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D98C" w14:textId="0A53EDB7" w:rsidR="003F3393" w:rsidRPr="00057B41" w:rsidRDefault="003F3393" w:rsidP="003F3393">
      <w:pPr>
        <w:widowControl w:val="0"/>
        <w:tabs>
          <w:tab w:val="left" w:pos="7680"/>
        </w:tabs>
        <w:suppressAutoHyphens/>
        <w:ind w:right="5954"/>
        <w:jc w:val="center"/>
        <w:rPr>
          <w:b/>
          <w:sz w:val="24"/>
          <w:szCs w:val="24"/>
        </w:rPr>
      </w:pPr>
      <w:bookmarkStart w:id="0" w:name="_Hlk142645290"/>
      <w:bookmarkStart w:id="1" w:name="_Hlk67571564"/>
      <w:bookmarkStart w:id="2" w:name="_Hlk142645330"/>
      <w:r w:rsidRPr="00057B41">
        <w:rPr>
          <w:b/>
          <w:sz w:val="24"/>
          <w:szCs w:val="24"/>
        </w:rPr>
        <w:t xml:space="preserve">Kancelaria Notarialna Agnieszka Planutis </w:t>
      </w:r>
    </w:p>
    <w:p w14:paraId="0A55AA87" w14:textId="77777777" w:rsidR="003F3393" w:rsidRPr="00057B41" w:rsidRDefault="003F3393" w:rsidP="003F3393">
      <w:pPr>
        <w:widowControl w:val="0"/>
        <w:tabs>
          <w:tab w:val="left" w:pos="7680"/>
        </w:tabs>
        <w:suppressAutoHyphens/>
        <w:ind w:right="5954"/>
        <w:jc w:val="center"/>
        <w:rPr>
          <w:b/>
          <w:sz w:val="24"/>
          <w:szCs w:val="24"/>
        </w:rPr>
      </w:pPr>
      <w:r w:rsidRPr="00057B41">
        <w:rPr>
          <w:b/>
          <w:sz w:val="24"/>
          <w:szCs w:val="24"/>
        </w:rPr>
        <w:t>Katarzyna Czaykowska</w:t>
      </w:r>
    </w:p>
    <w:p w14:paraId="137BA848" w14:textId="50D3453E" w:rsidR="003F3393" w:rsidRPr="00057B41" w:rsidRDefault="003F3393" w:rsidP="003F3393">
      <w:pPr>
        <w:widowControl w:val="0"/>
        <w:tabs>
          <w:tab w:val="left" w:pos="7680"/>
        </w:tabs>
        <w:suppressAutoHyphens/>
        <w:ind w:right="5954"/>
        <w:jc w:val="center"/>
        <w:rPr>
          <w:b/>
          <w:sz w:val="24"/>
          <w:szCs w:val="24"/>
        </w:rPr>
      </w:pPr>
      <w:r w:rsidRPr="00057B41">
        <w:rPr>
          <w:b/>
          <w:sz w:val="24"/>
          <w:szCs w:val="24"/>
        </w:rPr>
        <w:t>Notariusze Spółka Cywilna</w:t>
      </w:r>
    </w:p>
    <w:p w14:paraId="09F37E38" w14:textId="77777777" w:rsidR="003F3393" w:rsidRPr="00057B41" w:rsidRDefault="003F3393" w:rsidP="003F3393">
      <w:pPr>
        <w:widowControl w:val="0"/>
        <w:tabs>
          <w:tab w:val="left" w:pos="7680"/>
        </w:tabs>
        <w:suppressAutoHyphens/>
        <w:ind w:right="5954"/>
        <w:jc w:val="center"/>
        <w:rPr>
          <w:b/>
          <w:sz w:val="24"/>
          <w:szCs w:val="24"/>
        </w:rPr>
      </w:pPr>
      <w:r w:rsidRPr="00057B41">
        <w:rPr>
          <w:b/>
          <w:sz w:val="24"/>
          <w:szCs w:val="24"/>
        </w:rPr>
        <w:t>ul. Tamka 45A lok. 7</w:t>
      </w:r>
    </w:p>
    <w:p w14:paraId="5D3DD653" w14:textId="77777777" w:rsidR="003F3393" w:rsidRPr="00057B41" w:rsidRDefault="003F3393" w:rsidP="003F3393">
      <w:pPr>
        <w:widowControl w:val="0"/>
        <w:suppressAutoHyphens/>
        <w:ind w:right="5954"/>
        <w:jc w:val="center"/>
        <w:rPr>
          <w:b/>
          <w:sz w:val="24"/>
          <w:szCs w:val="24"/>
        </w:rPr>
      </w:pPr>
      <w:r w:rsidRPr="00057B41">
        <w:rPr>
          <w:b/>
          <w:sz w:val="24"/>
          <w:szCs w:val="24"/>
        </w:rPr>
        <w:t>00-355 Warszawa</w:t>
      </w:r>
    </w:p>
    <w:p w14:paraId="34B8F11F" w14:textId="18E6B5A7" w:rsidR="00C26055" w:rsidRDefault="00D87CB5" w:rsidP="00BD7E6A">
      <w:pPr>
        <w:keepNext/>
        <w:widowControl w:val="0"/>
        <w:suppressLineNumbers/>
        <w:overflowPunct/>
        <w:autoSpaceDE/>
        <w:autoSpaceDN/>
        <w:adjustRightInd/>
        <w:spacing w:line="312" w:lineRule="auto"/>
        <w:ind w:right="140"/>
        <w:textAlignment w:val="auto"/>
        <w:rPr>
          <w:b/>
          <w:iCs/>
          <w:sz w:val="24"/>
          <w:szCs w:val="24"/>
          <w:lang w:eastAsia="en-US"/>
        </w:rPr>
      </w:pP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r>
      <w:r>
        <w:rPr>
          <w:b/>
          <w:iCs/>
          <w:sz w:val="24"/>
          <w:szCs w:val="24"/>
          <w:lang w:eastAsia="en-US"/>
        </w:rPr>
        <w:tab/>
        <w:t xml:space="preserve"> </w:t>
      </w:r>
    </w:p>
    <w:p w14:paraId="3E5863B1" w14:textId="799F21A3" w:rsidR="003F3393" w:rsidRPr="00BD7E6A" w:rsidRDefault="003F3393" w:rsidP="00BD7E6A">
      <w:pPr>
        <w:keepNext/>
        <w:widowControl w:val="0"/>
        <w:suppressLineNumbers/>
        <w:overflowPunct/>
        <w:autoSpaceDE/>
        <w:autoSpaceDN/>
        <w:adjustRightInd/>
        <w:spacing w:line="312" w:lineRule="auto"/>
        <w:ind w:right="140"/>
        <w:textAlignment w:val="auto"/>
        <w:rPr>
          <w:b/>
          <w:sz w:val="24"/>
        </w:rPr>
      </w:pPr>
      <w:r w:rsidRPr="00057B41">
        <w:rPr>
          <w:b/>
          <w:kern w:val="32"/>
          <w:sz w:val="24"/>
          <w:szCs w:val="24"/>
        </w:rPr>
        <w:t>Repertorium A nr</w:t>
      </w:r>
      <w:r w:rsidR="00993BB3">
        <w:rPr>
          <w:b/>
          <w:kern w:val="32"/>
          <w:sz w:val="24"/>
          <w:szCs w:val="24"/>
        </w:rPr>
        <w:t xml:space="preserve"> </w:t>
      </w:r>
      <w:r w:rsidR="00EE73A2">
        <w:rPr>
          <w:b/>
          <w:kern w:val="32"/>
          <w:sz w:val="24"/>
          <w:szCs w:val="24"/>
        </w:rPr>
        <w:t xml:space="preserve">          </w:t>
      </w:r>
      <w:r w:rsidR="008D3796" w:rsidRPr="00057B41">
        <w:rPr>
          <w:b/>
          <w:kern w:val="32"/>
          <w:sz w:val="24"/>
          <w:szCs w:val="24"/>
        </w:rPr>
        <w:t>/</w:t>
      </w:r>
      <w:r w:rsidR="003C7191" w:rsidRPr="00057B41">
        <w:rPr>
          <w:b/>
          <w:kern w:val="32"/>
          <w:sz w:val="24"/>
          <w:szCs w:val="24"/>
        </w:rPr>
        <w:t xml:space="preserve">2024 </w:t>
      </w:r>
      <w:r w:rsidRPr="00057B41">
        <w:rPr>
          <w:b/>
          <w:kern w:val="32"/>
          <w:sz w:val="24"/>
          <w:szCs w:val="24"/>
        </w:rPr>
        <w:tab/>
      </w:r>
    </w:p>
    <w:p w14:paraId="5FF54C6C" w14:textId="77777777" w:rsidR="003F3393" w:rsidRPr="00057B41" w:rsidRDefault="003F3393" w:rsidP="003F3393">
      <w:pPr>
        <w:widowControl w:val="0"/>
        <w:spacing w:line="312" w:lineRule="auto"/>
        <w:rPr>
          <w:snapToGrid w:val="0"/>
          <w:sz w:val="24"/>
          <w:szCs w:val="24"/>
          <w:lang w:val="pt-PT"/>
        </w:rPr>
      </w:pPr>
    </w:p>
    <w:p w14:paraId="6081C43E" w14:textId="77777777" w:rsidR="003F3393" w:rsidRPr="00BD7E6A" w:rsidRDefault="003F3393" w:rsidP="003F3393">
      <w:pPr>
        <w:spacing w:line="312" w:lineRule="auto"/>
        <w:jc w:val="center"/>
        <w:rPr>
          <w:b/>
          <w:sz w:val="32"/>
        </w:rPr>
      </w:pPr>
      <w:r w:rsidRPr="00BD7E6A">
        <w:rPr>
          <w:b/>
          <w:sz w:val="32"/>
        </w:rPr>
        <w:t>A K T    N O T A R I A L N Y</w:t>
      </w:r>
    </w:p>
    <w:p w14:paraId="6D5265C6" w14:textId="45C971A4" w:rsidR="003F3393" w:rsidRPr="00057B41" w:rsidRDefault="003F3393" w:rsidP="00BD7E6A">
      <w:pPr>
        <w:spacing w:line="312" w:lineRule="auto"/>
        <w:ind w:firstLine="709"/>
        <w:jc w:val="both"/>
        <w:rPr>
          <w:kern w:val="28"/>
          <w:sz w:val="24"/>
          <w:szCs w:val="24"/>
        </w:rPr>
      </w:pPr>
      <w:r w:rsidRPr="00057B41">
        <w:rPr>
          <w:sz w:val="24"/>
          <w:szCs w:val="24"/>
        </w:rPr>
        <w:t xml:space="preserve">Dnia </w:t>
      </w:r>
      <w:r w:rsidR="00EE73A2">
        <w:rPr>
          <w:sz w:val="24"/>
          <w:szCs w:val="24"/>
        </w:rPr>
        <w:t>________</w:t>
      </w:r>
      <w:r w:rsidR="003C7191" w:rsidRPr="00057B41">
        <w:rPr>
          <w:sz w:val="24"/>
          <w:szCs w:val="24"/>
        </w:rPr>
        <w:t xml:space="preserve"> </w:t>
      </w:r>
      <w:r w:rsidRPr="00057B41">
        <w:rPr>
          <w:sz w:val="24"/>
          <w:szCs w:val="24"/>
        </w:rPr>
        <w:t xml:space="preserve">roku dwa tysiące dwudziestego </w:t>
      </w:r>
      <w:r w:rsidR="003C7191" w:rsidRPr="00057B41">
        <w:rPr>
          <w:sz w:val="24"/>
          <w:szCs w:val="24"/>
        </w:rPr>
        <w:t xml:space="preserve">czwartego </w:t>
      </w:r>
      <w:r w:rsidRPr="00057B41">
        <w:rPr>
          <w:sz w:val="24"/>
          <w:szCs w:val="24"/>
        </w:rPr>
        <w:t>(</w:t>
      </w:r>
      <w:r w:rsidR="00EE73A2">
        <w:rPr>
          <w:sz w:val="24"/>
          <w:szCs w:val="24"/>
        </w:rPr>
        <w:t>_____</w:t>
      </w:r>
      <w:r w:rsidR="00A14570">
        <w:rPr>
          <w:sz w:val="24"/>
          <w:szCs w:val="24"/>
        </w:rPr>
        <w:t>.</w:t>
      </w:r>
      <w:r w:rsidRPr="00057B41">
        <w:rPr>
          <w:sz w:val="24"/>
          <w:szCs w:val="24"/>
        </w:rPr>
        <w:t>202</w:t>
      </w:r>
      <w:r w:rsidR="003C7191" w:rsidRPr="00057B41">
        <w:rPr>
          <w:sz w:val="24"/>
          <w:szCs w:val="24"/>
        </w:rPr>
        <w:t>4</w:t>
      </w:r>
      <w:r w:rsidRPr="00057B41">
        <w:rPr>
          <w:sz w:val="24"/>
          <w:szCs w:val="24"/>
        </w:rPr>
        <w:t xml:space="preserve"> r.) przede mną </w:t>
      </w:r>
      <w:r w:rsidR="00EE73A2">
        <w:rPr>
          <w:b/>
          <w:sz w:val="24"/>
          <w:szCs w:val="24"/>
        </w:rPr>
        <w:t>_______</w:t>
      </w:r>
      <w:r w:rsidRPr="00057B41">
        <w:rPr>
          <w:sz w:val="24"/>
          <w:szCs w:val="24"/>
        </w:rPr>
        <w:t>,</w:t>
      </w:r>
      <w:r w:rsidRPr="00057B41">
        <w:rPr>
          <w:b/>
          <w:sz w:val="24"/>
          <w:szCs w:val="24"/>
        </w:rPr>
        <w:t xml:space="preserve"> </w:t>
      </w:r>
      <w:r w:rsidRPr="00057B41">
        <w:rPr>
          <w:sz w:val="24"/>
          <w:szCs w:val="24"/>
        </w:rPr>
        <w:t>notariuszem w Warszawie, w mojej Kancelarii Notarialnej, w Warszawie przy ulicy Tamka 45A lok. 7</w:t>
      </w:r>
      <w:r w:rsidRPr="00057B41">
        <w:rPr>
          <w:kern w:val="28"/>
          <w:sz w:val="24"/>
          <w:szCs w:val="24"/>
        </w:rPr>
        <w:t>, stawi</w:t>
      </w:r>
      <w:r w:rsidR="0064340C">
        <w:rPr>
          <w:kern w:val="28"/>
          <w:sz w:val="24"/>
          <w:szCs w:val="24"/>
        </w:rPr>
        <w:t>ły</w:t>
      </w:r>
      <w:r w:rsidR="0071269E">
        <w:rPr>
          <w:kern w:val="28"/>
          <w:sz w:val="24"/>
          <w:szCs w:val="24"/>
        </w:rPr>
        <w:t xml:space="preserve"> </w:t>
      </w:r>
      <w:r w:rsidRPr="00057B41">
        <w:rPr>
          <w:kern w:val="28"/>
          <w:sz w:val="24"/>
          <w:szCs w:val="24"/>
        </w:rPr>
        <w:t>się:</w:t>
      </w:r>
      <w:r w:rsidR="006C0327">
        <w:rPr>
          <w:kern w:val="28"/>
          <w:sz w:val="24"/>
          <w:szCs w:val="24"/>
        </w:rPr>
        <w:t>-----</w:t>
      </w:r>
      <w:r w:rsidR="00E83AC2">
        <w:rPr>
          <w:kern w:val="28"/>
          <w:sz w:val="24"/>
          <w:szCs w:val="24"/>
        </w:rPr>
        <w:t>-----------</w:t>
      </w:r>
      <w:r w:rsidR="004A036D">
        <w:rPr>
          <w:kern w:val="28"/>
          <w:sz w:val="24"/>
          <w:szCs w:val="24"/>
        </w:rPr>
        <w:t>--</w:t>
      </w:r>
    </w:p>
    <w:p w14:paraId="0D174250" w14:textId="77777777" w:rsidR="003F3393" w:rsidRPr="00057B41" w:rsidRDefault="003F3393" w:rsidP="00BD7E6A">
      <w:pPr>
        <w:spacing w:line="312" w:lineRule="auto"/>
        <w:jc w:val="both"/>
        <w:rPr>
          <w:kern w:val="28"/>
          <w:sz w:val="24"/>
          <w:szCs w:val="24"/>
        </w:rPr>
      </w:pPr>
    </w:p>
    <w:p w14:paraId="170BB754" w14:textId="11709023" w:rsidR="00E83AC2" w:rsidRDefault="00EE73A2" w:rsidP="00BD7E6A">
      <w:pPr>
        <w:pStyle w:val="Tekstpodstawowywcity2"/>
        <w:widowControl w:val="0"/>
        <w:numPr>
          <w:ilvl w:val="0"/>
          <w:numId w:val="3"/>
        </w:numPr>
        <w:tabs>
          <w:tab w:val="clear" w:pos="851"/>
        </w:tabs>
        <w:suppressAutoHyphens/>
        <w:spacing w:line="312" w:lineRule="auto"/>
        <w:ind w:left="1985"/>
        <w:rPr>
          <w:szCs w:val="24"/>
        </w:rPr>
      </w:pPr>
      <w:r>
        <w:rPr>
          <w:rFonts w:eastAsiaTheme="minorHAnsi"/>
          <w:b/>
          <w:szCs w:val="24"/>
          <w:lang w:eastAsia="en-US"/>
        </w:rPr>
        <w:t>________</w:t>
      </w:r>
      <w:r w:rsidR="0064340C">
        <w:rPr>
          <w:rFonts w:eastAsiaTheme="minorHAnsi"/>
          <w:bCs/>
          <w:szCs w:val="24"/>
          <w:lang w:eastAsia="en-US"/>
        </w:rPr>
        <w:t>,</w:t>
      </w:r>
      <w:r w:rsidR="0064340C" w:rsidRPr="00BD7E6A">
        <w:rPr>
          <w:rFonts w:eastAsiaTheme="minorHAnsi"/>
        </w:rPr>
        <w:t xml:space="preserve"> </w:t>
      </w:r>
      <w:r w:rsidR="0064340C">
        <w:rPr>
          <w:rFonts w:eastAsiaTheme="minorHAnsi"/>
          <w:bCs/>
          <w:szCs w:val="24"/>
          <w:lang w:eastAsia="en-US"/>
        </w:rPr>
        <w:t xml:space="preserve">według oświadczenia zamieszkała: ul. </w:t>
      </w:r>
      <w:r>
        <w:rPr>
          <w:rFonts w:eastAsiaTheme="minorHAnsi"/>
          <w:bCs/>
          <w:szCs w:val="24"/>
          <w:lang w:eastAsia="en-US"/>
        </w:rPr>
        <w:t>________</w:t>
      </w:r>
      <w:r w:rsidR="0064340C">
        <w:rPr>
          <w:rFonts w:eastAsiaTheme="minorHAnsi"/>
          <w:bCs/>
          <w:szCs w:val="24"/>
          <w:lang w:eastAsia="en-US"/>
        </w:rPr>
        <w:t xml:space="preserve">, </w:t>
      </w:r>
      <w:r>
        <w:rPr>
          <w:rFonts w:eastAsiaTheme="minorHAnsi"/>
          <w:bCs/>
          <w:szCs w:val="24"/>
          <w:lang w:eastAsia="en-US"/>
        </w:rPr>
        <w:t>________</w:t>
      </w:r>
      <w:r w:rsidR="0064340C">
        <w:rPr>
          <w:rFonts w:eastAsiaTheme="minorHAnsi"/>
          <w:bCs/>
          <w:szCs w:val="24"/>
          <w:lang w:eastAsia="en-US"/>
        </w:rPr>
        <w:t xml:space="preserve">, legitymująca się dowodem osobistym </w:t>
      </w:r>
      <w:r>
        <w:rPr>
          <w:rFonts w:eastAsiaTheme="minorHAnsi"/>
          <w:bCs/>
          <w:szCs w:val="24"/>
          <w:lang w:eastAsia="en-US"/>
        </w:rPr>
        <w:t>________</w:t>
      </w:r>
      <w:r w:rsidR="0064340C">
        <w:rPr>
          <w:rFonts w:eastAsiaTheme="minorHAnsi"/>
          <w:bCs/>
          <w:szCs w:val="24"/>
          <w:lang w:eastAsia="en-US"/>
        </w:rPr>
        <w:t xml:space="preserve"> z terminem ważności do dnia </w:t>
      </w:r>
      <w:r>
        <w:rPr>
          <w:rFonts w:eastAsiaTheme="minorHAnsi"/>
          <w:bCs/>
          <w:szCs w:val="24"/>
          <w:lang w:eastAsia="en-US"/>
        </w:rPr>
        <w:t>________</w:t>
      </w:r>
      <w:r w:rsidR="0064340C">
        <w:rPr>
          <w:rFonts w:eastAsiaTheme="minorHAnsi"/>
          <w:bCs/>
          <w:szCs w:val="24"/>
          <w:lang w:eastAsia="en-US"/>
        </w:rPr>
        <w:t xml:space="preserve"> roku, PESEL </w:t>
      </w:r>
      <w:r>
        <w:rPr>
          <w:rFonts w:eastAsiaTheme="minorHAnsi"/>
          <w:bCs/>
          <w:szCs w:val="24"/>
          <w:lang w:eastAsia="en-US"/>
        </w:rPr>
        <w:t>________</w:t>
      </w:r>
      <w:r w:rsidR="0064340C">
        <w:rPr>
          <w:rFonts w:eastAsiaTheme="minorHAnsi"/>
          <w:bCs/>
          <w:szCs w:val="24"/>
          <w:lang w:eastAsia="en-US"/>
        </w:rPr>
        <w:t>, obywatelka polska, urodzona w Polsce</w:t>
      </w:r>
      <w:r w:rsidR="00E83AC2" w:rsidRPr="00237FD3">
        <w:rPr>
          <w:szCs w:val="24"/>
        </w:rPr>
        <w:t>, ----------------------zwana jest dalej także „</w:t>
      </w:r>
      <w:r w:rsidR="00E83AC2" w:rsidRPr="00237FD3">
        <w:rPr>
          <w:b/>
          <w:szCs w:val="24"/>
        </w:rPr>
        <w:t>Przedstawicielem Dewelopera</w:t>
      </w:r>
      <w:r w:rsidR="00E83AC2" w:rsidRPr="00237FD3">
        <w:rPr>
          <w:szCs w:val="24"/>
        </w:rPr>
        <w:t>”,--------------------</w:t>
      </w:r>
    </w:p>
    <w:p w14:paraId="7B6F2940" w14:textId="77777777" w:rsidR="00FA0507" w:rsidRPr="00057B41" w:rsidRDefault="00FA0507" w:rsidP="00BD7E6A">
      <w:pPr>
        <w:pStyle w:val="Tekstpodstawowywcity2"/>
        <w:widowControl w:val="0"/>
        <w:tabs>
          <w:tab w:val="clear" w:pos="851"/>
        </w:tabs>
        <w:suppressAutoHyphens/>
        <w:spacing w:line="312" w:lineRule="auto"/>
        <w:ind w:hanging="142"/>
        <w:rPr>
          <w:szCs w:val="24"/>
        </w:rPr>
      </w:pPr>
    </w:p>
    <w:p w14:paraId="26E7B9C0" w14:textId="340740D2" w:rsidR="00F668D0" w:rsidRPr="00BD7E6A" w:rsidRDefault="00EE73A2" w:rsidP="00BD7E6A">
      <w:pPr>
        <w:pStyle w:val="Tekstpodstawowywcity2"/>
        <w:widowControl w:val="0"/>
        <w:numPr>
          <w:ilvl w:val="0"/>
          <w:numId w:val="3"/>
        </w:numPr>
        <w:tabs>
          <w:tab w:val="clear" w:pos="851"/>
        </w:tabs>
        <w:suppressAutoHyphens/>
        <w:spacing w:line="312" w:lineRule="auto"/>
        <w:ind w:left="1985"/>
        <w:rPr>
          <w:b/>
        </w:rPr>
      </w:pPr>
      <w:bookmarkStart w:id="3" w:name="_Hlk161316699"/>
      <w:bookmarkStart w:id="4" w:name="_Hlk481154668"/>
      <w:bookmarkStart w:id="5" w:name="_Hlk482368566"/>
      <w:bookmarkStart w:id="6" w:name="_Hlk144114846"/>
      <w:r>
        <w:rPr>
          <w:rFonts w:asciiTheme="majorBidi" w:hAnsiTheme="majorBidi" w:cstheme="majorBidi"/>
          <w:b/>
          <w:bCs/>
          <w:szCs w:val="24"/>
        </w:rPr>
        <w:t>________</w:t>
      </w:r>
      <w:r w:rsidR="00F668D0" w:rsidRPr="00057B41">
        <w:rPr>
          <w:szCs w:val="24"/>
        </w:rPr>
        <w:t>,</w:t>
      </w:r>
      <w:r w:rsidR="005277A4" w:rsidRPr="00BD7E6A">
        <w:t xml:space="preserve"> </w:t>
      </w:r>
      <w:r w:rsidR="005277A4">
        <w:rPr>
          <w:szCs w:val="24"/>
        </w:rPr>
        <w:t xml:space="preserve">według oświadczenia </w:t>
      </w:r>
      <w:r>
        <w:rPr>
          <w:szCs w:val="24"/>
        </w:rPr>
        <w:t>______</w:t>
      </w:r>
      <w:r w:rsidR="005277A4">
        <w:rPr>
          <w:szCs w:val="24"/>
        </w:rPr>
        <w:t>,</w:t>
      </w:r>
      <w:r w:rsidR="00F668D0" w:rsidRPr="00057B41">
        <w:rPr>
          <w:szCs w:val="24"/>
        </w:rPr>
        <w:t xml:space="preserve"> </w:t>
      </w:r>
      <w:r w:rsidR="0064340C">
        <w:rPr>
          <w:szCs w:val="24"/>
        </w:rPr>
        <w:t>imiona rodziców:</w:t>
      </w:r>
      <w:r w:rsidR="00F668D0">
        <w:rPr>
          <w:szCs w:val="24"/>
        </w:rPr>
        <w:t xml:space="preserve"> </w:t>
      </w:r>
      <w:r>
        <w:rPr>
          <w:szCs w:val="24"/>
        </w:rPr>
        <w:t>________</w:t>
      </w:r>
      <w:r w:rsidR="00F668D0">
        <w:rPr>
          <w:rFonts w:asciiTheme="majorBidi" w:hAnsiTheme="majorBidi" w:cstheme="majorBidi"/>
          <w:szCs w:val="24"/>
        </w:rPr>
        <w:t>,</w:t>
      </w:r>
      <w:r w:rsidR="00F668D0" w:rsidRPr="00BD7E6A">
        <w:rPr>
          <w:rFonts w:asciiTheme="majorBidi" w:hAnsiTheme="majorBidi"/>
        </w:rPr>
        <w:t xml:space="preserve"> </w:t>
      </w:r>
      <w:r w:rsidR="00F668D0" w:rsidRPr="00057B41">
        <w:rPr>
          <w:szCs w:val="24"/>
        </w:rPr>
        <w:t xml:space="preserve">według oświadczenia </w:t>
      </w:r>
      <w:r w:rsidR="00F668D0" w:rsidRPr="00BD7E6A">
        <w:rPr>
          <w:rFonts w:asciiTheme="majorBidi" w:hAnsiTheme="majorBidi"/>
        </w:rPr>
        <w:t>zamieszkał</w:t>
      </w:r>
      <w:r w:rsidR="0064340C" w:rsidRPr="00BD7E6A">
        <w:rPr>
          <w:rFonts w:asciiTheme="majorBidi" w:hAnsiTheme="majorBidi"/>
        </w:rPr>
        <w:t>a</w:t>
      </w:r>
      <w:r w:rsidR="00F668D0" w:rsidRPr="00BD7E6A">
        <w:rPr>
          <w:rFonts w:asciiTheme="majorBidi" w:hAnsiTheme="majorBidi"/>
        </w:rPr>
        <w:t xml:space="preserve">: </w:t>
      </w:r>
      <w:r w:rsidR="0064340C">
        <w:rPr>
          <w:rFonts w:asciiTheme="majorBidi" w:hAnsiTheme="majorBidi" w:cstheme="majorBidi"/>
          <w:szCs w:val="24"/>
        </w:rPr>
        <w:t xml:space="preserve">ul. </w:t>
      </w:r>
      <w:r>
        <w:rPr>
          <w:rFonts w:asciiTheme="majorBidi" w:hAnsiTheme="majorBidi" w:cstheme="majorBidi"/>
          <w:szCs w:val="24"/>
        </w:rPr>
        <w:t>______</w:t>
      </w:r>
      <w:r w:rsidR="00F668D0">
        <w:rPr>
          <w:rFonts w:asciiTheme="majorBidi" w:hAnsiTheme="majorBidi" w:cstheme="majorBidi"/>
          <w:szCs w:val="24"/>
        </w:rPr>
        <w:t>,</w:t>
      </w:r>
      <w:r w:rsidR="00F668D0" w:rsidRPr="00BD7E6A">
        <w:rPr>
          <w:rFonts w:asciiTheme="majorBidi" w:hAnsiTheme="majorBidi"/>
        </w:rPr>
        <w:t xml:space="preserve"> legitymując</w:t>
      </w:r>
      <w:r w:rsidR="0064340C" w:rsidRPr="00BD7E6A">
        <w:rPr>
          <w:rFonts w:asciiTheme="majorBidi" w:hAnsiTheme="majorBidi"/>
        </w:rPr>
        <w:t>a</w:t>
      </w:r>
      <w:r w:rsidR="00F668D0" w:rsidRPr="00BD7E6A">
        <w:rPr>
          <w:rFonts w:asciiTheme="majorBidi" w:hAnsiTheme="majorBidi"/>
        </w:rPr>
        <w:t xml:space="preserve"> się dowodem </w:t>
      </w:r>
      <w:bookmarkStart w:id="7" w:name="_Hlk164240468"/>
      <w:r w:rsidR="0064340C">
        <w:rPr>
          <w:rFonts w:asciiTheme="majorBidi" w:hAnsiTheme="majorBidi" w:cstheme="majorBidi"/>
          <w:szCs w:val="24"/>
        </w:rPr>
        <w:t xml:space="preserve">kartą stałego pobytu </w:t>
      </w:r>
      <w:r>
        <w:rPr>
          <w:rFonts w:asciiTheme="majorBidi" w:hAnsiTheme="majorBidi" w:cstheme="majorBidi"/>
          <w:szCs w:val="24"/>
        </w:rPr>
        <w:t>______</w:t>
      </w:r>
      <w:r w:rsidR="0064340C" w:rsidRPr="00BD7E6A">
        <w:rPr>
          <w:rFonts w:asciiTheme="majorBidi" w:hAnsiTheme="majorBidi"/>
        </w:rPr>
        <w:t xml:space="preserve"> </w:t>
      </w:r>
      <w:r w:rsidR="00F668D0" w:rsidRPr="00BD7E6A">
        <w:rPr>
          <w:rFonts w:asciiTheme="majorBidi" w:hAnsiTheme="majorBidi"/>
        </w:rPr>
        <w:t xml:space="preserve">z terminem ważności do dnia </w:t>
      </w:r>
      <w:r>
        <w:rPr>
          <w:rFonts w:asciiTheme="majorBidi" w:hAnsiTheme="majorBidi" w:cstheme="majorBidi"/>
          <w:szCs w:val="24"/>
        </w:rPr>
        <w:t>________</w:t>
      </w:r>
      <w:r w:rsidR="00F668D0" w:rsidRPr="00BD7E6A">
        <w:rPr>
          <w:rFonts w:asciiTheme="majorBidi" w:hAnsiTheme="majorBidi"/>
        </w:rPr>
        <w:t xml:space="preserve"> roku, </w:t>
      </w:r>
      <w:r w:rsidR="00F668D0">
        <w:rPr>
          <w:szCs w:val="24"/>
        </w:rPr>
        <w:t>PES</w:t>
      </w:r>
      <w:r w:rsidR="00F668D0" w:rsidRPr="00BD7E6A">
        <w:rPr>
          <w:rFonts w:asciiTheme="majorBidi" w:hAnsiTheme="majorBidi"/>
        </w:rPr>
        <w:t xml:space="preserve">EL </w:t>
      </w:r>
      <w:bookmarkEnd w:id="3"/>
      <w:r>
        <w:rPr>
          <w:rFonts w:asciiTheme="majorBidi" w:hAnsiTheme="majorBidi" w:cstheme="majorBidi"/>
          <w:szCs w:val="24"/>
        </w:rPr>
        <w:t>____</w:t>
      </w:r>
      <w:bookmarkEnd w:id="7"/>
      <w:r w:rsidR="00106F71">
        <w:rPr>
          <w:rFonts w:asciiTheme="majorBidi" w:hAnsiTheme="majorBidi" w:cstheme="majorBidi"/>
          <w:szCs w:val="24"/>
        </w:rPr>
        <w:t>.-------------------------------------------------</w:t>
      </w:r>
      <w:r w:rsidR="0076386A">
        <w:rPr>
          <w:rFonts w:asciiTheme="majorBidi" w:hAnsiTheme="majorBidi" w:cstheme="majorBidi"/>
          <w:szCs w:val="24"/>
        </w:rPr>
        <w:t>-------</w:t>
      </w:r>
      <w:r w:rsidR="00F668D0">
        <w:rPr>
          <w:rFonts w:asciiTheme="majorBidi" w:hAnsiTheme="majorBidi" w:cstheme="majorBidi"/>
          <w:szCs w:val="24"/>
        </w:rPr>
        <w:t>----------</w:t>
      </w:r>
    </w:p>
    <w:bookmarkEnd w:id="4"/>
    <w:bookmarkEnd w:id="5"/>
    <w:p w14:paraId="6B433861" w14:textId="27702E5D" w:rsidR="00EE73A2" w:rsidRPr="002515A0" w:rsidRDefault="00EE73A2" w:rsidP="00EE73A2">
      <w:pPr>
        <w:pStyle w:val="Tekstpodstawowywcity2"/>
        <w:widowControl w:val="0"/>
        <w:tabs>
          <w:tab w:val="clear" w:pos="851"/>
        </w:tabs>
        <w:suppressAutoHyphens/>
        <w:spacing w:line="312" w:lineRule="auto"/>
        <w:ind w:hanging="142"/>
        <w:rPr>
          <w:b/>
        </w:rPr>
      </w:pPr>
    </w:p>
    <w:bookmarkEnd w:id="6"/>
    <w:p w14:paraId="754A4D57" w14:textId="699A2552" w:rsidR="00FA0507" w:rsidRPr="00C62DB0" w:rsidRDefault="00EE73A2" w:rsidP="001B444A">
      <w:pPr>
        <w:pStyle w:val="Teksttreci1"/>
        <w:shd w:val="clear" w:color="auto" w:fill="auto"/>
        <w:tabs>
          <w:tab w:val="left" w:leader="dot" w:pos="2727"/>
          <w:tab w:val="left" w:leader="dot" w:pos="3452"/>
          <w:tab w:val="left" w:leader="dot" w:pos="4090"/>
          <w:tab w:val="left" w:leader="dot" w:pos="6414"/>
          <w:tab w:val="left" w:leader="dot" w:pos="9054"/>
        </w:tabs>
        <w:spacing w:line="312" w:lineRule="auto"/>
        <w:ind w:left="23" w:right="62" w:firstLine="686"/>
        <w:rPr>
          <w:rStyle w:val="Teksttreci"/>
          <w:sz w:val="24"/>
          <w:szCs w:val="24"/>
        </w:rPr>
      </w:pPr>
      <w:r>
        <w:rPr>
          <w:rFonts w:eastAsiaTheme="minorHAnsi"/>
          <w:b/>
          <w:sz w:val="24"/>
          <w:szCs w:val="24"/>
          <w:lang w:eastAsia="en-US"/>
        </w:rPr>
        <w:t>_______</w:t>
      </w:r>
      <w:r w:rsidR="0064340C" w:rsidRPr="00BD7E6A">
        <w:rPr>
          <w:rStyle w:val="Teksttreci"/>
          <w:sz w:val="24"/>
        </w:rPr>
        <w:t xml:space="preserve"> </w:t>
      </w:r>
      <w:r w:rsidR="00FA0507" w:rsidRPr="00057B41">
        <w:rPr>
          <w:rStyle w:val="Teksttreci"/>
          <w:sz w:val="24"/>
          <w:szCs w:val="24"/>
        </w:rPr>
        <w:t xml:space="preserve">oświadcza, iż przy niniejszym akcie działa w imieniu i na rzecz spółki pod firmą </w:t>
      </w:r>
      <w:r w:rsidR="00FA0507" w:rsidRPr="00057B41">
        <w:rPr>
          <w:rStyle w:val="TeksttreciPogrubienie33"/>
          <w:sz w:val="24"/>
          <w:szCs w:val="24"/>
        </w:rPr>
        <w:t>UDI Tau Spółka z ograniczoną odpowiedzialnością</w:t>
      </w:r>
      <w:r w:rsidR="00FA0507" w:rsidRPr="00057B41">
        <w:rPr>
          <w:rStyle w:val="Teksttreci"/>
          <w:sz w:val="24"/>
          <w:szCs w:val="24"/>
        </w:rPr>
        <w:t xml:space="preserve"> z siedzibą w Warszawie (adres: ulica Płk. Mieczysława Niedzielskiego „Żywiciela” 2 lok. 20, 01-875 Warszawa, NIP 7010827093, REGON 380545630), wpisanej do Rejestru Przedsiębiorców Krajowego Rejestru Sądowego prowadzonego przez Sąd Rejonowy dla m.st. Warszawy w Warszawie pod numerem KRS 0000736868 (zwanej dalej także</w:t>
      </w:r>
      <w:r w:rsidR="00FA0507" w:rsidRPr="00057B41">
        <w:rPr>
          <w:rStyle w:val="TeksttreciPogrubienie33"/>
          <w:sz w:val="24"/>
          <w:szCs w:val="24"/>
        </w:rPr>
        <w:t xml:space="preserve"> </w:t>
      </w:r>
      <w:r w:rsidR="00FA0507" w:rsidRPr="00057B41">
        <w:rPr>
          <w:rStyle w:val="TeksttreciPogrubienie33"/>
          <w:b w:val="0"/>
          <w:sz w:val="24"/>
          <w:szCs w:val="24"/>
        </w:rPr>
        <w:t>„</w:t>
      </w:r>
      <w:r w:rsidR="00FA0507" w:rsidRPr="00057B41">
        <w:rPr>
          <w:rStyle w:val="TeksttreciPogrubienie33"/>
          <w:sz w:val="24"/>
          <w:szCs w:val="24"/>
        </w:rPr>
        <w:t>Deweloperem</w:t>
      </w:r>
      <w:r w:rsidR="00FA0507" w:rsidRPr="00057B41">
        <w:rPr>
          <w:rStyle w:val="TeksttreciPogrubienie33"/>
          <w:b w:val="0"/>
          <w:sz w:val="24"/>
          <w:szCs w:val="24"/>
        </w:rPr>
        <w:t>”,</w:t>
      </w:r>
      <w:r w:rsidR="00FA0507" w:rsidRPr="00057B41">
        <w:rPr>
          <w:rStyle w:val="TeksttreciPogrubienie33"/>
          <w:sz w:val="24"/>
          <w:szCs w:val="24"/>
        </w:rPr>
        <w:t xml:space="preserve"> </w:t>
      </w:r>
      <w:r w:rsidR="00FA0507" w:rsidRPr="00057B41">
        <w:rPr>
          <w:rStyle w:val="TeksttreciPogrubienie33"/>
          <w:b w:val="0"/>
          <w:sz w:val="24"/>
          <w:szCs w:val="24"/>
        </w:rPr>
        <w:t>„</w:t>
      </w:r>
      <w:r w:rsidR="00FA0507" w:rsidRPr="00057B41">
        <w:rPr>
          <w:rStyle w:val="TeksttreciPogrubienie33"/>
          <w:sz w:val="24"/>
          <w:szCs w:val="24"/>
        </w:rPr>
        <w:t>Sprzedającym</w:t>
      </w:r>
      <w:r w:rsidR="00FA0507" w:rsidRPr="00057B41">
        <w:rPr>
          <w:rStyle w:val="TeksttreciPogrubienie33"/>
          <w:b w:val="0"/>
          <w:sz w:val="24"/>
          <w:szCs w:val="24"/>
        </w:rPr>
        <w:t>”</w:t>
      </w:r>
      <w:r w:rsidR="00FA0507" w:rsidRPr="00057B41">
        <w:rPr>
          <w:rStyle w:val="TeksttreciPogrubienie33"/>
          <w:sz w:val="24"/>
          <w:szCs w:val="24"/>
        </w:rPr>
        <w:t xml:space="preserve"> </w:t>
      </w:r>
      <w:r w:rsidR="00FA0507" w:rsidRPr="00057B41">
        <w:rPr>
          <w:rStyle w:val="TeksttreciPogrubienie33"/>
          <w:b w:val="0"/>
          <w:sz w:val="24"/>
          <w:szCs w:val="24"/>
        </w:rPr>
        <w:t>oraz</w:t>
      </w:r>
      <w:r w:rsidR="00FA0507" w:rsidRPr="00057B41">
        <w:rPr>
          <w:rStyle w:val="TeksttreciPogrubienie33"/>
          <w:sz w:val="24"/>
          <w:szCs w:val="24"/>
        </w:rPr>
        <w:t xml:space="preserve"> </w:t>
      </w:r>
      <w:r w:rsidR="00FA0507" w:rsidRPr="00057B41">
        <w:rPr>
          <w:rStyle w:val="TeksttreciPogrubienie33"/>
          <w:b w:val="0"/>
          <w:sz w:val="24"/>
          <w:szCs w:val="24"/>
        </w:rPr>
        <w:t>„</w:t>
      </w:r>
      <w:r w:rsidR="00FA0507" w:rsidRPr="00057B41">
        <w:rPr>
          <w:rStyle w:val="TeksttreciPogrubienie33"/>
          <w:sz w:val="24"/>
          <w:szCs w:val="24"/>
        </w:rPr>
        <w:t>Spółką</w:t>
      </w:r>
      <w:r w:rsidR="00FA0507" w:rsidRPr="00057B41">
        <w:rPr>
          <w:rStyle w:val="TeksttreciPogrubienie33"/>
          <w:b w:val="0"/>
          <w:sz w:val="24"/>
          <w:szCs w:val="24"/>
        </w:rPr>
        <w:t>”),</w:t>
      </w:r>
      <w:r w:rsidR="00FA0507" w:rsidRPr="00057B41">
        <w:rPr>
          <w:rStyle w:val="Teksttreci"/>
          <w:sz w:val="24"/>
          <w:szCs w:val="24"/>
        </w:rPr>
        <w:t xml:space="preserve"> jako pełnomocnik na podstawie pełnomocnictwa sporządzonego </w:t>
      </w:r>
      <w:r w:rsidR="00FA0507" w:rsidRPr="00057B41">
        <w:rPr>
          <w:rStyle w:val="Teksttreci"/>
          <w:rFonts w:eastAsia="Arial Unicode MS"/>
          <w:sz w:val="24"/>
          <w:szCs w:val="24"/>
        </w:rPr>
        <w:t xml:space="preserve">dnia 05 czerwca 2023 roku przez Agnieszkę Kaczorowską, notariusza w Warszawie – rep. A nr 1184/2023 </w:t>
      </w:r>
      <w:r w:rsidR="00FA0507" w:rsidRPr="00057B41">
        <w:rPr>
          <w:rStyle w:val="Teksttreci"/>
          <w:sz w:val="24"/>
          <w:szCs w:val="24"/>
        </w:rPr>
        <w:t xml:space="preserve">(okazuje wypis ww. aktu notarialnego). Przy niniejszym akcie okazano także informację odpowiadającą odpisowi aktualnemu z rejestru przedsiębiorców, pobraną na podstawie art. 4 ust. 4aa ustawy z dnia 20 sierpnia 1997 roku o Krajowym Rejestrze Sądowym ze strony internetowej Ministerstwa Sprawiedliwości </w:t>
      </w:r>
      <w:hyperlink r:id="rId11" w:history="1">
        <w:r w:rsidR="00FA0507" w:rsidRPr="00057B41">
          <w:rPr>
            <w:rStyle w:val="Teksttreci"/>
            <w:sz w:val="24"/>
            <w:szCs w:val="24"/>
          </w:rPr>
          <w:t>https://ekrs.ms.gov.pl</w:t>
        </w:r>
      </w:hyperlink>
      <w:r w:rsidR="00FA0507" w:rsidRPr="00057B41">
        <w:rPr>
          <w:rStyle w:val="Teksttreci"/>
          <w:sz w:val="24"/>
          <w:szCs w:val="24"/>
        </w:rPr>
        <w:t xml:space="preserve">, według stanu na dzień dzisiejszy. Przedstawiciel Dewelopera w imieniu i na rzecz Dewelopera oświadcza ponadto, iż stan Spółki nie zmienił się w stosunku do stanu ujawnionego w ww. informacji, który jest zgodny ze stanem rzeczywistym, a ona jest nadal uprawniona do reprezentowania Spółki na </w:t>
      </w:r>
      <w:r w:rsidR="00FA0507" w:rsidRPr="00057B41">
        <w:rPr>
          <w:rStyle w:val="Teksttreci"/>
          <w:sz w:val="24"/>
          <w:szCs w:val="24"/>
        </w:rPr>
        <w:lastRenderedPageBreak/>
        <w:t xml:space="preserve">ww. podstawach, gdyż ww. pełnomocnictwo nie wygasło, nie zostało zmienione i nie zostało odwołane. </w:t>
      </w:r>
      <w:r w:rsidR="00FA0507" w:rsidRPr="00C62DB0">
        <w:rPr>
          <w:rStyle w:val="Teksttreci"/>
          <w:sz w:val="24"/>
          <w:szCs w:val="24"/>
        </w:rPr>
        <w:t>---------------------------------------------</w:t>
      </w:r>
    </w:p>
    <w:p w14:paraId="3E85F83E" w14:textId="77777777" w:rsidR="00FA0507" w:rsidRPr="00057B41" w:rsidRDefault="00FA0507" w:rsidP="00FA0507">
      <w:pPr>
        <w:pStyle w:val="Teksttreci41"/>
        <w:shd w:val="clear" w:color="auto" w:fill="auto"/>
        <w:tabs>
          <w:tab w:val="left" w:leader="dot" w:pos="9058"/>
        </w:tabs>
        <w:spacing w:after="0" w:line="312" w:lineRule="auto"/>
        <w:ind w:left="23" w:firstLine="686"/>
        <w:rPr>
          <w:b w:val="0"/>
          <w:szCs w:val="24"/>
        </w:rPr>
      </w:pPr>
    </w:p>
    <w:p w14:paraId="34914342" w14:textId="714C4D75" w:rsidR="00FA0507" w:rsidRPr="00BD7E6A" w:rsidRDefault="00EE73A2" w:rsidP="00F668D0">
      <w:pPr>
        <w:pStyle w:val="Teksttreci41"/>
        <w:shd w:val="clear" w:color="auto" w:fill="auto"/>
        <w:tabs>
          <w:tab w:val="left" w:leader="dot" w:pos="9058"/>
        </w:tabs>
        <w:spacing w:after="0" w:line="312" w:lineRule="auto"/>
        <w:ind w:left="23" w:firstLine="686"/>
        <w:rPr>
          <w:rFonts w:ascii="Times New Roman" w:hAnsi="Times New Roman"/>
          <w:b w:val="0"/>
          <w:sz w:val="24"/>
        </w:rPr>
      </w:pPr>
      <w:r>
        <w:rPr>
          <w:rFonts w:asciiTheme="majorBidi" w:hAnsiTheme="majorBidi" w:cstheme="majorBidi"/>
          <w:szCs w:val="24"/>
        </w:rPr>
        <w:t>__________</w:t>
      </w:r>
      <w:r w:rsidR="0064340C" w:rsidRPr="00323587">
        <w:rPr>
          <w:rFonts w:asciiTheme="majorBidi" w:hAnsiTheme="majorBidi" w:cstheme="majorBidi"/>
          <w:b w:val="0"/>
          <w:bCs w:val="0"/>
          <w:sz w:val="24"/>
          <w:szCs w:val="24"/>
        </w:rPr>
        <w:t xml:space="preserve"> </w:t>
      </w:r>
      <w:r w:rsidR="00FA0507" w:rsidRPr="00323587">
        <w:rPr>
          <w:rFonts w:asciiTheme="majorBidi" w:hAnsiTheme="majorBidi" w:cstheme="majorBidi"/>
          <w:b w:val="0"/>
          <w:bCs w:val="0"/>
          <w:sz w:val="24"/>
          <w:szCs w:val="24"/>
        </w:rPr>
        <w:t>zwan</w:t>
      </w:r>
      <w:r w:rsidR="0064340C">
        <w:rPr>
          <w:rFonts w:asciiTheme="majorBidi" w:hAnsiTheme="majorBidi" w:cstheme="majorBidi"/>
          <w:b w:val="0"/>
          <w:bCs w:val="0"/>
          <w:sz w:val="24"/>
          <w:szCs w:val="24"/>
        </w:rPr>
        <w:t>a</w:t>
      </w:r>
      <w:r w:rsidR="00104195" w:rsidRPr="00323587">
        <w:rPr>
          <w:rFonts w:asciiTheme="majorBidi" w:hAnsiTheme="majorBidi" w:cstheme="majorBidi"/>
          <w:b w:val="0"/>
          <w:bCs w:val="0"/>
          <w:sz w:val="24"/>
          <w:szCs w:val="24"/>
        </w:rPr>
        <w:t xml:space="preserve"> </w:t>
      </w:r>
      <w:r w:rsidR="00C62DB0">
        <w:rPr>
          <w:rFonts w:asciiTheme="majorBidi" w:hAnsiTheme="majorBidi" w:cstheme="majorBidi"/>
          <w:b w:val="0"/>
          <w:bCs w:val="0"/>
          <w:sz w:val="24"/>
          <w:szCs w:val="24"/>
        </w:rPr>
        <w:t>jest</w:t>
      </w:r>
      <w:r w:rsidR="00A14570" w:rsidRPr="00BD7E6A">
        <w:rPr>
          <w:rFonts w:asciiTheme="majorBidi" w:hAnsiTheme="majorBidi"/>
          <w:b w:val="0"/>
          <w:sz w:val="24"/>
        </w:rPr>
        <w:t xml:space="preserve"> </w:t>
      </w:r>
      <w:r w:rsidR="00FA0507" w:rsidRPr="00BD7E6A">
        <w:rPr>
          <w:rStyle w:val="Teksttreci4Bezpogrubienia5"/>
          <w:rFonts w:ascii="Times New Roman" w:hAnsi="Times New Roman"/>
          <w:b w:val="0"/>
          <w:sz w:val="24"/>
        </w:rPr>
        <w:t>dalej także</w:t>
      </w:r>
      <w:r w:rsidR="00861DF4" w:rsidRPr="00BD7E6A">
        <w:rPr>
          <w:rStyle w:val="Teksttreci4Bezpogrubienia5"/>
          <w:rFonts w:ascii="Times New Roman" w:hAnsi="Times New Roman"/>
          <w:b w:val="0"/>
          <w:sz w:val="24"/>
        </w:rPr>
        <w:t xml:space="preserve"> </w:t>
      </w:r>
      <w:r w:rsidR="00FA0507" w:rsidRPr="00BD7E6A">
        <w:rPr>
          <w:rStyle w:val="Teksttreci4"/>
          <w:rFonts w:ascii="Times New Roman" w:hAnsi="Times New Roman"/>
          <w:sz w:val="24"/>
        </w:rPr>
        <w:t>„</w:t>
      </w:r>
      <w:r w:rsidR="00FA0507" w:rsidRPr="00BD7E6A">
        <w:rPr>
          <w:rStyle w:val="Teksttreci4"/>
          <w:rFonts w:ascii="Times New Roman" w:hAnsi="Times New Roman"/>
          <w:b/>
          <w:sz w:val="24"/>
        </w:rPr>
        <w:t>Nabywcą</w:t>
      </w:r>
      <w:r w:rsidR="00FA0507" w:rsidRPr="00BD7E6A">
        <w:rPr>
          <w:rStyle w:val="Teksttreci4"/>
          <w:rFonts w:ascii="Times New Roman" w:hAnsi="Times New Roman"/>
          <w:sz w:val="24"/>
        </w:rPr>
        <w:t>”</w:t>
      </w:r>
      <w:r w:rsidR="00FA0507" w:rsidRPr="00BD7E6A">
        <w:rPr>
          <w:rStyle w:val="Teksttreci4Bezpogrubienia5"/>
          <w:rFonts w:ascii="Times New Roman" w:hAnsi="Times New Roman"/>
          <w:b w:val="0"/>
          <w:sz w:val="24"/>
        </w:rPr>
        <w:t xml:space="preserve"> lub</w:t>
      </w:r>
      <w:r w:rsidR="00FA0507" w:rsidRPr="00BD7E6A">
        <w:rPr>
          <w:rStyle w:val="Teksttreci4"/>
          <w:rFonts w:ascii="Times New Roman" w:hAnsi="Times New Roman"/>
          <w:b/>
          <w:sz w:val="24"/>
        </w:rPr>
        <w:t xml:space="preserve"> </w:t>
      </w:r>
      <w:r w:rsidR="00FA0507" w:rsidRPr="00BD7E6A">
        <w:rPr>
          <w:rStyle w:val="Teksttreci4"/>
          <w:rFonts w:ascii="Times New Roman" w:hAnsi="Times New Roman"/>
          <w:sz w:val="24"/>
        </w:rPr>
        <w:t>„</w:t>
      </w:r>
      <w:r w:rsidR="00FA0507" w:rsidRPr="00BD7E6A">
        <w:rPr>
          <w:rStyle w:val="Teksttreci4"/>
          <w:rFonts w:ascii="Times New Roman" w:hAnsi="Times New Roman"/>
          <w:b/>
          <w:sz w:val="24"/>
        </w:rPr>
        <w:t>Kupującym</w:t>
      </w:r>
      <w:r w:rsidR="00FA0507" w:rsidRPr="00C62DB0">
        <w:rPr>
          <w:rStyle w:val="Teksttreci4"/>
          <w:rFonts w:ascii="Times New Roman" w:hAnsi="Times New Roman" w:cs="Times New Roman"/>
          <w:b/>
          <w:bCs/>
          <w:sz w:val="24"/>
          <w:szCs w:val="24"/>
        </w:rPr>
        <w:t>”.</w:t>
      </w:r>
      <w:r w:rsidR="00FA0507" w:rsidRPr="00C62DB0">
        <w:rPr>
          <w:rStyle w:val="Teksttreci4"/>
          <w:rFonts w:ascii="Times New Roman" w:hAnsi="Times New Roman" w:cs="Times New Roman"/>
          <w:sz w:val="24"/>
          <w:szCs w:val="24"/>
        </w:rPr>
        <w:t>-</w:t>
      </w:r>
      <w:r w:rsidR="00C62DB0" w:rsidRPr="00C62DB0">
        <w:rPr>
          <w:rStyle w:val="Teksttreci4"/>
          <w:rFonts w:ascii="Times New Roman" w:hAnsi="Times New Roman" w:cs="Times New Roman"/>
          <w:sz w:val="24"/>
          <w:szCs w:val="24"/>
        </w:rPr>
        <w:t>----------------</w:t>
      </w:r>
    </w:p>
    <w:p w14:paraId="54DD180F" w14:textId="03DD3F45" w:rsidR="003F3393" w:rsidRPr="00057B41" w:rsidRDefault="00FA0507" w:rsidP="00FA0507">
      <w:pPr>
        <w:pStyle w:val="Teksttreci1"/>
        <w:shd w:val="clear" w:color="auto" w:fill="auto"/>
        <w:tabs>
          <w:tab w:val="left" w:leader="dot" w:pos="9054"/>
        </w:tabs>
        <w:spacing w:line="312" w:lineRule="auto"/>
        <w:ind w:left="20" w:firstLine="689"/>
        <w:rPr>
          <w:sz w:val="24"/>
          <w:szCs w:val="24"/>
        </w:rPr>
      </w:pPr>
      <w:r w:rsidRPr="00BD7E6A">
        <w:rPr>
          <w:rStyle w:val="Teksttreci"/>
          <w:sz w:val="24"/>
        </w:rPr>
        <w:t>Deweloper i Nabywca zwani są dalej łącznie</w:t>
      </w:r>
      <w:r w:rsidRPr="00BD7E6A">
        <w:rPr>
          <w:rStyle w:val="TeksttreciPogrubienie34"/>
          <w:sz w:val="24"/>
        </w:rPr>
        <w:t xml:space="preserve"> </w:t>
      </w:r>
      <w:r w:rsidRPr="00BD7E6A">
        <w:rPr>
          <w:rStyle w:val="TeksttreciPogrubienie34"/>
          <w:b w:val="0"/>
          <w:sz w:val="24"/>
        </w:rPr>
        <w:t>także</w:t>
      </w:r>
      <w:r w:rsidRPr="00BD7E6A">
        <w:rPr>
          <w:rStyle w:val="TeksttreciPogrubienie34"/>
          <w:sz w:val="24"/>
        </w:rPr>
        <w:t xml:space="preserve"> </w:t>
      </w:r>
      <w:r w:rsidRPr="00BD7E6A">
        <w:rPr>
          <w:rStyle w:val="TeksttreciPogrubienie34"/>
          <w:b w:val="0"/>
          <w:sz w:val="24"/>
        </w:rPr>
        <w:t>„</w:t>
      </w:r>
      <w:r w:rsidRPr="00BD7E6A">
        <w:rPr>
          <w:rStyle w:val="TeksttreciPogrubienie34"/>
          <w:sz w:val="24"/>
        </w:rPr>
        <w:t>Stronami</w:t>
      </w:r>
      <w:r w:rsidRPr="00BD7E6A">
        <w:rPr>
          <w:rStyle w:val="TeksttreciPogrubienie34"/>
          <w:b w:val="0"/>
          <w:sz w:val="24"/>
        </w:rPr>
        <w:t>”. ---------------------------</w:t>
      </w:r>
    </w:p>
    <w:p w14:paraId="40F0D0B0" w14:textId="77777777" w:rsidR="003F3393" w:rsidRPr="00057B41" w:rsidRDefault="003F3393" w:rsidP="003F3393">
      <w:pPr>
        <w:pStyle w:val="Teksttreci1"/>
        <w:shd w:val="clear" w:color="auto" w:fill="auto"/>
        <w:tabs>
          <w:tab w:val="left" w:leader="dot" w:pos="9054"/>
        </w:tabs>
        <w:spacing w:line="312" w:lineRule="auto"/>
        <w:ind w:left="20" w:firstLine="720"/>
        <w:rPr>
          <w:sz w:val="24"/>
          <w:szCs w:val="24"/>
        </w:rPr>
      </w:pPr>
    </w:p>
    <w:p w14:paraId="7182D696" w14:textId="11AAF092" w:rsidR="003F3393" w:rsidRDefault="003F3393" w:rsidP="003F3393">
      <w:pPr>
        <w:widowControl w:val="0"/>
        <w:tabs>
          <w:tab w:val="right" w:leader="hyphen" w:pos="9000"/>
        </w:tabs>
        <w:suppressAutoHyphens/>
        <w:overflowPunct/>
        <w:autoSpaceDE/>
        <w:adjustRightInd/>
        <w:spacing w:line="312" w:lineRule="auto"/>
        <w:ind w:right="74" w:firstLine="709"/>
        <w:jc w:val="both"/>
        <w:rPr>
          <w:sz w:val="24"/>
          <w:szCs w:val="24"/>
        </w:rPr>
      </w:pPr>
      <w:r w:rsidRPr="00057B41">
        <w:rPr>
          <w:sz w:val="24"/>
          <w:szCs w:val="24"/>
        </w:rPr>
        <w:t>Tożsamość Stawających notariusz stwierdziła na podstawie okazanych dokumentów powołanych przy ich nazwiskach. Ponadto zgodnie z oświadczeniem Stawających nie zachodzą okoliczności powodujące unieważnienie tych dokumentów.-----------------------------</w:t>
      </w:r>
    </w:p>
    <w:p w14:paraId="7EF6F05A" w14:textId="224F8634" w:rsidR="00AF4151" w:rsidRPr="00EC7571" w:rsidRDefault="00AF4151" w:rsidP="00AF4151">
      <w:pPr>
        <w:widowControl w:val="0"/>
        <w:suppressAutoHyphens/>
        <w:spacing w:line="312" w:lineRule="auto"/>
        <w:ind w:firstLine="709"/>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Notariusz w dniu dzisiejszym, przed dokonaniem niniejszej czynności notarialnej, zweryfikowała numer PESEL Stawające</w:t>
      </w:r>
      <w:r w:rsidR="00F734D7">
        <w:rPr>
          <w:rFonts w:asciiTheme="majorBidi" w:hAnsiTheme="majorBidi" w:cstheme="majorBidi"/>
          <w:color w:val="000000"/>
          <w:sz w:val="24"/>
          <w:szCs w:val="24"/>
          <w:shd w:val="clear" w:color="auto" w:fill="FFFFFF"/>
        </w:rPr>
        <w:t>j</w:t>
      </w:r>
      <w:r>
        <w:rPr>
          <w:rFonts w:asciiTheme="majorBidi" w:hAnsiTheme="majorBidi" w:cstheme="majorBidi"/>
          <w:color w:val="000000"/>
          <w:sz w:val="24"/>
          <w:szCs w:val="24"/>
          <w:shd w:val="clear" w:color="auto" w:fill="FFFFFF"/>
        </w:rPr>
        <w:t xml:space="preserve"> w Rejestrze Zastrzeżeń Numerów PESEL (wynik weryfikacji: weryfikacja pozytywna, numer PESEL Stawające</w:t>
      </w:r>
      <w:r w:rsidR="00F734D7">
        <w:rPr>
          <w:rFonts w:asciiTheme="majorBidi" w:hAnsiTheme="majorBidi" w:cstheme="majorBidi"/>
          <w:color w:val="000000"/>
          <w:sz w:val="24"/>
          <w:szCs w:val="24"/>
          <w:shd w:val="clear" w:color="auto" w:fill="FFFFFF"/>
        </w:rPr>
        <w:t>j</w:t>
      </w:r>
      <w:r>
        <w:rPr>
          <w:rFonts w:asciiTheme="majorBidi" w:hAnsiTheme="majorBidi" w:cstheme="majorBidi"/>
          <w:color w:val="000000"/>
          <w:sz w:val="24"/>
          <w:szCs w:val="24"/>
          <w:shd w:val="clear" w:color="auto" w:fill="FFFFFF"/>
        </w:rPr>
        <w:t xml:space="preserve"> niezastrzeżony); Stawając</w:t>
      </w:r>
      <w:r w:rsidR="00F734D7">
        <w:rPr>
          <w:rFonts w:asciiTheme="majorBidi" w:hAnsiTheme="majorBidi" w:cstheme="majorBidi"/>
          <w:color w:val="000000"/>
          <w:sz w:val="24"/>
          <w:szCs w:val="24"/>
          <w:shd w:val="clear" w:color="auto" w:fill="FFFFFF"/>
        </w:rPr>
        <w:t>a</w:t>
      </w:r>
      <w:r>
        <w:rPr>
          <w:rFonts w:asciiTheme="majorBidi" w:hAnsiTheme="majorBidi" w:cstheme="majorBidi"/>
          <w:color w:val="000000"/>
          <w:sz w:val="24"/>
          <w:szCs w:val="24"/>
          <w:shd w:val="clear" w:color="auto" w:fill="FFFFFF"/>
        </w:rPr>
        <w:t xml:space="preserve"> oświadcza, że nie dokonał</w:t>
      </w:r>
      <w:r w:rsidR="00F734D7">
        <w:rPr>
          <w:rFonts w:asciiTheme="majorBidi" w:hAnsiTheme="majorBidi" w:cstheme="majorBidi"/>
          <w:color w:val="000000"/>
          <w:sz w:val="24"/>
          <w:szCs w:val="24"/>
          <w:shd w:val="clear" w:color="auto" w:fill="FFFFFF"/>
        </w:rPr>
        <w:t>a</w:t>
      </w:r>
      <w:r>
        <w:rPr>
          <w:rFonts w:asciiTheme="majorBidi" w:hAnsiTheme="majorBidi" w:cstheme="majorBidi"/>
          <w:color w:val="000000"/>
          <w:sz w:val="24"/>
          <w:szCs w:val="24"/>
          <w:shd w:val="clear" w:color="auto" w:fill="FFFFFF"/>
        </w:rPr>
        <w:t>, jak i również nie złożył</w:t>
      </w:r>
      <w:r w:rsidR="00F734D7">
        <w:rPr>
          <w:rFonts w:asciiTheme="majorBidi" w:hAnsiTheme="majorBidi" w:cstheme="majorBidi"/>
          <w:color w:val="000000"/>
          <w:sz w:val="24"/>
          <w:szCs w:val="24"/>
          <w:shd w:val="clear" w:color="auto" w:fill="FFFFFF"/>
        </w:rPr>
        <w:t>a</w:t>
      </w:r>
      <w:r>
        <w:rPr>
          <w:rFonts w:asciiTheme="majorBidi" w:hAnsiTheme="majorBidi" w:cstheme="majorBidi"/>
          <w:color w:val="000000"/>
          <w:sz w:val="24"/>
          <w:szCs w:val="24"/>
          <w:shd w:val="clear" w:color="auto" w:fill="FFFFFF"/>
        </w:rPr>
        <w:t xml:space="preserve"> wniosku o zastrzeżenie numeru PESEL w rejestrze zastrzeżeń numerów PESEL na podstawie art. 23e ustawy z dnia 24 września 2010 roku o ewidencji ludności (</w:t>
      </w:r>
      <w:proofErr w:type="spellStart"/>
      <w:r>
        <w:rPr>
          <w:rFonts w:asciiTheme="majorBidi" w:hAnsiTheme="majorBidi" w:cstheme="majorBidi"/>
          <w:color w:val="000000"/>
          <w:sz w:val="24"/>
          <w:szCs w:val="24"/>
          <w:shd w:val="clear" w:color="auto" w:fill="FFFFFF"/>
        </w:rPr>
        <w:t>t.j</w:t>
      </w:r>
      <w:proofErr w:type="spellEnd"/>
      <w:r>
        <w:rPr>
          <w:rFonts w:asciiTheme="majorBidi" w:hAnsiTheme="majorBidi" w:cstheme="majorBidi"/>
          <w:color w:val="000000"/>
          <w:sz w:val="24"/>
          <w:szCs w:val="24"/>
          <w:shd w:val="clear" w:color="auto" w:fill="FFFFFF"/>
        </w:rPr>
        <w:t>. Dz. U. z 2022 r., poz. 1191ze zm.).----------------------------------</w:t>
      </w:r>
    </w:p>
    <w:p w14:paraId="056B4306" w14:textId="77777777" w:rsidR="00AF4151" w:rsidRPr="00057B41" w:rsidRDefault="00AF4151" w:rsidP="003F3393">
      <w:pPr>
        <w:widowControl w:val="0"/>
        <w:tabs>
          <w:tab w:val="right" w:leader="hyphen" w:pos="9000"/>
        </w:tabs>
        <w:suppressAutoHyphens/>
        <w:overflowPunct/>
        <w:autoSpaceDE/>
        <w:adjustRightInd/>
        <w:spacing w:line="312" w:lineRule="auto"/>
        <w:ind w:right="74" w:firstLine="709"/>
        <w:jc w:val="both"/>
        <w:rPr>
          <w:sz w:val="24"/>
          <w:szCs w:val="24"/>
        </w:rPr>
      </w:pPr>
    </w:p>
    <w:p w14:paraId="436F32DA" w14:textId="77777777" w:rsidR="003F3393" w:rsidRPr="00057B41" w:rsidRDefault="003F3393" w:rsidP="003F3393">
      <w:pPr>
        <w:pStyle w:val="Zwykytekst"/>
        <w:widowControl w:val="0"/>
        <w:spacing w:line="312" w:lineRule="auto"/>
        <w:rPr>
          <w:rFonts w:ascii="Times New Roman" w:hAnsi="Times New Roman" w:cs="Times New Roman"/>
          <w:b/>
          <w:sz w:val="24"/>
          <w:szCs w:val="24"/>
        </w:rPr>
      </w:pPr>
    </w:p>
    <w:p w14:paraId="1BFEA080" w14:textId="77777777" w:rsidR="003F3393" w:rsidRPr="00057B41" w:rsidRDefault="003F3393" w:rsidP="003F3393">
      <w:pPr>
        <w:pStyle w:val="Zwykytekst"/>
        <w:widowControl w:val="0"/>
        <w:spacing w:line="312" w:lineRule="auto"/>
        <w:jc w:val="center"/>
        <w:rPr>
          <w:rFonts w:ascii="Times New Roman" w:hAnsi="Times New Roman" w:cs="Times New Roman"/>
          <w:b/>
          <w:sz w:val="24"/>
          <w:szCs w:val="24"/>
        </w:rPr>
      </w:pPr>
      <w:r w:rsidRPr="00057B41">
        <w:rPr>
          <w:rFonts w:ascii="Times New Roman" w:hAnsi="Times New Roman" w:cs="Times New Roman"/>
          <w:b/>
          <w:sz w:val="24"/>
          <w:szCs w:val="24"/>
          <w:u w:val="single"/>
        </w:rPr>
        <w:t>UMOWA DEWELOPERSKA</w:t>
      </w:r>
      <w:r w:rsidRPr="00057B41">
        <w:rPr>
          <w:rFonts w:ascii="Times New Roman" w:hAnsi="Times New Roman" w:cs="Times New Roman"/>
          <w:b/>
          <w:sz w:val="24"/>
          <w:szCs w:val="24"/>
          <w:u w:val="single"/>
        </w:rPr>
        <w:br/>
      </w:r>
      <w:r w:rsidRPr="00057B41">
        <w:rPr>
          <w:rFonts w:ascii="Times New Roman" w:hAnsi="Times New Roman" w:cs="Times New Roman"/>
          <w:b/>
          <w:sz w:val="24"/>
          <w:szCs w:val="24"/>
        </w:rPr>
        <w:t>(„Umowa”)</w:t>
      </w:r>
    </w:p>
    <w:p w14:paraId="12601709" w14:textId="77777777" w:rsidR="003F3393" w:rsidRPr="00057B41" w:rsidRDefault="003F3393" w:rsidP="003F3393">
      <w:pPr>
        <w:pStyle w:val="nowy1"/>
        <w:numPr>
          <w:ilvl w:val="0"/>
          <w:numId w:val="0"/>
        </w:numPr>
        <w:spacing w:before="0" w:after="0"/>
        <w:ind w:left="426"/>
        <w:rPr>
          <w:sz w:val="24"/>
          <w:szCs w:val="24"/>
        </w:rPr>
      </w:pPr>
      <w:bookmarkStart w:id="8" w:name="_Ref63132074"/>
    </w:p>
    <w:bookmarkEnd w:id="8"/>
    <w:p w14:paraId="0B606128" w14:textId="77777777" w:rsidR="003F3393" w:rsidRPr="00432770" w:rsidRDefault="003F3393" w:rsidP="003F3393">
      <w:pPr>
        <w:pStyle w:val="nowy1"/>
        <w:spacing w:before="0" w:after="0"/>
        <w:ind w:left="426" w:hanging="426"/>
        <w:jc w:val="center"/>
        <w:rPr>
          <w:rFonts w:asciiTheme="majorBidi" w:hAnsiTheme="majorBidi"/>
          <w:sz w:val="24"/>
        </w:rPr>
      </w:pPr>
      <w:r w:rsidRPr="00432770">
        <w:rPr>
          <w:rFonts w:asciiTheme="majorBidi" w:hAnsiTheme="majorBidi"/>
          <w:b/>
          <w:sz w:val="24"/>
        </w:rPr>
        <w:t>OPIS NIERUCHOMOŚCI</w:t>
      </w:r>
    </w:p>
    <w:bookmarkEnd w:id="0"/>
    <w:bookmarkEnd w:id="1"/>
    <w:p w14:paraId="41FAB847" w14:textId="77777777" w:rsidR="004835D3" w:rsidRPr="00432770" w:rsidRDefault="004835D3" w:rsidP="00432770">
      <w:pPr>
        <w:widowControl w:val="0"/>
        <w:numPr>
          <w:ilvl w:val="1"/>
          <w:numId w:val="41"/>
        </w:numPr>
        <w:tabs>
          <w:tab w:val="left" w:leader="dot" w:pos="8890"/>
        </w:tabs>
        <w:overflowPunct/>
        <w:autoSpaceDE/>
        <w:autoSpaceDN/>
        <w:adjustRightInd/>
        <w:spacing w:line="312" w:lineRule="auto"/>
        <w:ind w:left="284" w:right="20" w:hanging="426"/>
        <w:jc w:val="both"/>
        <w:textAlignment w:val="auto"/>
        <w:rPr>
          <w:rFonts w:asciiTheme="majorBidi" w:hAnsiTheme="majorBidi"/>
          <w:sz w:val="24"/>
        </w:rPr>
      </w:pPr>
      <w:r w:rsidRPr="00432770">
        <w:rPr>
          <w:rFonts w:asciiTheme="majorBidi" w:hAnsiTheme="majorBidi"/>
          <w:sz w:val="24"/>
        </w:rPr>
        <w:t>Przedstawiciel Dewelopera działający w imieniu i na rzecz Spółki oświadcza, że Spółka jest właścicielem nieruchomości gruntowej położonej w dzielnicy Ursus, m. st. Warszawie, województwie mazowieckim, stanowiącej działki ewidencyjne nr 92/4 (dziewięćdziesiąt dwa łamane przez cztery), 92/8 (dziewięćdziesiąt dwa łamane przez osiem), 92/9 (dziewięćdziesiąt dwa łamane przez dziewięć), 92/11 (dziewięćdziesiąt dwa łamane przez jedenaście) oraz 92/12 (dziewięćdziesiąt dwa łamane przez dwanaście), obręb ewidencyjny: numer 0909 (zero dziewięć zero dziewięć), nazwa: 2-09-09 (dwa-zero dziewięć-zero dziewięć), o powierzchni 2,8102 ha, zwanej dalej „</w:t>
      </w:r>
      <w:r w:rsidRPr="00432770">
        <w:rPr>
          <w:rFonts w:asciiTheme="majorBidi" w:hAnsiTheme="majorBidi"/>
          <w:b/>
          <w:sz w:val="24"/>
        </w:rPr>
        <w:t>Nieruchomością”</w:t>
      </w:r>
      <w:r w:rsidRPr="00432770">
        <w:rPr>
          <w:rFonts w:asciiTheme="majorBidi" w:hAnsiTheme="majorBidi"/>
          <w:sz w:val="24"/>
        </w:rPr>
        <w:t xml:space="preserve">), dla której Sąd Rejonowy dla Warszawy-Mokotowa w Warszawie, XIII Wydział Ksiąg Wieczystych prowadzi księgę wieczystą </w:t>
      </w:r>
      <w:proofErr w:type="spellStart"/>
      <w:smartTag w:uri="lexAThandschemas/lexAThand" w:element="lexATakty">
        <w:smartTagPr>
          <w:attr w:name="DocIDENT" w:val="Dz.U.2007.109.756"/>
          <w:attr w:name="DOCTYPE" w:val="akt"/>
        </w:smartTagPr>
        <w:r w:rsidRPr="00432770">
          <w:rPr>
            <w:rFonts w:asciiTheme="majorBidi" w:hAnsiTheme="majorBidi"/>
            <w:b/>
            <w:sz w:val="24"/>
          </w:rPr>
          <w:t>Kw</w:t>
        </w:r>
      </w:smartTag>
      <w:proofErr w:type="spellEnd"/>
      <w:r w:rsidRPr="00432770">
        <w:rPr>
          <w:rFonts w:asciiTheme="majorBidi" w:hAnsiTheme="majorBidi"/>
          <w:b/>
          <w:sz w:val="24"/>
        </w:rPr>
        <w:t xml:space="preserve"> nr </w:t>
      </w:r>
      <w:bookmarkStart w:id="9" w:name="_Hlk67579137"/>
      <w:r w:rsidRPr="00432770">
        <w:rPr>
          <w:rFonts w:asciiTheme="majorBidi" w:hAnsiTheme="majorBidi"/>
          <w:b/>
          <w:sz w:val="24"/>
        </w:rPr>
        <w:t>WA1M/</w:t>
      </w:r>
      <w:bookmarkEnd w:id="9"/>
      <w:r w:rsidRPr="00432770">
        <w:rPr>
          <w:rFonts w:asciiTheme="majorBidi" w:hAnsiTheme="majorBidi"/>
          <w:b/>
          <w:sz w:val="24"/>
        </w:rPr>
        <w:t>00283128/4</w:t>
      </w:r>
      <w:r w:rsidRPr="00432770">
        <w:rPr>
          <w:rFonts w:asciiTheme="majorBidi" w:hAnsiTheme="majorBidi"/>
          <w:sz w:val="24"/>
        </w:rPr>
        <w:t>. Ponadto w wyżej opisanej księdze wieczystej znajduje się działka ewidencyjna nr 92/5 (dziewięćdziesiąt dwa łamane przez pięć) oraz wpisany jest obszar całej nieruchomości objętej tą księgą wieczystą - 2,8439 ha (dwa całe osiem tysięcy czterysta trzydzieści dziewięć dziesięciotysięcznych hektara). -----</w:t>
      </w:r>
    </w:p>
    <w:p w14:paraId="4A7C6657" w14:textId="77777777" w:rsidR="004835D3" w:rsidRPr="00432770" w:rsidRDefault="004835D3" w:rsidP="004835D3">
      <w:pPr>
        <w:widowControl w:val="0"/>
        <w:tabs>
          <w:tab w:val="right" w:leader="hyphen" w:pos="9000"/>
        </w:tabs>
        <w:suppressAutoHyphens/>
        <w:overflowPunct/>
        <w:autoSpaceDE/>
        <w:adjustRightInd/>
        <w:spacing w:line="312" w:lineRule="auto"/>
        <w:ind w:left="284" w:right="74"/>
        <w:jc w:val="both"/>
        <w:rPr>
          <w:rFonts w:asciiTheme="majorBidi" w:hAnsiTheme="majorBidi"/>
          <w:sz w:val="24"/>
        </w:rPr>
      </w:pPr>
      <w:r w:rsidRPr="00432770">
        <w:rPr>
          <w:rFonts w:asciiTheme="majorBidi" w:hAnsiTheme="majorBidi"/>
          <w:sz w:val="24"/>
        </w:rPr>
        <w:t xml:space="preserve">Z dokonanego dzisiaj wglądu do ww. księgi wieczystej </w:t>
      </w:r>
      <w:proofErr w:type="spellStart"/>
      <w:smartTag w:uri="lexAThandschemas/lexAThand" w:element="lexATakty">
        <w:smartTagPr>
          <w:attr w:name="DOCTYPE" w:val="akt"/>
          <w:attr w:name="DocIDENT" w:val="Dz.U.2007.109.756"/>
        </w:smartTagPr>
        <w:r w:rsidRPr="00432770">
          <w:rPr>
            <w:rFonts w:asciiTheme="majorBidi" w:hAnsiTheme="majorBidi"/>
            <w:b/>
            <w:sz w:val="24"/>
          </w:rPr>
          <w:t>Kw</w:t>
        </w:r>
      </w:smartTag>
      <w:proofErr w:type="spellEnd"/>
      <w:r w:rsidRPr="00432770">
        <w:rPr>
          <w:rFonts w:asciiTheme="majorBidi" w:hAnsiTheme="majorBidi"/>
          <w:b/>
          <w:sz w:val="24"/>
        </w:rPr>
        <w:t xml:space="preserve"> nr WA1M/00283128/4 </w:t>
      </w:r>
      <w:r w:rsidRPr="00432770">
        <w:rPr>
          <w:rFonts w:asciiTheme="majorBidi" w:hAnsiTheme="majorBidi"/>
          <w:sz w:val="24"/>
        </w:rPr>
        <w:t xml:space="preserve">za pomocą elektronicznego podsystemu dostępu do Centralnej Bazy Danych Ksiąg Wieczystych, znajdującego się na stronie internetowej Ministerstwa Sprawiedliwości </w:t>
      </w:r>
      <w:hyperlink r:id="rId12" w:history="1">
        <w:r w:rsidRPr="00432770">
          <w:rPr>
            <w:rFonts w:asciiTheme="majorBidi" w:eastAsia="Arial Unicode MS" w:hAnsiTheme="majorBidi"/>
            <w:sz w:val="24"/>
            <w:u w:val="single"/>
          </w:rPr>
          <w:t>https://przegladarka-ekw.ms.gov.pl</w:t>
        </w:r>
      </w:hyperlink>
      <w:r w:rsidRPr="00432770">
        <w:rPr>
          <w:rFonts w:asciiTheme="majorBidi" w:hAnsiTheme="majorBidi"/>
          <w:sz w:val="24"/>
        </w:rPr>
        <w:t>, wynika, iż:----------------------------------------------------</w:t>
      </w:r>
    </w:p>
    <w:p w14:paraId="216EFCB0" w14:textId="4FE2CBE1" w:rsidR="004835D3" w:rsidRPr="00BD7E6A" w:rsidRDefault="004835D3" w:rsidP="00BD7E6A">
      <w:pPr>
        <w:numPr>
          <w:ilvl w:val="0"/>
          <w:numId w:val="43"/>
        </w:numPr>
        <w:overflowPunct/>
        <w:autoSpaceDE/>
        <w:autoSpaceDN/>
        <w:adjustRightInd/>
        <w:spacing w:line="312" w:lineRule="auto"/>
        <w:ind w:left="851" w:hanging="425"/>
        <w:jc w:val="both"/>
        <w:textAlignment w:val="auto"/>
        <w:rPr>
          <w:rFonts w:asciiTheme="majorBidi" w:hAnsiTheme="majorBidi"/>
          <w:sz w:val="24"/>
        </w:rPr>
      </w:pPr>
      <w:bookmarkStart w:id="10" w:name="_Hlk142644684"/>
      <w:bookmarkStart w:id="11" w:name="_Hlk140571317"/>
      <w:r w:rsidRPr="00BD7E6A">
        <w:rPr>
          <w:rFonts w:asciiTheme="majorBidi" w:hAnsiTheme="majorBidi"/>
          <w:sz w:val="24"/>
        </w:rPr>
        <w:lastRenderedPageBreak/>
        <w:t>w dziale I-</w:t>
      </w:r>
      <w:bookmarkEnd w:id="10"/>
      <w:proofErr w:type="spellStart"/>
      <w:r w:rsidRPr="00BD7E6A">
        <w:rPr>
          <w:rFonts w:asciiTheme="majorBidi" w:hAnsiTheme="majorBidi"/>
          <w:sz w:val="24"/>
        </w:rPr>
        <w:t>Sp</w:t>
      </w:r>
      <w:proofErr w:type="spellEnd"/>
      <w:r w:rsidRPr="00BD7E6A">
        <w:rPr>
          <w:rFonts w:asciiTheme="majorBidi" w:hAnsiTheme="majorBidi"/>
          <w:sz w:val="24"/>
        </w:rPr>
        <w:t xml:space="preserve"> widnieją </w:t>
      </w:r>
      <w:r w:rsidRPr="004835D3">
        <w:rPr>
          <w:rFonts w:asciiTheme="majorBidi" w:hAnsiTheme="majorBidi" w:cstheme="majorBidi"/>
          <w:sz w:val="24"/>
          <w:szCs w:val="24"/>
          <w:lang w:eastAsia="x-none"/>
        </w:rPr>
        <w:t>trzy</w:t>
      </w:r>
      <w:r w:rsidRPr="00BD7E6A">
        <w:rPr>
          <w:rFonts w:asciiTheme="majorBidi" w:hAnsiTheme="majorBidi"/>
          <w:sz w:val="24"/>
        </w:rPr>
        <w:t xml:space="preserve"> wzmianki </w:t>
      </w:r>
      <w:r w:rsidRPr="004835D3">
        <w:rPr>
          <w:rFonts w:asciiTheme="majorBidi" w:hAnsiTheme="majorBidi" w:cstheme="majorBidi"/>
          <w:sz w:val="24"/>
          <w:szCs w:val="24"/>
          <w:lang w:eastAsia="x-none"/>
        </w:rPr>
        <w:t>o wykreślenie</w:t>
      </w:r>
      <w:r w:rsidRPr="00BD7E6A">
        <w:rPr>
          <w:rFonts w:asciiTheme="majorBidi" w:hAnsiTheme="majorBidi"/>
          <w:sz w:val="24"/>
        </w:rPr>
        <w:t xml:space="preserve"> służebności </w:t>
      </w:r>
      <w:r w:rsidRPr="004835D3">
        <w:rPr>
          <w:rFonts w:asciiTheme="majorBidi" w:hAnsiTheme="majorBidi" w:cstheme="majorBidi"/>
          <w:sz w:val="24"/>
          <w:szCs w:val="24"/>
          <w:lang w:eastAsia="x-none"/>
        </w:rPr>
        <w:t>gruntowych</w:t>
      </w:r>
      <w:r w:rsidRPr="00BD7E6A">
        <w:rPr>
          <w:rFonts w:asciiTheme="majorBidi" w:hAnsiTheme="majorBidi"/>
          <w:sz w:val="24"/>
        </w:rPr>
        <w:t xml:space="preserve"> oraz </w:t>
      </w:r>
      <w:r w:rsidRPr="00BD7E6A">
        <w:rPr>
          <w:rFonts w:asciiTheme="majorBidi" w:hAnsiTheme="majorBidi"/>
          <w:sz w:val="24"/>
          <w:shd w:val="clear" w:color="auto" w:fill="FFFFFF"/>
        </w:rPr>
        <w:t xml:space="preserve">trzynaście </w:t>
      </w:r>
      <w:r w:rsidRPr="00BD7E6A">
        <w:rPr>
          <w:rFonts w:asciiTheme="majorBidi" w:hAnsiTheme="majorBidi"/>
          <w:sz w:val="24"/>
          <w:shd w:val="clear" w:color="auto" w:fill="FFFFFF"/>
          <w:lang w:val="x-none"/>
        </w:rPr>
        <w:t>uprawnie</w:t>
      </w:r>
      <w:r w:rsidRPr="00BD7E6A">
        <w:rPr>
          <w:rFonts w:asciiTheme="majorBidi" w:hAnsiTheme="majorBidi"/>
          <w:sz w:val="24"/>
          <w:shd w:val="clear" w:color="auto" w:fill="FFFFFF"/>
        </w:rPr>
        <w:t>ń</w:t>
      </w:r>
      <w:r w:rsidRPr="00BD7E6A">
        <w:rPr>
          <w:rFonts w:asciiTheme="majorBidi" w:hAnsiTheme="majorBidi"/>
          <w:sz w:val="24"/>
          <w:shd w:val="clear" w:color="auto" w:fill="FFFFFF"/>
          <w:lang w:val="x-none"/>
        </w:rPr>
        <w:t xml:space="preserve"> wynikając</w:t>
      </w:r>
      <w:r w:rsidRPr="00BD7E6A">
        <w:rPr>
          <w:rFonts w:asciiTheme="majorBidi" w:hAnsiTheme="majorBidi"/>
          <w:sz w:val="24"/>
          <w:shd w:val="clear" w:color="auto" w:fill="FFFFFF"/>
        </w:rPr>
        <w:t>ych</w:t>
      </w:r>
      <w:r w:rsidRPr="00BD7E6A">
        <w:rPr>
          <w:rFonts w:asciiTheme="majorBidi" w:hAnsiTheme="majorBidi"/>
          <w:sz w:val="24"/>
          <w:shd w:val="clear" w:color="auto" w:fill="FFFFFF"/>
          <w:lang w:val="x-none"/>
        </w:rPr>
        <w:t xml:space="preserve"> z praw ujawnion</w:t>
      </w:r>
      <w:r w:rsidRPr="00BD7E6A">
        <w:rPr>
          <w:rFonts w:asciiTheme="majorBidi" w:hAnsiTheme="majorBidi"/>
          <w:sz w:val="24"/>
          <w:shd w:val="clear" w:color="auto" w:fill="FFFFFF"/>
        </w:rPr>
        <w:t>ych</w:t>
      </w:r>
      <w:r w:rsidRPr="00BD7E6A">
        <w:rPr>
          <w:rFonts w:asciiTheme="majorBidi" w:hAnsiTheme="majorBidi"/>
          <w:sz w:val="24"/>
          <w:shd w:val="clear" w:color="auto" w:fill="FFFFFF"/>
          <w:lang w:val="x-none"/>
        </w:rPr>
        <w:t xml:space="preserve"> w dzia</w:t>
      </w:r>
      <w:r w:rsidRPr="00BD7E6A">
        <w:rPr>
          <w:rFonts w:asciiTheme="majorBidi" w:hAnsiTheme="majorBidi"/>
          <w:sz w:val="24"/>
          <w:shd w:val="clear" w:color="auto" w:fill="FFFFFF"/>
        </w:rPr>
        <w:t>łach</w:t>
      </w:r>
      <w:r w:rsidRPr="00BD7E6A">
        <w:rPr>
          <w:rFonts w:asciiTheme="majorBidi" w:hAnsiTheme="majorBidi"/>
          <w:sz w:val="24"/>
          <w:shd w:val="clear" w:color="auto" w:fill="FFFFFF"/>
          <w:lang w:val="x-none"/>
        </w:rPr>
        <w:t xml:space="preserve"> </w:t>
      </w:r>
      <w:r w:rsidRPr="00BD7E6A">
        <w:rPr>
          <w:rFonts w:asciiTheme="majorBidi" w:hAnsiTheme="majorBidi"/>
          <w:sz w:val="24"/>
          <w:shd w:val="clear" w:color="auto" w:fill="FFFFFF"/>
        </w:rPr>
        <w:t>III</w:t>
      </w:r>
      <w:r w:rsidRPr="00BD7E6A">
        <w:rPr>
          <w:rFonts w:asciiTheme="majorBidi" w:hAnsiTheme="majorBidi"/>
          <w:sz w:val="24"/>
          <w:shd w:val="clear" w:color="auto" w:fill="FFFFFF"/>
          <w:lang w:val="x-none"/>
        </w:rPr>
        <w:t xml:space="preserve"> inn</w:t>
      </w:r>
      <w:r w:rsidRPr="00BD7E6A">
        <w:rPr>
          <w:rFonts w:asciiTheme="majorBidi" w:hAnsiTheme="majorBidi"/>
          <w:sz w:val="24"/>
          <w:shd w:val="clear" w:color="auto" w:fill="FFFFFF"/>
        </w:rPr>
        <w:t>ych</w:t>
      </w:r>
      <w:r w:rsidRPr="00BD7E6A">
        <w:rPr>
          <w:rFonts w:asciiTheme="majorBidi" w:hAnsiTheme="majorBidi"/>
          <w:sz w:val="24"/>
          <w:shd w:val="clear" w:color="auto" w:fill="FFFFFF"/>
          <w:lang w:val="x-none"/>
        </w:rPr>
        <w:t xml:space="preserve"> ksi</w:t>
      </w:r>
      <w:r w:rsidRPr="00BD7E6A">
        <w:rPr>
          <w:rFonts w:asciiTheme="majorBidi" w:hAnsiTheme="majorBidi"/>
          <w:sz w:val="24"/>
          <w:shd w:val="clear" w:color="auto" w:fill="FFFFFF"/>
        </w:rPr>
        <w:t>ąg</w:t>
      </w:r>
      <w:r w:rsidRPr="00BD7E6A">
        <w:rPr>
          <w:rFonts w:asciiTheme="majorBidi" w:hAnsiTheme="majorBidi"/>
          <w:sz w:val="24"/>
          <w:shd w:val="clear" w:color="auto" w:fill="FFFFFF"/>
          <w:lang w:val="x-none"/>
        </w:rPr>
        <w:t xml:space="preserve"> wieczyst</w:t>
      </w:r>
      <w:r w:rsidRPr="00BD7E6A">
        <w:rPr>
          <w:rFonts w:asciiTheme="majorBidi" w:hAnsiTheme="majorBidi"/>
          <w:sz w:val="24"/>
          <w:shd w:val="clear" w:color="auto" w:fill="FFFFFF"/>
        </w:rPr>
        <w:t>ych</w:t>
      </w:r>
      <w:bookmarkEnd w:id="11"/>
      <w:r w:rsidRPr="00BD7E6A">
        <w:rPr>
          <w:rFonts w:asciiTheme="majorBidi" w:hAnsiTheme="majorBidi"/>
          <w:sz w:val="24"/>
          <w:shd w:val="clear" w:color="auto" w:fill="FFFFFF"/>
        </w:rPr>
        <w:t>:</w:t>
      </w:r>
      <w:r w:rsidRPr="00BD7E6A">
        <w:rPr>
          <w:rFonts w:asciiTheme="majorBidi" w:hAnsiTheme="majorBidi"/>
          <w:sz w:val="24"/>
        </w:rPr>
        <w:t xml:space="preserve"> </w:t>
      </w:r>
      <w:r w:rsidRPr="004835D3">
        <w:rPr>
          <w:rFonts w:asciiTheme="majorBidi" w:hAnsiTheme="majorBidi" w:cstheme="majorBidi"/>
          <w:sz w:val="24"/>
          <w:szCs w:val="24"/>
          <w:lang w:eastAsia="x-none"/>
        </w:rPr>
        <w:t>--------------------------------------------------------------------------------------</w:t>
      </w:r>
    </w:p>
    <w:p w14:paraId="39E0A0B0"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rPr>
        <w:t xml:space="preserve">siedem </w:t>
      </w:r>
      <w:r w:rsidRPr="00432770">
        <w:rPr>
          <w:rFonts w:asciiTheme="majorBidi" w:hAnsiTheme="majorBidi"/>
          <w:sz w:val="24"/>
          <w:shd w:val="clear" w:color="auto" w:fill="FFFFFF"/>
          <w:lang w:val="x-none"/>
        </w:rPr>
        <w:t>nieodpłatn</w:t>
      </w:r>
      <w:r w:rsidRPr="00432770">
        <w:rPr>
          <w:rFonts w:asciiTheme="majorBidi" w:hAnsiTheme="majorBidi"/>
          <w:sz w:val="24"/>
          <w:shd w:val="clear" w:color="auto" w:fill="FFFFFF"/>
        </w:rPr>
        <w:t>ych</w:t>
      </w:r>
      <w:r w:rsidRPr="00432770">
        <w:rPr>
          <w:rFonts w:asciiTheme="majorBidi" w:hAnsiTheme="majorBidi"/>
          <w:sz w:val="24"/>
          <w:shd w:val="clear" w:color="auto" w:fill="FFFFFF"/>
          <w:lang w:val="x-none"/>
        </w:rPr>
        <w:t xml:space="preserve"> i nieograniczon</w:t>
      </w:r>
      <w:r w:rsidRPr="00432770">
        <w:rPr>
          <w:rFonts w:asciiTheme="majorBidi" w:hAnsiTheme="majorBidi"/>
          <w:sz w:val="24"/>
          <w:shd w:val="clear" w:color="auto" w:fill="FFFFFF"/>
        </w:rPr>
        <w:t>ych</w:t>
      </w:r>
      <w:r w:rsidRPr="00432770">
        <w:rPr>
          <w:rFonts w:asciiTheme="majorBidi" w:hAnsiTheme="majorBidi"/>
          <w:sz w:val="24"/>
          <w:shd w:val="clear" w:color="auto" w:fill="FFFFFF"/>
          <w:lang w:val="x-none"/>
        </w:rPr>
        <w:t xml:space="preserve"> w czasie służebnoś</w:t>
      </w:r>
      <w:r w:rsidRPr="00432770">
        <w:rPr>
          <w:rFonts w:asciiTheme="majorBidi" w:hAnsiTheme="majorBidi"/>
          <w:sz w:val="24"/>
          <w:shd w:val="clear" w:color="auto" w:fill="FFFFFF"/>
        </w:rPr>
        <w:t>ci</w:t>
      </w:r>
      <w:r w:rsidRPr="00432770">
        <w:rPr>
          <w:rFonts w:asciiTheme="majorBidi" w:hAnsiTheme="majorBidi"/>
          <w:sz w:val="24"/>
          <w:shd w:val="clear" w:color="auto" w:fill="FFFFFF"/>
          <w:lang w:val="x-none"/>
        </w:rPr>
        <w:t xml:space="preserve"> gruntow</w:t>
      </w:r>
      <w:r w:rsidRPr="00432770">
        <w:rPr>
          <w:rFonts w:asciiTheme="majorBidi" w:hAnsiTheme="majorBidi"/>
          <w:sz w:val="24"/>
          <w:shd w:val="clear" w:color="auto" w:fill="FFFFFF"/>
        </w:rPr>
        <w:t>ych</w:t>
      </w:r>
      <w:r w:rsidRPr="00432770">
        <w:rPr>
          <w:rFonts w:asciiTheme="majorBidi" w:hAnsiTheme="majorBidi"/>
          <w:sz w:val="24"/>
          <w:shd w:val="clear" w:color="auto" w:fill="FFFFFF"/>
          <w:lang w:val="x-none"/>
        </w:rPr>
        <w:t xml:space="preserve"> polegając</w:t>
      </w:r>
      <w:r w:rsidRPr="00432770">
        <w:rPr>
          <w:rFonts w:asciiTheme="majorBidi" w:hAnsiTheme="majorBidi"/>
          <w:sz w:val="24"/>
          <w:shd w:val="clear" w:color="auto" w:fill="FFFFFF"/>
        </w:rPr>
        <w:t>ych</w:t>
      </w:r>
      <w:r w:rsidRPr="00432770">
        <w:rPr>
          <w:rFonts w:asciiTheme="majorBidi" w:hAnsiTheme="majorBidi"/>
          <w:sz w:val="24"/>
          <w:shd w:val="clear" w:color="auto" w:fill="FFFFFF"/>
          <w:lang w:val="x-none"/>
        </w:rPr>
        <w:t xml:space="preserve"> na prawie korzystania z pasa gruntu, na prawie dostępu do niej (prawo przejści</w:t>
      </w:r>
      <w:r w:rsidRPr="00432770">
        <w:rPr>
          <w:rFonts w:asciiTheme="majorBidi" w:hAnsiTheme="majorBidi"/>
          <w:sz w:val="24"/>
          <w:shd w:val="clear" w:color="auto" w:fill="FFFFFF"/>
        </w:rPr>
        <w:t>a</w:t>
      </w:r>
      <w:r w:rsidRPr="00432770">
        <w:rPr>
          <w:rFonts w:asciiTheme="majorBidi" w:hAnsiTheme="majorBidi"/>
          <w:sz w:val="24"/>
          <w:shd w:val="clear" w:color="auto" w:fill="FFFFFF"/>
          <w:lang w:val="x-none"/>
        </w:rPr>
        <w:t>, przechodu i przejazdu), udostępnianiu części podziemnej nieruchomości w celu ułożenia, konserwacji i napraw urządzeń infrastruktury technicznej: sieci gazowej, sieci sanitarnej, sieci wodociągowej, kanalizacji deszczowej, kanalizacji teletechnicznej, sieci energetycznej i sieci ciepłowniczej, w celu przyłączenia budynków i urządzeń infrastruktury technicznej mających powstać na nieruchomościach władnących do gazu, wody, kanalizacji bytowej i deszczowej, telekomunikacji, energii elektrycznej i energii cieplnej, przy czym służebność powyższa będzie wykonywana przez uprawnionych w pasie na całej długości nieruchomości zaznaczonym przerywaną niebieską linią zgodnie z projektem przebiegu stanowiącym załącznik nr 1 do aktu notarialnego do miejsc włączenia z poszczególnymi przyłączami sieci. miejsce przebiegu i włączenia urządzeń infrastruktury technicznej, na nieruchomości obciążonej na rzecz każdoczesnych właścicieli nieruchomości władnących, określi dokładanie projekt budowlany</w:t>
      </w:r>
      <w:r w:rsidRPr="00432770">
        <w:rPr>
          <w:rFonts w:asciiTheme="majorBidi" w:hAnsiTheme="majorBidi"/>
          <w:sz w:val="24"/>
          <w:shd w:val="clear" w:color="auto" w:fill="FFFFFF"/>
        </w:rPr>
        <w:t>; księgi powiązane: WA</w:t>
      </w:r>
      <w:r w:rsidRPr="00432770">
        <w:rPr>
          <w:rFonts w:asciiTheme="majorBidi" w:hAnsiTheme="majorBidi"/>
          <w:sz w:val="24"/>
          <w:shd w:val="clear" w:color="auto" w:fill="FFFFFF"/>
          <w:lang w:val="x-none"/>
        </w:rPr>
        <w:t>5</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/00460144/5</w:t>
      </w:r>
      <w:r w:rsidRPr="00432770">
        <w:rPr>
          <w:rFonts w:asciiTheme="majorBidi" w:hAnsiTheme="majorBidi"/>
          <w:sz w:val="24"/>
          <w:shd w:val="clear" w:color="auto" w:fill="FFFFFF"/>
        </w:rPr>
        <w:t>, 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/00283122/2</w:t>
      </w:r>
      <w:r w:rsidRPr="00432770">
        <w:rPr>
          <w:rFonts w:asciiTheme="majorBidi" w:hAnsiTheme="majorBidi"/>
          <w:sz w:val="24"/>
          <w:shd w:val="clear" w:color="auto" w:fill="FFFFFF"/>
        </w:rPr>
        <w:t>, 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/00283410/8</w:t>
      </w:r>
      <w:r w:rsidRPr="00432770">
        <w:rPr>
          <w:rFonts w:asciiTheme="majorBidi" w:hAnsiTheme="majorBidi"/>
          <w:sz w:val="24"/>
          <w:shd w:val="clear" w:color="auto" w:fill="FFFFFF"/>
        </w:rPr>
        <w:t>, 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/00283123/9</w:t>
      </w:r>
      <w:r w:rsidRPr="00432770">
        <w:rPr>
          <w:rFonts w:asciiTheme="majorBidi" w:hAnsiTheme="majorBidi"/>
          <w:sz w:val="24"/>
          <w:shd w:val="clear" w:color="auto" w:fill="FFFFFF"/>
        </w:rPr>
        <w:t>, WA</w:t>
      </w:r>
      <w:r w:rsidRPr="00432770">
        <w:rPr>
          <w:rFonts w:asciiTheme="majorBidi" w:hAnsiTheme="majorBidi"/>
          <w:sz w:val="24"/>
          <w:shd w:val="clear" w:color="auto" w:fill="FFFFFF"/>
          <w:lang w:val="x-none"/>
        </w:rPr>
        <w:t>5</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/00444066/6</w:t>
      </w:r>
      <w:r w:rsidRPr="00432770">
        <w:rPr>
          <w:rFonts w:asciiTheme="majorBidi" w:hAnsiTheme="majorBidi"/>
          <w:sz w:val="24"/>
          <w:shd w:val="clear" w:color="auto" w:fill="FFFFFF"/>
        </w:rPr>
        <w:t>, 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/00359150/1</w:t>
      </w:r>
      <w:r w:rsidRPr="00432770">
        <w:rPr>
          <w:rFonts w:asciiTheme="majorBidi" w:hAnsiTheme="majorBidi"/>
          <w:sz w:val="24"/>
          <w:shd w:val="clear" w:color="auto" w:fill="FFFFFF"/>
        </w:rPr>
        <w:t>, 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/00283121/5</w:t>
      </w:r>
      <w:r w:rsidRPr="00432770">
        <w:rPr>
          <w:rFonts w:asciiTheme="majorBidi" w:hAnsiTheme="majorBidi"/>
          <w:sz w:val="24"/>
          <w:shd w:val="clear" w:color="auto" w:fill="FFFFFF"/>
        </w:rPr>
        <w:t>,--------------------------------------------------------------------------</w:t>
      </w:r>
    </w:p>
    <w:p w14:paraId="798154FA"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lang w:val="x-none"/>
        </w:rPr>
        <w:t xml:space="preserve">nieodpłatna i ograniczona w czasie (do czasu podjęcia przez </w:t>
      </w:r>
      <w:r w:rsidRPr="00432770">
        <w:rPr>
          <w:rFonts w:asciiTheme="majorBidi" w:hAnsiTheme="majorBidi"/>
          <w:sz w:val="24"/>
          <w:shd w:val="clear" w:color="auto" w:fill="FFFFFF"/>
        </w:rPr>
        <w:t>R</w:t>
      </w:r>
      <w:proofErr w:type="spellStart"/>
      <w:r w:rsidRPr="00432770">
        <w:rPr>
          <w:rFonts w:asciiTheme="majorBidi" w:hAnsiTheme="majorBidi"/>
          <w:sz w:val="24"/>
          <w:shd w:val="clear" w:color="auto" w:fill="FFFFFF"/>
          <w:lang w:val="x-none"/>
        </w:rPr>
        <w:t>adę</w:t>
      </w:r>
      <w:proofErr w:type="spellEnd"/>
      <w:r w:rsidRPr="00432770">
        <w:rPr>
          <w:rFonts w:asciiTheme="majorBidi" w:hAnsiTheme="majorBidi"/>
          <w:sz w:val="24"/>
          <w:shd w:val="clear" w:color="auto" w:fill="FFFFFF"/>
          <w:lang w:val="x-none"/>
        </w:rPr>
        <w:t xml:space="preserve"> m. st. </w:t>
      </w:r>
      <w:r w:rsidRPr="00432770">
        <w:rPr>
          <w:rFonts w:asciiTheme="majorBidi" w:hAnsiTheme="majorBidi"/>
          <w:sz w:val="24"/>
          <w:shd w:val="clear" w:color="auto" w:fill="FFFFFF"/>
        </w:rPr>
        <w:t>W</w:t>
      </w:r>
      <w:proofErr w:type="spellStart"/>
      <w:r w:rsidRPr="00432770">
        <w:rPr>
          <w:rFonts w:asciiTheme="majorBidi" w:hAnsiTheme="majorBidi"/>
          <w:sz w:val="24"/>
          <w:shd w:val="clear" w:color="auto" w:fill="FFFFFF"/>
          <w:lang w:val="x-none"/>
        </w:rPr>
        <w:t>arszawy</w:t>
      </w:r>
      <w:proofErr w:type="spellEnd"/>
      <w:r w:rsidRPr="00432770">
        <w:rPr>
          <w:rFonts w:asciiTheme="majorBidi" w:hAnsiTheme="majorBidi"/>
          <w:sz w:val="24"/>
          <w:shd w:val="clear" w:color="auto" w:fill="FFFFFF"/>
          <w:lang w:val="x-none"/>
        </w:rPr>
        <w:t xml:space="preserve"> uchwały o nadaniu obciążonym nieruchomościom statusu dróg publicznych) służebność gruntowa, na rzecz każdoczesnego użytkownika wieczystego (lub właściciela, w przypadku przekształcenia prawa użytkowania wieczystego w prawo własności lub przeniesienia tego prawa na rzecz użytkownika wieczystego) nieruchomości stanowiącej działkę numer 92 objętej niniejszą księgą wieczystą, polegająca na prawie korzystania z nieruchomości z ograniczeniem zakresu jej wykonywania do części nieruchomości stanowiącej działki 95/1, 95/2 i 95/5, na prawie dostępu do niej (prawo przejścia, przechodu i przejazdu), udostępnianiu części podziemnej nieruchomości w celu ułożenia, konserwacji i napraw urządzeń infrastruktury technicznej: sieci gazowej, sieci sanitarnej, sieci wodociągowej, kanalizacji deszczowej, kanalizacji teletechnicznej, sieci energetycznej i sieci ciepłowniczej w celu przyłączenia budynków i urządzeń infrastruktury technicznej mających powstać na nieruchomościach władnących do gazu, wody, kanalizacji bytowej i deszczowej, telekomunikacji, energii elektrycznej i energii cieplnej</w:t>
      </w:r>
      <w:r w:rsidRPr="00432770">
        <w:rPr>
          <w:rFonts w:asciiTheme="majorBidi" w:hAnsiTheme="majorBidi"/>
          <w:sz w:val="24"/>
          <w:shd w:val="clear" w:color="auto" w:fill="FFFFFF"/>
        </w:rPr>
        <w:t>, księga powiązana:</w:t>
      </w:r>
      <w:r w:rsidRPr="00432770">
        <w:rPr>
          <w:rFonts w:asciiTheme="majorBidi" w:hAnsiTheme="majorBidi"/>
          <w:sz w:val="24"/>
          <w:shd w:val="clear" w:color="auto" w:fill="FFFFFF"/>
          <w:lang w:val="x-none"/>
        </w:rPr>
        <w:t xml:space="preserve"> </w:t>
      </w:r>
      <w:r w:rsidRPr="00432770">
        <w:rPr>
          <w:rFonts w:asciiTheme="majorBidi" w:hAnsiTheme="majorBidi"/>
          <w:sz w:val="24"/>
          <w:shd w:val="clear" w:color="auto" w:fill="FFFFFF"/>
        </w:rPr>
        <w:t>WA</w:t>
      </w:r>
      <w:r w:rsidRPr="00432770">
        <w:rPr>
          <w:rFonts w:asciiTheme="majorBidi" w:hAnsiTheme="majorBidi"/>
          <w:sz w:val="24"/>
          <w:shd w:val="clear" w:color="auto" w:fill="FFFFFF"/>
          <w:lang w:val="x-none"/>
        </w:rPr>
        <w:t>5</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/00477817/6</w:t>
      </w:r>
      <w:r w:rsidRPr="00432770">
        <w:rPr>
          <w:rFonts w:asciiTheme="majorBidi" w:hAnsiTheme="majorBidi"/>
          <w:sz w:val="24"/>
          <w:shd w:val="clear" w:color="auto" w:fill="FFFFFF"/>
        </w:rPr>
        <w:t>,---------------------------------------------------</w:t>
      </w:r>
    </w:p>
    <w:p w14:paraId="71A6013D"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lang w:val="x-none"/>
        </w:rPr>
        <w:t xml:space="preserve">nieodpłatna i ograniczona w czasie (do czasu podjęcia przez </w:t>
      </w:r>
      <w:r w:rsidRPr="00432770">
        <w:rPr>
          <w:rFonts w:asciiTheme="majorBidi" w:hAnsiTheme="majorBidi"/>
          <w:sz w:val="24"/>
          <w:shd w:val="clear" w:color="auto" w:fill="FFFFFF"/>
        </w:rPr>
        <w:t>R</w:t>
      </w:r>
      <w:proofErr w:type="spellStart"/>
      <w:r w:rsidRPr="00432770">
        <w:rPr>
          <w:rFonts w:asciiTheme="majorBidi" w:hAnsiTheme="majorBidi"/>
          <w:sz w:val="24"/>
          <w:shd w:val="clear" w:color="auto" w:fill="FFFFFF"/>
          <w:lang w:val="x-none"/>
        </w:rPr>
        <w:t>adę</w:t>
      </w:r>
      <w:proofErr w:type="spellEnd"/>
      <w:r w:rsidRPr="00432770">
        <w:rPr>
          <w:rFonts w:asciiTheme="majorBidi" w:hAnsiTheme="majorBidi"/>
          <w:sz w:val="24"/>
          <w:shd w:val="clear" w:color="auto" w:fill="FFFFFF"/>
          <w:lang w:val="x-none"/>
        </w:rPr>
        <w:t xml:space="preserve"> m. st. </w:t>
      </w:r>
      <w:r w:rsidRPr="00432770">
        <w:rPr>
          <w:rFonts w:asciiTheme="majorBidi" w:hAnsiTheme="majorBidi"/>
          <w:sz w:val="24"/>
          <w:shd w:val="clear" w:color="auto" w:fill="FFFFFF"/>
        </w:rPr>
        <w:t>W</w:t>
      </w:r>
      <w:proofErr w:type="spellStart"/>
      <w:r w:rsidRPr="00432770">
        <w:rPr>
          <w:rFonts w:asciiTheme="majorBidi" w:hAnsiTheme="majorBidi"/>
          <w:sz w:val="24"/>
          <w:shd w:val="clear" w:color="auto" w:fill="FFFFFF"/>
          <w:lang w:val="x-none"/>
        </w:rPr>
        <w:t>arszawy</w:t>
      </w:r>
      <w:proofErr w:type="spellEnd"/>
      <w:r w:rsidRPr="00432770">
        <w:rPr>
          <w:rFonts w:asciiTheme="majorBidi" w:hAnsiTheme="majorBidi"/>
          <w:sz w:val="24"/>
          <w:shd w:val="clear" w:color="auto" w:fill="FFFFFF"/>
          <w:lang w:val="x-none"/>
        </w:rPr>
        <w:t xml:space="preserve"> uchwały o nadaniu obciążonym nieruchomościom statusu dróg publicznych) </w:t>
      </w:r>
      <w:r w:rsidRPr="00432770">
        <w:rPr>
          <w:rFonts w:asciiTheme="majorBidi" w:hAnsiTheme="majorBidi"/>
          <w:sz w:val="24"/>
          <w:shd w:val="clear" w:color="auto" w:fill="FFFFFF"/>
          <w:lang w:val="x-none"/>
        </w:rPr>
        <w:lastRenderedPageBreak/>
        <w:t xml:space="preserve">służebność gruntowa na rzecz każdoczesnego użytkownika wieczystego (lub właściciela, w przypadku przekształcenia prawa użytkowania wieczystego w prawo własności lub przeniesienia tego prawa na rzecz użytkownika wieczystego) nieruchomości stanowiącej działkę numer 92 objętej księgą wieczystą </w:t>
      </w:r>
      <w:proofErr w:type="spellStart"/>
      <w:r w:rsidRPr="00432770">
        <w:rPr>
          <w:rFonts w:asciiTheme="majorBidi" w:hAnsiTheme="majorBidi"/>
          <w:sz w:val="24"/>
          <w:shd w:val="clear" w:color="auto" w:fill="FFFFFF"/>
          <w:lang w:val="x-none"/>
        </w:rPr>
        <w:t>kw</w:t>
      </w:r>
      <w:proofErr w:type="spellEnd"/>
      <w:r w:rsidRPr="00432770">
        <w:rPr>
          <w:rFonts w:asciiTheme="majorBidi" w:hAnsiTheme="majorBidi"/>
          <w:sz w:val="24"/>
          <w:shd w:val="clear" w:color="auto" w:fill="FFFFFF"/>
          <w:lang w:val="x-none"/>
        </w:rPr>
        <w:t xml:space="preserve"> nr </w:t>
      </w:r>
      <w:r w:rsidRPr="00432770">
        <w:rPr>
          <w:rFonts w:asciiTheme="majorBidi" w:hAnsiTheme="majorBidi"/>
          <w:sz w:val="24"/>
          <w:shd w:val="clear" w:color="auto" w:fill="FFFFFF"/>
        </w:rPr>
        <w:t>WA1M</w:t>
      </w:r>
      <w:r w:rsidRPr="00432770">
        <w:rPr>
          <w:rFonts w:asciiTheme="majorBidi" w:hAnsiTheme="majorBidi"/>
          <w:sz w:val="24"/>
          <w:shd w:val="clear" w:color="auto" w:fill="FFFFFF"/>
          <w:lang w:val="x-none"/>
        </w:rPr>
        <w:t>/00283128/4, polegająca na prawie korzystania z nieruchomości z ograniczeniem zakresu jej wykonywania do części nieruchomości stanowiącej działki 113/1, 113/2, 113/3, 113/4, na prawie dostępu do niej (prawo przejścia, przechodu i przejazdu), udostępnianiu części podziemnej nieruchomości w celu ułożenia, konserwacji i napraw urządzeń infrastruktury technicznej: sieci gazowej, sieci sanitarnej, sieci wodociągowej, kanalizacji deszczowej, kanalizacji teletechnicznej, sieci energetycznej i sieci ciepłowniczej w celu przyłączenia budynków i urządzeń infrastruktury technicznej mających powstać na nieruchomościach władnących do gazu, wody, kanalizacji bytowej i deszczowej, telekomunikacji, energii elektrycznej i energii cieplnej</w:t>
      </w:r>
      <w:r w:rsidRPr="00432770">
        <w:rPr>
          <w:rFonts w:asciiTheme="majorBidi" w:hAnsiTheme="majorBidi"/>
          <w:sz w:val="24"/>
          <w:shd w:val="clear" w:color="auto" w:fill="FFFFFF"/>
        </w:rPr>
        <w:t>; księga powiązana: 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/00283121/5</w:t>
      </w:r>
      <w:r w:rsidRPr="00432770">
        <w:rPr>
          <w:rFonts w:asciiTheme="majorBidi" w:hAnsiTheme="majorBidi"/>
          <w:sz w:val="24"/>
          <w:shd w:val="clear" w:color="auto" w:fill="FFFFFF"/>
        </w:rPr>
        <w:t xml:space="preserve">,-------------------------------------------------------------------------- </w:t>
      </w:r>
    </w:p>
    <w:p w14:paraId="088A7C45"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lang w:val="x-none"/>
        </w:rPr>
        <w:t xml:space="preserve">nieodpłatna i nieograniczona w czasie służebność gruntowa na rzecz każdoczesnego właściciela, a także użytkownika wieczystego nieruchomości stanowiącej działkę 92 (lub działek powstałych z podziału tej działki) objętej księgą wieczystą nr </w:t>
      </w:r>
      <w:proofErr w:type="spellStart"/>
      <w:r w:rsidRPr="00432770">
        <w:rPr>
          <w:rFonts w:asciiTheme="majorBidi" w:hAnsiTheme="majorBidi"/>
          <w:sz w:val="24"/>
          <w:shd w:val="clear" w:color="auto" w:fill="FFFFFF"/>
          <w:lang w:val="x-none"/>
        </w:rPr>
        <w:t>kw</w:t>
      </w:r>
      <w:proofErr w:type="spellEnd"/>
      <w:r w:rsidRPr="00432770">
        <w:rPr>
          <w:rFonts w:asciiTheme="majorBidi" w:hAnsiTheme="majorBidi"/>
          <w:sz w:val="24"/>
          <w:shd w:val="clear" w:color="auto" w:fill="FFFFFF"/>
          <w:lang w:val="x-none"/>
        </w:rPr>
        <w:t xml:space="preserve"> nr WA1M/00283128/4, polegająca na prawie korzystania z nieruchomości, na prawie dostępu do niej (prawo przejścia, przechodu i przejazdu), udostępnianiu części podziemnej nieruchomości w celu ułożenia, konserwacji i napraw urządzeń infrastruktury technicznej: sieci gazowej, sieci sanitarnej, sieci wodociągowej, kanalizacji deszczowej, kanalizacji teletechnicznej, sieci energetycznej i sieci ciepłowniczej w celu przyłączenia budynków i urządzeń infrastruktury technicznej mających powstać na nieruchomościach władnących do gazu, wody, kanalizacji bytowej i deszczowej, telekomunikacji, energii elektrycznej i energii cieplnej, stosownie do treści paragrafu 2 aktu notarialnego stanowiącego podstawę wpisu</w:t>
      </w:r>
      <w:r w:rsidRPr="00432770">
        <w:rPr>
          <w:rFonts w:asciiTheme="majorBidi" w:hAnsiTheme="majorBidi"/>
          <w:sz w:val="24"/>
          <w:shd w:val="clear" w:color="auto" w:fill="FFFFFF"/>
        </w:rPr>
        <w:t>; księga powiązana WA1M/00283121/5,-----------</w:t>
      </w:r>
    </w:p>
    <w:p w14:paraId="43CE2754"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lang w:val="x-none"/>
        </w:rPr>
        <w:t xml:space="preserve">odpłatna i na czas oznaczony - do dnia podjęcia przez </w:t>
      </w:r>
      <w:r w:rsidRPr="00432770">
        <w:rPr>
          <w:rFonts w:asciiTheme="majorBidi" w:hAnsiTheme="majorBidi"/>
          <w:sz w:val="24"/>
          <w:shd w:val="clear" w:color="auto" w:fill="FFFFFF"/>
        </w:rPr>
        <w:t>R</w:t>
      </w:r>
      <w:proofErr w:type="spellStart"/>
      <w:r w:rsidRPr="00432770">
        <w:rPr>
          <w:rFonts w:asciiTheme="majorBidi" w:hAnsiTheme="majorBidi"/>
          <w:sz w:val="24"/>
          <w:shd w:val="clear" w:color="auto" w:fill="FFFFFF"/>
          <w:lang w:val="x-none"/>
        </w:rPr>
        <w:t>adę</w:t>
      </w:r>
      <w:proofErr w:type="spellEnd"/>
      <w:r w:rsidRPr="00432770">
        <w:rPr>
          <w:rFonts w:asciiTheme="majorBidi" w:hAnsiTheme="majorBidi"/>
          <w:sz w:val="24"/>
          <w:shd w:val="clear" w:color="auto" w:fill="FFFFFF"/>
          <w:lang w:val="x-none"/>
        </w:rPr>
        <w:t xml:space="preserve"> m.st. </w:t>
      </w:r>
      <w:r w:rsidRPr="00432770">
        <w:rPr>
          <w:rFonts w:asciiTheme="majorBidi" w:hAnsiTheme="majorBidi"/>
          <w:sz w:val="24"/>
          <w:shd w:val="clear" w:color="auto" w:fill="FFFFFF"/>
        </w:rPr>
        <w:t>W</w:t>
      </w:r>
      <w:proofErr w:type="spellStart"/>
      <w:r w:rsidRPr="00432770">
        <w:rPr>
          <w:rFonts w:asciiTheme="majorBidi" w:hAnsiTheme="majorBidi"/>
          <w:sz w:val="24"/>
          <w:shd w:val="clear" w:color="auto" w:fill="FFFFFF"/>
          <w:lang w:val="x-none"/>
        </w:rPr>
        <w:t>arszawy</w:t>
      </w:r>
      <w:proofErr w:type="spellEnd"/>
      <w:r w:rsidRPr="00432770">
        <w:rPr>
          <w:rFonts w:asciiTheme="majorBidi" w:hAnsiTheme="majorBidi"/>
          <w:sz w:val="24"/>
          <w:shd w:val="clear" w:color="auto" w:fill="FFFFFF"/>
          <w:lang w:val="x-none"/>
        </w:rPr>
        <w:t xml:space="preserve"> uchwały o nadaniu działkom nr 92/6 oraz 92/3 statusu dróg publicznych - służebność przejazdu i przechodu wykonywana na działkach 92/6 i 92/3 na rzecz każdoczesnego użytkownika wieczystego (a z chwilą przekształcenia prawa użytkowania wieczystego we własność, na rzecz właściciela) nieruchomości stanowiącej działki nr 92/2, 92/4 i 92/5 opisanej w niniejszej </w:t>
      </w:r>
      <w:proofErr w:type="spellStart"/>
      <w:r w:rsidRPr="00432770">
        <w:rPr>
          <w:rFonts w:asciiTheme="majorBidi" w:hAnsiTheme="majorBidi"/>
          <w:sz w:val="24"/>
          <w:shd w:val="clear" w:color="auto" w:fill="FFFFFF"/>
          <w:lang w:val="x-none"/>
        </w:rPr>
        <w:t>kw</w:t>
      </w:r>
      <w:proofErr w:type="spellEnd"/>
      <w:r w:rsidRPr="00432770">
        <w:rPr>
          <w:rFonts w:asciiTheme="majorBidi" w:hAnsiTheme="majorBidi"/>
          <w:sz w:val="24"/>
          <w:shd w:val="clear" w:color="auto" w:fill="FFFFFF"/>
        </w:rPr>
        <w:t xml:space="preserve">; księga powiązana: </w:t>
      </w:r>
      <w:r w:rsidRPr="00432770">
        <w:rPr>
          <w:rFonts w:asciiTheme="majorBidi" w:hAnsiTheme="majorBidi"/>
          <w:sz w:val="24"/>
          <w:shd w:val="clear" w:color="auto" w:fill="FFFFFF"/>
          <w:lang w:val="x-none"/>
        </w:rPr>
        <w:t>WA5M/00490990/9</w:t>
      </w:r>
      <w:r w:rsidRPr="00432770">
        <w:rPr>
          <w:rFonts w:asciiTheme="majorBidi" w:hAnsiTheme="majorBidi"/>
          <w:sz w:val="24"/>
          <w:shd w:val="clear" w:color="auto" w:fill="FFFFFF"/>
        </w:rPr>
        <w:t>,--------------------------------------------------------------------------</w:t>
      </w:r>
    </w:p>
    <w:p w14:paraId="56C78733"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lang w:val="x-none"/>
        </w:rPr>
        <w:t xml:space="preserve">nieodpłatna i ograniczona w czasie (do czasu nadania kategorii dróg publicznych drogom, które zgodnie z miejscowym planem zagospodarowania przestrzennego terenów poprzemysłowych w rejonie ul. </w:t>
      </w:r>
      <w:r w:rsidRPr="00432770">
        <w:rPr>
          <w:rFonts w:asciiTheme="majorBidi" w:hAnsiTheme="majorBidi"/>
          <w:sz w:val="24"/>
          <w:shd w:val="clear" w:color="auto" w:fill="FFFFFF"/>
        </w:rPr>
        <w:t>O</w:t>
      </w:r>
      <w:proofErr w:type="spellStart"/>
      <w:r w:rsidRPr="00432770">
        <w:rPr>
          <w:rFonts w:asciiTheme="majorBidi" w:hAnsiTheme="majorBidi"/>
          <w:sz w:val="24"/>
          <w:shd w:val="clear" w:color="auto" w:fill="FFFFFF"/>
          <w:lang w:val="x-none"/>
        </w:rPr>
        <w:t>rłów</w:t>
      </w:r>
      <w:proofErr w:type="spellEnd"/>
      <w:r w:rsidRPr="00432770">
        <w:rPr>
          <w:rFonts w:asciiTheme="majorBidi" w:hAnsiTheme="majorBidi"/>
          <w:sz w:val="24"/>
          <w:shd w:val="clear" w:color="auto" w:fill="FFFFFF"/>
          <w:lang w:val="x-none"/>
        </w:rPr>
        <w:t xml:space="preserve"> </w:t>
      </w:r>
      <w:r w:rsidRPr="00432770">
        <w:rPr>
          <w:rFonts w:asciiTheme="majorBidi" w:hAnsiTheme="majorBidi"/>
          <w:sz w:val="24"/>
          <w:shd w:val="clear" w:color="auto" w:fill="FFFFFF"/>
        </w:rPr>
        <w:t>P</w:t>
      </w:r>
      <w:proofErr w:type="spellStart"/>
      <w:r w:rsidRPr="00432770">
        <w:rPr>
          <w:rFonts w:asciiTheme="majorBidi" w:hAnsiTheme="majorBidi"/>
          <w:sz w:val="24"/>
          <w:shd w:val="clear" w:color="auto" w:fill="FFFFFF"/>
          <w:lang w:val="x-none"/>
        </w:rPr>
        <w:t>iastowskich</w:t>
      </w:r>
      <w:proofErr w:type="spellEnd"/>
      <w:r w:rsidRPr="00432770">
        <w:rPr>
          <w:rFonts w:asciiTheme="majorBidi" w:hAnsiTheme="majorBidi"/>
          <w:sz w:val="24"/>
          <w:shd w:val="clear" w:color="auto" w:fill="FFFFFF"/>
          <w:lang w:val="x-none"/>
        </w:rPr>
        <w:t xml:space="preserve"> - część i zostaną urządzone na obciążonych nieruchomościach) służebność gruntowa na rzecz </w:t>
      </w:r>
      <w:r w:rsidRPr="00432770">
        <w:rPr>
          <w:rFonts w:asciiTheme="majorBidi" w:hAnsiTheme="majorBidi"/>
          <w:sz w:val="24"/>
          <w:shd w:val="clear" w:color="auto" w:fill="FFFFFF"/>
          <w:lang w:val="x-none"/>
        </w:rPr>
        <w:lastRenderedPageBreak/>
        <w:t xml:space="preserve">każdoczesnego właściciela nieruchomości, stanowiącej działki o nr 92/2, 92/4 oraz 92/5, objętej księgą wieczystą nr </w:t>
      </w:r>
      <w:r w:rsidRPr="00432770">
        <w:rPr>
          <w:rFonts w:asciiTheme="majorBidi" w:hAnsiTheme="majorBidi"/>
          <w:sz w:val="24"/>
          <w:shd w:val="clear" w:color="auto" w:fill="FFFFFF"/>
        </w:rPr>
        <w:t>WA</w:t>
      </w:r>
      <w:r w:rsidRPr="00432770">
        <w:rPr>
          <w:rFonts w:asciiTheme="majorBidi" w:hAnsiTheme="majorBidi"/>
          <w:sz w:val="24"/>
          <w:shd w:val="clear" w:color="auto" w:fill="FFFFFF"/>
          <w:lang w:val="x-none"/>
        </w:rPr>
        <w:t>1</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 xml:space="preserve">/00283128/4, zgodnie z treścią par. 6 aktu notarialnego, będącego podstawą wpisu, polegająca na prawie przejazdu i przechodu przez działki gruntu o nr ewidencyjnych 113/1 i 113/4, na całej powierzchni obciążanej nieruchomości, objętej księgą wieczystą nr </w:t>
      </w:r>
      <w:r w:rsidRPr="00432770">
        <w:rPr>
          <w:rFonts w:asciiTheme="majorBidi" w:hAnsiTheme="majorBidi"/>
          <w:sz w:val="24"/>
          <w:shd w:val="clear" w:color="auto" w:fill="FFFFFF"/>
        </w:rPr>
        <w:t>WA</w:t>
      </w:r>
      <w:r w:rsidRPr="00432770">
        <w:rPr>
          <w:rFonts w:asciiTheme="majorBidi" w:hAnsiTheme="majorBidi"/>
          <w:sz w:val="24"/>
          <w:shd w:val="clear" w:color="auto" w:fill="FFFFFF"/>
          <w:lang w:val="x-none"/>
        </w:rPr>
        <w:t>5</w:t>
      </w:r>
      <w:r w:rsidRPr="00432770">
        <w:rPr>
          <w:rFonts w:asciiTheme="majorBidi" w:hAnsiTheme="majorBidi"/>
          <w:sz w:val="24"/>
          <w:shd w:val="clear" w:color="auto" w:fill="FFFFFF"/>
        </w:rPr>
        <w:t>M</w:t>
      </w:r>
      <w:r w:rsidRPr="00432770">
        <w:rPr>
          <w:rFonts w:asciiTheme="majorBidi" w:hAnsiTheme="majorBidi"/>
          <w:sz w:val="24"/>
          <w:shd w:val="clear" w:color="auto" w:fill="FFFFFF"/>
          <w:lang w:val="x-none"/>
        </w:rPr>
        <w:t>/00490383/1.</w:t>
      </w:r>
      <w:r w:rsidRPr="00432770">
        <w:rPr>
          <w:rFonts w:asciiTheme="majorBidi" w:hAnsiTheme="majorBidi"/>
          <w:sz w:val="24"/>
          <w:shd w:val="clear" w:color="auto" w:fill="FFFFFF"/>
        </w:rPr>
        <w:t xml:space="preserve"> T</w:t>
      </w:r>
      <w:r w:rsidRPr="00432770">
        <w:rPr>
          <w:rFonts w:asciiTheme="majorBidi" w:hAnsiTheme="majorBidi"/>
          <w:sz w:val="24"/>
          <w:shd w:val="clear" w:color="auto" w:fill="FFFFFF"/>
          <w:lang w:val="x-none"/>
        </w:rPr>
        <w:t>rasę przebiegu służebności na nieruchomości obciążonej określa dokładnie mapa stanowiąca załącznik nr 5 do aktu notarialnego, będącego podstawą wpisu</w:t>
      </w:r>
      <w:r w:rsidRPr="00432770">
        <w:rPr>
          <w:rFonts w:asciiTheme="majorBidi" w:hAnsiTheme="majorBidi"/>
          <w:sz w:val="24"/>
          <w:shd w:val="clear" w:color="auto" w:fill="FFFFFF"/>
        </w:rPr>
        <w:t>; księga powiązana: WA5M/00490383/1, ------------------------------</w:t>
      </w:r>
    </w:p>
    <w:p w14:paraId="3F9A8685" w14:textId="77777777" w:rsidR="004835D3" w:rsidRPr="00432770" w:rsidRDefault="004835D3" w:rsidP="00432770">
      <w:pPr>
        <w:numPr>
          <w:ilvl w:val="0"/>
          <w:numId w:val="39"/>
        </w:numPr>
        <w:overflowPunct/>
        <w:autoSpaceDE/>
        <w:autoSpaceDN/>
        <w:adjustRightInd/>
        <w:spacing w:line="312" w:lineRule="auto"/>
        <w:ind w:left="1134" w:hanging="283"/>
        <w:jc w:val="both"/>
        <w:textAlignment w:val="auto"/>
        <w:rPr>
          <w:rFonts w:asciiTheme="majorBidi" w:eastAsia="Calibri" w:hAnsiTheme="majorBidi"/>
          <w:sz w:val="24"/>
          <w:lang w:val="x-none"/>
        </w:rPr>
      </w:pPr>
      <w:r w:rsidRPr="00432770">
        <w:rPr>
          <w:rFonts w:asciiTheme="majorBidi" w:hAnsiTheme="majorBidi"/>
          <w:sz w:val="24"/>
          <w:lang w:val="x-none"/>
        </w:rPr>
        <w:t xml:space="preserve">nieodpłatna i na </w:t>
      </w:r>
      <w:r w:rsidRPr="00432770">
        <w:rPr>
          <w:rFonts w:asciiTheme="majorBidi" w:hAnsiTheme="majorBidi"/>
          <w:sz w:val="24"/>
          <w:shd w:val="clear" w:color="auto" w:fill="FFFFFF"/>
          <w:lang w:val="x-none"/>
        </w:rPr>
        <w:t>czas</w:t>
      </w:r>
      <w:r w:rsidRPr="00432770">
        <w:rPr>
          <w:rFonts w:asciiTheme="majorBidi" w:hAnsiTheme="majorBidi"/>
          <w:sz w:val="24"/>
          <w:lang w:val="x-none"/>
        </w:rPr>
        <w:t xml:space="preserve"> nieoznaczony służebność gruntowa na rzecz każdoczesnych właścicieli nieruchomości, stanowiącej działki ewidencyjne nr 92/4, 92/5, 92/8 , 92/9, 92/11 oraz 92/12,  polegająca na prawie </w:t>
      </w:r>
      <w:r w:rsidRPr="00432770">
        <w:rPr>
          <w:rFonts w:asciiTheme="majorBidi" w:eastAsia="Calibri" w:hAnsiTheme="majorBidi"/>
          <w:sz w:val="24"/>
          <w:lang w:val="x-none"/>
        </w:rPr>
        <w:t xml:space="preserve">przyłączenia budynków oznaczonych na potrzeby Przedsięwzięcia Deweloperskiego symbolami B1 i B2 do: (i) instalacji służących obsłudze Budynku oraz budynków oznaczonych na potrzeby Przedsięwzięcia Deweloperskiego symbolami B1 i B2 oraz (ii) przyłączy: wody, kanalizacji sanitarnej, teletechnicznych, elektrycznych oraz c.o., które będą obsługiwały Budynek oraz budynki oznaczone na potrzeby Przedsięwzięcia Deweloperskiego symbolami B1 i B2, w tym pomieszczeń technicznych oraz ciągów instalacyjnych których przebieg wskazany jest kolorem zielonym na załączniku nr 3 do Umowy oraz do korzystania z nich, z obowiązkiem ponoszenia (począwszy od momentu faktycznego przyłączenia budynków B1 oraz B2) kosztów utrzymania oraz napraw instalacji służących budynkom B1 i B2 przez właścicieli tych budynków (a w przypadku instalacji służących zarówno budynkom B1, B2 jak i Budynkowi, wspólnego ponoszenia tych kosztów – w częściach równych – ze współwłaścicielami Budynku; </w:t>
      </w:r>
      <w:r w:rsidRPr="00432770">
        <w:rPr>
          <w:rFonts w:asciiTheme="majorBidi" w:eastAsia="Calibri" w:hAnsiTheme="majorBidi"/>
          <w:sz w:val="24"/>
        </w:rPr>
        <w:t xml:space="preserve">przy czym </w:t>
      </w:r>
      <w:r w:rsidRPr="00432770">
        <w:rPr>
          <w:rFonts w:asciiTheme="majorBidi" w:hAnsiTheme="majorBidi"/>
          <w:sz w:val="24"/>
          <w:shd w:val="clear" w:color="auto" w:fill="FFFFFF"/>
          <w:lang w:val="x-none"/>
        </w:rPr>
        <w:t xml:space="preserve">w </w:t>
      </w:r>
      <w:r w:rsidRPr="00432770">
        <w:rPr>
          <w:rFonts w:asciiTheme="majorBidi" w:eastAsia="Calibri" w:hAnsiTheme="majorBidi"/>
          <w:sz w:val="24"/>
          <w:lang w:val="x-none"/>
        </w:rPr>
        <w:t xml:space="preserve">ramach </w:t>
      </w:r>
      <w:r w:rsidRPr="00432770">
        <w:rPr>
          <w:rFonts w:asciiTheme="majorBidi" w:eastAsia="Calibri" w:hAnsiTheme="majorBidi"/>
          <w:sz w:val="24"/>
        </w:rPr>
        <w:t>tej s</w:t>
      </w:r>
      <w:proofErr w:type="spellStart"/>
      <w:r w:rsidRPr="00432770">
        <w:rPr>
          <w:rFonts w:asciiTheme="majorBidi" w:eastAsia="Calibri" w:hAnsiTheme="majorBidi"/>
          <w:sz w:val="24"/>
          <w:lang w:val="x-none"/>
        </w:rPr>
        <w:t>łużebności</w:t>
      </w:r>
      <w:proofErr w:type="spellEnd"/>
      <w:r w:rsidRPr="00432770">
        <w:rPr>
          <w:rFonts w:asciiTheme="majorBidi" w:eastAsia="Calibri" w:hAnsiTheme="majorBidi"/>
          <w:sz w:val="24"/>
          <w:lang w:val="x-none"/>
        </w:rPr>
        <w:t xml:space="preserve"> właściciele nieruchomości obciążonej zobowiązani są do udostępniania miejsc parkingowych w celu przeprowadzania okresowych przeglądów ww. instalacji oraz usuwania ewentualnych awarii tych instalacji;</w:t>
      </w:r>
      <w:r w:rsidRPr="00432770">
        <w:rPr>
          <w:rFonts w:asciiTheme="majorBidi" w:hAnsiTheme="majorBidi"/>
          <w:sz w:val="24"/>
          <w:lang w:val="x-none"/>
        </w:rPr>
        <w:t xml:space="preserve"> ----------------------------------------------------</w:t>
      </w:r>
      <w:r w:rsidRPr="00432770">
        <w:rPr>
          <w:rFonts w:asciiTheme="majorBidi" w:hAnsiTheme="majorBidi"/>
          <w:sz w:val="24"/>
        </w:rPr>
        <w:t>---</w:t>
      </w:r>
      <w:r w:rsidRPr="00432770">
        <w:rPr>
          <w:rFonts w:asciiTheme="majorBidi" w:eastAsia="Calibri" w:hAnsiTheme="majorBidi"/>
          <w:sz w:val="24"/>
          <w:lang w:val="x-none"/>
        </w:rPr>
        <w:t xml:space="preserve"> </w:t>
      </w:r>
    </w:p>
    <w:p w14:paraId="262771BD" w14:textId="77777777" w:rsidR="004835D3" w:rsidRPr="00432770" w:rsidRDefault="004835D3" w:rsidP="00432770">
      <w:pPr>
        <w:numPr>
          <w:ilvl w:val="0"/>
          <w:numId w:val="43"/>
        </w:numPr>
        <w:overflowPunct/>
        <w:autoSpaceDE/>
        <w:autoSpaceDN/>
        <w:adjustRightInd/>
        <w:spacing w:line="312" w:lineRule="auto"/>
        <w:ind w:left="851" w:hanging="425"/>
        <w:jc w:val="both"/>
        <w:textAlignment w:val="auto"/>
        <w:rPr>
          <w:rFonts w:asciiTheme="majorBidi" w:hAnsiTheme="majorBidi"/>
          <w:sz w:val="24"/>
        </w:rPr>
      </w:pPr>
      <w:r w:rsidRPr="00432770">
        <w:rPr>
          <w:rFonts w:asciiTheme="majorBidi" w:hAnsiTheme="majorBidi"/>
          <w:sz w:val="24"/>
        </w:rPr>
        <w:t>w dziale II jako właściciel wpisana jest Spółka, ---------------------------------------------</w:t>
      </w:r>
    </w:p>
    <w:p w14:paraId="524315D5" w14:textId="4CF064F5" w:rsidR="004835D3" w:rsidRPr="00BD7E6A" w:rsidRDefault="004835D3" w:rsidP="00BD7E6A">
      <w:pPr>
        <w:numPr>
          <w:ilvl w:val="0"/>
          <w:numId w:val="43"/>
        </w:numPr>
        <w:overflowPunct/>
        <w:autoSpaceDE/>
        <w:autoSpaceDN/>
        <w:adjustRightInd/>
        <w:spacing w:line="312" w:lineRule="auto"/>
        <w:ind w:left="851" w:hanging="425"/>
        <w:jc w:val="both"/>
        <w:textAlignment w:val="auto"/>
        <w:rPr>
          <w:rFonts w:asciiTheme="majorBidi" w:hAnsiTheme="majorBidi"/>
          <w:sz w:val="24"/>
        </w:rPr>
      </w:pPr>
      <w:bookmarkStart w:id="12" w:name="_Hlk140571539"/>
      <w:r w:rsidRPr="00BD7E6A">
        <w:rPr>
          <w:rFonts w:asciiTheme="majorBidi" w:hAnsiTheme="majorBidi"/>
          <w:sz w:val="24"/>
        </w:rPr>
        <w:t xml:space="preserve">w dziale III znajduje się </w:t>
      </w:r>
      <w:r w:rsidRPr="004835D3">
        <w:rPr>
          <w:rFonts w:asciiTheme="majorBidi" w:hAnsiTheme="majorBidi" w:cstheme="majorBidi"/>
          <w:sz w:val="24"/>
          <w:szCs w:val="24"/>
          <w:lang w:eastAsia="x-none"/>
        </w:rPr>
        <w:t>szereg wzmianek i oznaczeń</w:t>
      </w:r>
      <w:r w:rsidRPr="00BD7E6A">
        <w:rPr>
          <w:rFonts w:asciiTheme="majorBidi" w:hAnsiTheme="majorBidi"/>
          <w:sz w:val="24"/>
        </w:rPr>
        <w:t xml:space="preserve"> </w:t>
      </w:r>
      <w:r w:rsidRPr="00BD7E6A">
        <w:rPr>
          <w:rFonts w:asciiTheme="majorBidi" w:hAnsiTheme="majorBidi"/>
          <w:sz w:val="23"/>
          <w:shd w:val="clear" w:color="auto" w:fill="FFFFFF"/>
          <w:lang w:val="x-none"/>
        </w:rPr>
        <w:t xml:space="preserve">centralnego repertorium </w:t>
      </w:r>
      <w:r w:rsidRPr="004835D3">
        <w:rPr>
          <w:rFonts w:asciiTheme="majorBidi" w:hAnsiTheme="majorBidi" w:cstheme="majorBidi"/>
          <w:sz w:val="23"/>
          <w:szCs w:val="24"/>
          <w:shd w:val="clear" w:color="auto" w:fill="FFFFFF"/>
          <w:lang w:val="x-none" w:eastAsia="x-none"/>
        </w:rPr>
        <w:t>wniosk</w:t>
      </w:r>
      <w:r w:rsidRPr="004835D3">
        <w:rPr>
          <w:rFonts w:asciiTheme="majorBidi" w:hAnsiTheme="majorBidi" w:cstheme="majorBidi"/>
          <w:sz w:val="23"/>
          <w:szCs w:val="24"/>
          <w:shd w:val="clear" w:color="auto" w:fill="FFFFFF"/>
          <w:lang w:eastAsia="x-none"/>
        </w:rPr>
        <w:t xml:space="preserve">ów </w:t>
      </w:r>
      <w:r w:rsidRPr="004835D3">
        <w:rPr>
          <w:rFonts w:asciiTheme="majorBidi" w:hAnsiTheme="majorBidi" w:cstheme="majorBidi"/>
          <w:sz w:val="23"/>
          <w:szCs w:val="24"/>
          <w:shd w:val="clear" w:color="auto" w:fill="FFFFFF"/>
          <w:lang w:val="x-none" w:eastAsia="x-none"/>
        </w:rPr>
        <w:t>elektroniczn</w:t>
      </w:r>
      <w:r w:rsidRPr="004835D3">
        <w:rPr>
          <w:rFonts w:asciiTheme="majorBidi" w:hAnsiTheme="majorBidi" w:cstheme="majorBidi"/>
          <w:sz w:val="23"/>
          <w:szCs w:val="24"/>
          <w:shd w:val="clear" w:color="auto" w:fill="FFFFFF"/>
          <w:lang w:eastAsia="x-none"/>
        </w:rPr>
        <w:t>ych złożonych</w:t>
      </w:r>
      <w:r w:rsidRPr="00BD7E6A">
        <w:rPr>
          <w:rFonts w:asciiTheme="majorBidi" w:hAnsiTheme="majorBidi"/>
          <w:sz w:val="23"/>
          <w:shd w:val="clear" w:color="auto" w:fill="FFFFFF"/>
        </w:rPr>
        <w:t xml:space="preserve"> przez notariusza; ponadto </w:t>
      </w:r>
      <w:r w:rsidRPr="00BD7E6A">
        <w:rPr>
          <w:rFonts w:asciiTheme="majorBidi" w:hAnsiTheme="majorBidi"/>
          <w:sz w:val="24"/>
        </w:rPr>
        <w:t>wpisane są</w:t>
      </w:r>
      <w:bookmarkEnd w:id="12"/>
      <w:r w:rsidRPr="00BD7E6A">
        <w:rPr>
          <w:rFonts w:asciiTheme="majorBidi" w:hAnsiTheme="majorBidi"/>
          <w:sz w:val="24"/>
        </w:rPr>
        <w:t>:</w:t>
      </w:r>
      <w:r w:rsidRPr="00BD7E6A">
        <w:rPr>
          <w:rFonts w:asciiTheme="majorBidi" w:hAnsiTheme="majorBidi"/>
          <w:sz w:val="24"/>
          <w:lang w:val="x-none"/>
        </w:rPr>
        <w:t xml:space="preserve"> </w:t>
      </w:r>
      <w:r w:rsidRPr="004835D3">
        <w:rPr>
          <w:rFonts w:asciiTheme="majorBidi" w:hAnsiTheme="majorBidi" w:cstheme="majorBidi"/>
          <w:sz w:val="24"/>
          <w:szCs w:val="24"/>
          <w:lang w:val="x-none" w:eastAsia="x-none"/>
        </w:rPr>
        <w:t>--------------------------</w:t>
      </w:r>
    </w:p>
    <w:p w14:paraId="72A972BA"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rPr>
        <w:t xml:space="preserve">ograniczone prawo rzeczowe związane z inną nieruchomością - </w:t>
      </w:r>
      <w:r w:rsidRPr="00432770">
        <w:rPr>
          <w:rFonts w:asciiTheme="majorBidi" w:hAnsiTheme="majorBidi"/>
          <w:sz w:val="24"/>
          <w:shd w:val="clear" w:color="auto" w:fill="FFFFFF"/>
          <w:lang w:val="x-none"/>
        </w:rPr>
        <w:t>nieodpłatna i nieograniczona w czasie służebność gruntowa na nieruchomości objętej niniejszą księgą wieczystą polegająca na prawie korzystania z pasa gruntu, na prawie dostępu do niej (prawo przejści</w:t>
      </w:r>
      <w:r w:rsidRPr="00432770">
        <w:rPr>
          <w:rFonts w:asciiTheme="majorBidi" w:hAnsiTheme="majorBidi"/>
          <w:sz w:val="24"/>
          <w:shd w:val="clear" w:color="auto" w:fill="FFFFFF"/>
        </w:rPr>
        <w:t>a</w:t>
      </w:r>
      <w:r w:rsidRPr="00432770">
        <w:rPr>
          <w:rFonts w:asciiTheme="majorBidi" w:hAnsiTheme="majorBidi"/>
          <w:sz w:val="24"/>
          <w:shd w:val="clear" w:color="auto" w:fill="FFFFFF"/>
          <w:lang w:val="x-none"/>
        </w:rPr>
        <w:t xml:space="preserve">, przechodu i przejazdu), udostępnianiu części podziemnej nieruchomości w celu ułożenia, konserwacji i napraw urządzeń infrastruktury technicznej: sieci gazowej, sieci sanitarnej, sieci wodociągowej, kanalizacji deszczowej, kanalizacji teletechnicznej, sieci energetycznej i sieci ciepłowniczej, w celu przyłączenia budynków i urządzeń infrastruktury technicznej mających powstać na nieruchomościach władnących do gazu, wody, kanalizacji bytowej i </w:t>
      </w:r>
      <w:r w:rsidRPr="00432770">
        <w:rPr>
          <w:rFonts w:asciiTheme="majorBidi" w:hAnsiTheme="majorBidi"/>
          <w:sz w:val="24"/>
          <w:shd w:val="clear" w:color="auto" w:fill="FFFFFF"/>
          <w:lang w:val="x-none"/>
        </w:rPr>
        <w:lastRenderedPageBreak/>
        <w:t>deszczowej, telekomunikacji, energii elektrycznej i energii cieplnej, przy czym służebność powyższa będzie wykonywana przez uprawnionych w pasie na całej długości nieruchomości zaznaczonym przerywaną niebieską linią zgodnie z projektem przebiegu stanowiącym załącznik nr 1 do aktu notarialnego do miejsc włączenia z poszczególnymi przyłączami sieci. miejsce przebiegu i włączenia urządzeń infrastruktury technicznej, na nieruchomości obciążonej na rzecz każdoczesnych właścicieli nieruchomości władnących, określi dokładanie projekt budowlany</w:t>
      </w:r>
      <w:r w:rsidRPr="00432770">
        <w:rPr>
          <w:rFonts w:asciiTheme="majorBidi" w:hAnsiTheme="majorBidi"/>
          <w:sz w:val="24"/>
          <w:shd w:val="clear" w:color="auto" w:fill="FFFFFF"/>
        </w:rPr>
        <w:t xml:space="preserve">; księga </w:t>
      </w:r>
      <w:proofErr w:type="spellStart"/>
      <w:r w:rsidRPr="00432770">
        <w:rPr>
          <w:rFonts w:asciiTheme="majorBidi" w:hAnsiTheme="majorBidi"/>
          <w:sz w:val="24"/>
          <w:shd w:val="clear" w:color="auto" w:fill="FFFFFF"/>
        </w:rPr>
        <w:t>współobciążona</w:t>
      </w:r>
      <w:proofErr w:type="spellEnd"/>
      <w:r w:rsidRPr="00432770">
        <w:rPr>
          <w:rFonts w:asciiTheme="majorBidi" w:hAnsiTheme="majorBidi"/>
          <w:sz w:val="24"/>
          <w:shd w:val="clear" w:color="auto" w:fill="FFFFFF"/>
        </w:rPr>
        <w:t xml:space="preserve">: </w:t>
      </w:r>
      <w:r w:rsidRPr="00432770">
        <w:rPr>
          <w:rFonts w:asciiTheme="majorBidi" w:hAnsiTheme="majorBidi"/>
          <w:sz w:val="24"/>
          <w:shd w:val="clear" w:color="auto" w:fill="FFFFFF"/>
          <w:lang w:val="x-none"/>
        </w:rPr>
        <w:t>WA5M/00490990/9</w:t>
      </w:r>
      <w:r w:rsidRPr="00432770">
        <w:rPr>
          <w:rFonts w:asciiTheme="majorBidi" w:hAnsiTheme="majorBidi"/>
          <w:sz w:val="24"/>
          <w:shd w:val="clear" w:color="auto" w:fill="FFFFFF"/>
        </w:rPr>
        <w:t>,------------------------------</w:t>
      </w:r>
    </w:p>
    <w:p w14:paraId="69A34E6A"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rPr>
        <w:t xml:space="preserve">inny wpis - </w:t>
      </w:r>
      <w:r w:rsidRPr="00432770">
        <w:rPr>
          <w:rFonts w:asciiTheme="majorBidi" w:hAnsiTheme="majorBidi"/>
          <w:sz w:val="24"/>
          <w:shd w:val="clear" w:color="auto" w:fill="FFFFFF"/>
          <w:lang w:val="x-none"/>
        </w:rPr>
        <w:t xml:space="preserve">na podstawie decyzji nr 547/2019 z dnia 03.10.2019 r. wydanej przez Mazowieckiego </w:t>
      </w:r>
      <w:r w:rsidRPr="00432770">
        <w:rPr>
          <w:rFonts w:asciiTheme="majorBidi" w:hAnsiTheme="majorBidi"/>
          <w:sz w:val="24"/>
          <w:shd w:val="clear" w:color="auto" w:fill="FFFFFF"/>
        </w:rPr>
        <w:t>W</w:t>
      </w:r>
      <w:proofErr w:type="spellStart"/>
      <w:r w:rsidRPr="00432770">
        <w:rPr>
          <w:rFonts w:asciiTheme="majorBidi" w:hAnsiTheme="majorBidi"/>
          <w:sz w:val="24"/>
          <w:shd w:val="clear" w:color="auto" w:fill="FFFFFF"/>
          <w:lang w:val="x-none"/>
        </w:rPr>
        <w:t>ojewódzkiego</w:t>
      </w:r>
      <w:proofErr w:type="spellEnd"/>
      <w:r w:rsidRPr="00432770">
        <w:rPr>
          <w:rFonts w:asciiTheme="majorBidi" w:hAnsiTheme="majorBidi"/>
          <w:sz w:val="24"/>
          <w:shd w:val="clear" w:color="auto" w:fill="FFFFFF"/>
          <w:lang w:val="x-none"/>
        </w:rPr>
        <w:t xml:space="preserve"> </w:t>
      </w:r>
      <w:r w:rsidRPr="00432770">
        <w:rPr>
          <w:rFonts w:asciiTheme="majorBidi" w:hAnsiTheme="majorBidi"/>
          <w:sz w:val="24"/>
          <w:shd w:val="clear" w:color="auto" w:fill="FFFFFF"/>
        </w:rPr>
        <w:t>K</w:t>
      </w:r>
      <w:proofErr w:type="spellStart"/>
      <w:r w:rsidRPr="00432770">
        <w:rPr>
          <w:rFonts w:asciiTheme="majorBidi" w:hAnsiTheme="majorBidi"/>
          <w:sz w:val="24"/>
          <w:shd w:val="clear" w:color="auto" w:fill="FFFFFF"/>
          <w:lang w:val="x-none"/>
        </w:rPr>
        <w:t>onserwatora</w:t>
      </w:r>
      <w:proofErr w:type="spellEnd"/>
      <w:r w:rsidRPr="00432770">
        <w:rPr>
          <w:rFonts w:asciiTheme="majorBidi" w:hAnsiTheme="majorBidi"/>
          <w:sz w:val="24"/>
          <w:shd w:val="clear" w:color="auto" w:fill="FFFFFF"/>
          <w:lang w:val="x-none"/>
        </w:rPr>
        <w:t xml:space="preserve"> </w:t>
      </w:r>
      <w:r w:rsidRPr="00432770">
        <w:rPr>
          <w:rFonts w:asciiTheme="majorBidi" w:hAnsiTheme="majorBidi"/>
          <w:sz w:val="24"/>
          <w:shd w:val="clear" w:color="auto" w:fill="FFFFFF"/>
        </w:rPr>
        <w:t>Z</w:t>
      </w:r>
      <w:proofErr w:type="spellStart"/>
      <w:r w:rsidRPr="00432770">
        <w:rPr>
          <w:rFonts w:asciiTheme="majorBidi" w:hAnsiTheme="majorBidi"/>
          <w:sz w:val="24"/>
          <w:shd w:val="clear" w:color="auto" w:fill="FFFFFF"/>
          <w:lang w:val="x-none"/>
        </w:rPr>
        <w:t>abytków</w:t>
      </w:r>
      <w:proofErr w:type="spellEnd"/>
      <w:r w:rsidRPr="00432770">
        <w:rPr>
          <w:rFonts w:asciiTheme="majorBidi" w:hAnsiTheme="majorBidi"/>
          <w:sz w:val="24"/>
          <w:shd w:val="clear" w:color="auto" w:fill="FFFFFF"/>
          <w:lang w:val="x-none"/>
        </w:rPr>
        <w:t xml:space="preserve"> wpisano do rejestru zabytków nieruchomych województwa mazowieckiego, pod numerem </w:t>
      </w:r>
      <w:r w:rsidRPr="00432770">
        <w:rPr>
          <w:rFonts w:asciiTheme="majorBidi" w:hAnsiTheme="majorBidi"/>
          <w:sz w:val="24"/>
          <w:shd w:val="clear" w:color="auto" w:fill="FFFFFF"/>
        </w:rPr>
        <w:t>A</w:t>
      </w:r>
      <w:r w:rsidRPr="00432770">
        <w:rPr>
          <w:rFonts w:asciiTheme="majorBidi" w:hAnsiTheme="majorBidi"/>
          <w:sz w:val="24"/>
          <w:shd w:val="clear" w:color="auto" w:fill="FFFFFF"/>
          <w:lang w:val="x-none"/>
        </w:rPr>
        <w:t>-1532, budynek frontowy hali warsztatów mechanicznych d. zakładu mechanicznego "</w:t>
      </w:r>
      <w:r w:rsidRPr="00432770">
        <w:rPr>
          <w:rFonts w:asciiTheme="majorBidi" w:hAnsiTheme="majorBidi"/>
          <w:sz w:val="24"/>
          <w:shd w:val="clear" w:color="auto" w:fill="FFFFFF"/>
        </w:rPr>
        <w:t>U</w:t>
      </w:r>
      <w:proofErr w:type="spellStart"/>
      <w:r w:rsidRPr="00432770">
        <w:rPr>
          <w:rFonts w:asciiTheme="majorBidi" w:hAnsiTheme="majorBidi"/>
          <w:sz w:val="24"/>
          <w:shd w:val="clear" w:color="auto" w:fill="FFFFFF"/>
          <w:lang w:val="x-none"/>
        </w:rPr>
        <w:t>rsus</w:t>
      </w:r>
      <w:proofErr w:type="spellEnd"/>
      <w:r w:rsidRPr="00432770">
        <w:rPr>
          <w:rFonts w:asciiTheme="majorBidi" w:hAnsiTheme="majorBidi"/>
          <w:sz w:val="24"/>
          <w:shd w:val="clear" w:color="auto" w:fill="FFFFFF"/>
          <w:lang w:val="x-none"/>
        </w:rPr>
        <w:t xml:space="preserve">" (obiekt nr 10), położony w </w:t>
      </w:r>
      <w:proofErr w:type="spellStart"/>
      <w:r w:rsidRPr="00432770">
        <w:rPr>
          <w:rFonts w:asciiTheme="majorBidi" w:hAnsiTheme="majorBidi"/>
          <w:sz w:val="24"/>
          <w:shd w:val="clear" w:color="auto" w:fill="FFFFFF"/>
        </w:rPr>
        <w:t>W</w:t>
      </w:r>
      <w:r w:rsidRPr="00432770">
        <w:rPr>
          <w:rFonts w:asciiTheme="majorBidi" w:hAnsiTheme="majorBidi"/>
          <w:sz w:val="24"/>
          <w:shd w:val="clear" w:color="auto" w:fill="FFFFFF"/>
          <w:lang w:val="x-none"/>
        </w:rPr>
        <w:t>arszawie</w:t>
      </w:r>
      <w:proofErr w:type="spellEnd"/>
      <w:r w:rsidRPr="00432770">
        <w:rPr>
          <w:rFonts w:asciiTheme="majorBidi" w:hAnsiTheme="majorBidi"/>
          <w:sz w:val="24"/>
          <w:shd w:val="clear" w:color="auto" w:fill="FFFFFF"/>
          <w:lang w:val="x-none"/>
        </w:rPr>
        <w:t xml:space="preserve"> w dzielnicy </w:t>
      </w:r>
      <w:r w:rsidRPr="00432770">
        <w:rPr>
          <w:rFonts w:asciiTheme="majorBidi" w:hAnsiTheme="majorBidi"/>
          <w:sz w:val="24"/>
          <w:shd w:val="clear" w:color="auto" w:fill="FFFFFF"/>
        </w:rPr>
        <w:t>U</w:t>
      </w:r>
      <w:proofErr w:type="spellStart"/>
      <w:r w:rsidRPr="00432770">
        <w:rPr>
          <w:rFonts w:asciiTheme="majorBidi" w:hAnsiTheme="majorBidi"/>
          <w:sz w:val="24"/>
          <w:shd w:val="clear" w:color="auto" w:fill="FFFFFF"/>
          <w:lang w:val="x-none"/>
        </w:rPr>
        <w:t>rsus</w:t>
      </w:r>
      <w:proofErr w:type="spellEnd"/>
      <w:r w:rsidRPr="00432770">
        <w:rPr>
          <w:rFonts w:asciiTheme="majorBidi" w:hAnsiTheme="majorBidi"/>
          <w:sz w:val="24"/>
          <w:shd w:val="clear" w:color="auto" w:fill="FFFFFF"/>
          <w:lang w:val="x-none"/>
        </w:rPr>
        <w:t xml:space="preserve"> przy ul. </w:t>
      </w:r>
      <w:r w:rsidRPr="00432770">
        <w:rPr>
          <w:rFonts w:asciiTheme="majorBidi" w:hAnsiTheme="majorBidi"/>
          <w:sz w:val="24"/>
          <w:shd w:val="clear" w:color="auto" w:fill="FFFFFF"/>
        </w:rPr>
        <w:t>D</w:t>
      </w:r>
      <w:proofErr w:type="spellStart"/>
      <w:r w:rsidRPr="00432770">
        <w:rPr>
          <w:rFonts w:asciiTheme="majorBidi" w:hAnsiTheme="majorBidi"/>
          <w:sz w:val="24"/>
          <w:shd w:val="clear" w:color="auto" w:fill="FFFFFF"/>
          <w:lang w:val="x-none"/>
        </w:rPr>
        <w:t>yrekcyjnej</w:t>
      </w:r>
      <w:proofErr w:type="spellEnd"/>
      <w:r w:rsidRPr="00432770">
        <w:rPr>
          <w:rFonts w:asciiTheme="majorBidi" w:hAnsiTheme="majorBidi"/>
          <w:sz w:val="24"/>
          <w:shd w:val="clear" w:color="auto" w:fill="FFFFFF"/>
          <w:lang w:val="x-none"/>
        </w:rPr>
        <w:t xml:space="preserve"> (d. adres ul. </w:t>
      </w:r>
      <w:r w:rsidRPr="00432770">
        <w:rPr>
          <w:rFonts w:asciiTheme="majorBidi" w:hAnsiTheme="majorBidi"/>
          <w:sz w:val="24"/>
          <w:shd w:val="clear" w:color="auto" w:fill="FFFFFF"/>
        </w:rPr>
        <w:t>T</w:t>
      </w:r>
      <w:proofErr w:type="spellStart"/>
      <w:r w:rsidRPr="00432770">
        <w:rPr>
          <w:rFonts w:asciiTheme="majorBidi" w:hAnsiTheme="majorBidi"/>
          <w:sz w:val="24"/>
          <w:shd w:val="clear" w:color="auto" w:fill="FFFFFF"/>
          <w:lang w:val="x-none"/>
        </w:rPr>
        <w:t>raktorzystów</w:t>
      </w:r>
      <w:proofErr w:type="spellEnd"/>
      <w:r w:rsidRPr="00432770">
        <w:rPr>
          <w:rFonts w:asciiTheme="majorBidi" w:hAnsiTheme="majorBidi"/>
          <w:sz w:val="24"/>
          <w:shd w:val="clear" w:color="auto" w:fill="FFFFFF"/>
          <w:lang w:val="x-none"/>
        </w:rPr>
        <w:t>), na dz. ew. nr 92/2 z obrębu 2-09-09</w:t>
      </w:r>
      <w:r w:rsidRPr="00432770">
        <w:rPr>
          <w:rFonts w:asciiTheme="majorBidi" w:hAnsiTheme="majorBidi"/>
          <w:sz w:val="24"/>
          <w:shd w:val="clear" w:color="auto" w:fill="FFFFFF"/>
        </w:rPr>
        <w:t>, ----</w:t>
      </w:r>
    </w:p>
    <w:p w14:paraId="39043AA9"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shd w:val="clear" w:color="auto" w:fill="FFFFFF"/>
        </w:rPr>
        <w:t xml:space="preserve">trzy ograniczone prawa rzeczowe – dwie </w:t>
      </w:r>
      <w:r w:rsidRPr="00432770">
        <w:rPr>
          <w:rFonts w:asciiTheme="majorBidi" w:hAnsiTheme="majorBidi"/>
          <w:sz w:val="24"/>
          <w:shd w:val="clear" w:color="auto" w:fill="FFFFFF"/>
          <w:lang w:val="x-none"/>
        </w:rPr>
        <w:t>nieodpłatn</w:t>
      </w:r>
      <w:r w:rsidRPr="00432770">
        <w:rPr>
          <w:rFonts w:asciiTheme="majorBidi" w:hAnsiTheme="majorBidi"/>
          <w:sz w:val="24"/>
          <w:shd w:val="clear" w:color="auto" w:fill="FFFFFF"/>
        </w:rPr>
        <w:t>e</w:t>
      </w:r>
      <w:r w:rsidRPr="00432770">
        <w:rPr>
          <w:rFonts w:asciiTheme="majorBidi" w:hAnsiTheme="majorBidi"/>
          <w:sz w:val="24"/>
          <w:shd w:val="clear" w:color="auto" w:fill="FFFFFF"/>
          <w:lang w:val="x-none"/>
        </w:rPr>
        <w:t xml:space="preserve"> i nieograniczon</w:t>
      </w:r>
      <w:r w:rsidRPr="00432770">
        <w:rPr>
          <w:rFonts w:asciiTheme="majorBidi" w:hAnsiTheme="majorBidi"/>
          <w:sz w:val="24"/>
          <w:shd w:val="clear" w:color="auto" w:fill="FFFFFF"/>
        </w:rPr>
        <w:t>e</w:t>
      </w:r>
      <w:r w:rsidRPr="00432770">
        <w:rPr>
          <w:rFonts w:asciiTheme="majorBidi" w:hAnsiTheme="majorBidi"/>
          <w:sz w:val="24"/>
          <w:shd w:val="clear" w:color="auto" w:fill="FFFFFF"/>
          <w:lang w:val="x-none"/>
        </w:rPr>
        <w:t xml:space="preserve"> w czasie służebnoś</w:t>
      </w:r>
      <w:r w:rsidRPr="00432770">
        <w:rPr>
          <w:rFonts w:asciiTheme="majorBidi" w:hAnsiTheme="majorBidi"/>
          <w:sz w:val="24"/>
          <w:shd w:val="clear" w:color="auto" w:fill="FFFFFF"/>
        </w:rPr>
        <w:t>ci</w:t>
      </w:r>
      <w:r w:rsidRPr="00432770">
        <w:rPr>
          <w:rFonts w:asciiTheme="majorBidi" w:hAnsiTheme="majorBidi"/>
          <w:sz w:val="24"/>
          <w:shd w:val="clear" w:color="auto" w:fill="FFFFFF"/>
          <w:lang w:val="x-none"/>
        </w:rPr>
        <w:t xml:space="preserve"> </w:t>
      </w:r>
      <w:proofErr w:type="spellStart"/>
      <w:r w:rsidRPr="00432770">
        <w:rPr>
          <w:rFonts w:asciiTheme="majorBidi" w:hAnsiTheme="majorBidi"/>
          <w:sz w:val="24"/>
          <w:shd w:val="clear" w:color="auto" w:fill="FFFFFF"/>
          <w:lang w:val="x-none"/>
        </w:rPr>
        <w:t>przesyłu</w:t>
      </w:r>
      <w:proofErr w:type="spellEnd"/>
      <w:r w:rsidRPr="00432770">
        <w:rPr>
          <w:rFonts w:asciiTheme="majorBidi" w:hAnsiTheme="majorBidi"/>
          <w:sz w:val="24"/>
          <w:shd w:val="clear" w:color="auto" w:fill="FFFFFF"/>
        </w:rPr>
        <w:t xml:space="preserve"> oraz jedna </w:t>
      </w:r>
      <w:r w:rsidRPr="00432770">
        <w:rPr>
          <w:rFonts w:asciiTheme="majorBidi" w:hAnsiTheme="majorBidi"/>
          <w:sz w:val="24"/>
          <w:shd w:val="clear" w:color="auto" w:fill="FFFFFF"/>
          <w:lang w:val="x-none"/>
        </w:rPr>
        <w:t>odpłatna za jednorazowym wynagrodzeniem i nieograniczona w czasie</w:t>
      </w:r>
      <w:r w:rsidRPr="00432770">
        <w:rPr>
          <w:rFonts w:asciiTheme="majorBidi" w:hAnsiTheme="majorBidi"/>
          <w:sz w:val="24"/>
          <w:shd w:val="clear" w:color="auto" w:fill="FFFFFF"/>
        </w:rPr>
        <w:t xml:space="preserve">, wpisane na rzecz </w:t>
      </w:r>
      <w:proofErr w:type="spellStart"/>
      <w:r w:rsidRPr="00432770">
        <w:rPr>
          <w:rFonts w:asciiTheme="majorBidi" w:hAnsiTheme="majorBidi"/>
          <w:sz w:val="24"/>
          <w:lang w:val="x-none"/>
        </w:rPr>
        <w:t>innogy</w:t>
      </w:r>
      <w:proofErr w:type="spellEnd"/>
      <w:r w:rsidRPr="00432770">
        <w:rPr>
          <w:rFonts w:asciiTheme="majorBidi" w:hAnsiTheme="majorBidi"/>
          <w:sz w:val="24"/>
          <w:lang w:val="x-none"/>
        </w:rPr>
        <w:t xml:space="preserve"> Stoen Operator </w:t>
      </w:r>
      <w:r w:rsidRPr="00432770">
        <w:rPr>
          <w:rFonts w:asciiTheme="majorBidi" w:hAnsiTheme="majorBidi"/>
          <w:sz w:val="24"/>
        </w:rPr>
        <w:t>s</w:t>
      </w:r>
      <w:r w:rsidRPr="00432770">
        <w:rPr>
          <w:rFonts w:asciiTheme="majorBidi" w:hAnsiTheme="majorBidi"/>
          <w:sz w:val="24"/>
          <w:lang w:val="x-none"/>
        </w:rPr>
        <w:t xml:space="preserve">półka </w:t>
      </w:r>
      <w:r w:rsidRPr="00432770">
        <w:rPr>
          <w:rFonts w:asciiTheme="majorBidi" w:hAnsiTheme="majorBidi"/>
          <w:sz w:val="24"/>
        </w:rPr>
        <w:t>z</w:t>
      </w:r>
      <w:r w:rsidRPr="00432770">
        <w:rPr>
          <w:rFonts w:asciiTheme="majorBidi" w:hAnsiTheme="majorBidi"/>
          <w:sz w:val="24"/>
          <w:lang w:val="x-none"/>
        </w:rPr>
        <w:t xml:space="preserve"> </w:t>
      </w:r>
      <w:r w:rsidRPr="00432770">
        <w:rPr>
          <w:rFonts w:asciiTheme="majorBidi" w:hAnsiTheme="majorBidi"/>
          <w:sz w:val="24"/>
        </w:rPr>
        <w:t>o</w:t>
      </w:r>
      <w:r w:rsidRPr="00432770">
        <w:rPr>
          <w:rFonts w:asciiTheme="majorBidi" w:hAnsiTheme="majorBidi"/>
          <w:sz w:val="24"/>
          <w:lang w:val="x-none"/>
        </w:rPr>
        <w:t xml:space="preserve">graniczoną </w:t>
      </w:r>
      <w:r w:rsidRPr="00432770">
        <w:rPr>
          <w:rFonts w:asciiTheme="majorBidi" w:hAnsiTheme="majorBidi"/>
          <w:sz w:val="24"/>
        </w:rPr>
        <w:t>o</w:t>
      </w:r>
      <w:proofErr w:type="spellStart"/>
      <w:r w:rsidRPr="00432770">
        <w:rPr>
          <w:rFonts w:asciiTheme="majorBidi" w:hAnsiTheme="majorBidi"/>
          <w:sz w:val="24"/>
          <w:lang w:val="x-none"/>
        </w:rPr>
        <w:t>d</w:t>
      </w:r>
      <w:r w:rsidRPr="00432770">
        <w:rPr>
          <w:rFonts w:asciiTheme="majorBidi" w:hAnsiTheme="majorBidi"/>
          <w:sz w:val="24"/>
        </w:rPr>
        <w:t>powiedzialnością</w:t>
      </w:r>
      <w:proofErr w:type="spellEnd"/>
      <w:r w:rsidRPr="00432770">
        <w:rPr>
          <w:rFonts w:asciiTheme="majorBidi" w:hAnsiTheme="majorBidi"/>
          <w:sz w:val="24"/>
          <w:shd w:val="clear" w:color="auto" w:fill="FFFFFF"/>
        </w:rPr>
        <w:t xml:space="preserve"> z siedzibą w</w:t>
      </w:r>
      <w:r w:rsidRPr="00432770">
        <w:rPr>
          <w:rFonts w:asciiTheme="majorBidi" w:hAnsiTheme="majorBidi"/>
          <w:sz w:val="24"/>
          <w:shd w:val="clear" w:color="auto" w:fill="FFFFFF"/>
          <w:lang w:val="x-none"/>
        </w:rPr>
        <w:t xml:space="preserve"> Warszaw</w:t>
      </w:r>
      <w:r w:rsidRPr="00432770">
        <w:rPr>
          <w:rFonts w:asciiTheme="majorBidi" w:hAnsiTheme="majorBidi"/>
          <w:sz w:val="24"/>
          <w:shd w:val="clear" w:color="auto" w:fill="FFFFFF"/>
        </w:rPr>
        <w:t>ie</w:t>
      </w:r>
      <w:r w:rsidRPr="00432770">
        <w:rPr>
          <w:rFonts w:asciiTheme="majorBidi" w:hAnsiTheme="majorBidi"/>
          <w:sz w:val="24"/>
          <w:shd w:val="clear" w:color="auto" w:fill="FFFFFF"/>
          <w:lang w:val="x-none"/>
        </w:rPr>
        <w:t>,</w:t>
      </w:r>
      <w:r w:rsidRPr="00432770">
        <w:rPr>
          <w:rFonts w:asciiTheme="majorBidi" w:hAnsiTheme="majorBidi"/>
          <w:sz w:val="24"/>
          <w:shd w:val="clear" w:color="auto" w:fill="FFFFFF"/>
        </w:rPr>
        <w:t>-----------------------------</w:t>
      </w:r>
    </w:p>
    <w:p w14:paraId="724B2C6C"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rPr>
        <w:t xml:space="preserve">nieodpłatna i na czas nieoznaczony służebność </w:t>
      </w:r>
      <w:proofErr w:type="spellStart"/>
      <w:r w:rsidRPr="00432770">
        <w:rPr>
          <w:rFonts w:asciiTheme="majorBidi" w:hAnsiTheme="majorBidi"/>
          <w:sz w:val="24"/>
        </w:rPr>
        <w:t>przesyłu</w:t>
      </w:r>
      <w:proofErr w:type="spellEnd"/>
      <w:r w:rsidRPr="00432770">
        <w:rPr>
          <w:rFonts w:asciiTheme="majorBidi" w:hAnsiTheme="majorBidi"/>
          <w:sz w:val="24"/>
        </w:rPr>
        <w:t xml:space="preserve"> na rzecz </w:t>
      </w:r>
      <w:proofErr w:type="spellStart"/>
      <w:r w:rsidRPr="00432770">
        <w:rPr>
          <w:rFonts w:asciiTheme="majorBidi" w:hAnsiTheme="majorBidi"/>
          <w:sz w:val="24"/>
        </w:rPr>
        <w:t>Veolia</w:t>
      </w:r>
      <w:proofErr w:type="spellEnd"/>
      <w:r w:rsidRPr="00432770">
        <w:rPr>
          <w:rFonts w:asciiTheme="majorBidi" w:hAnsiTheme="majorBidi"/>
          <w:sz w:val="24"/>
        </w:rPr>
        <w:t xml:space="preserve"> Energia Warszawa S.A. z siedzibą w Warszawie ustanowionej na działce nr 92/2, na podstawie aktu notarialnego sporządzonego w dniu 20 grudnia 2021 roku przez Katarzynę Czaykowska, notariusza w Warszawie – rep. A nr 292/2021, o treści szczegółowo wskazanej w tym akcie notarialnym;</w:t>
      </w:r>
      <w:r w:rsidRPr="00432770">
        <w:rPr>
          <w:rFonts w:asciiTheme="majorBidi" w:hAnsiTheme="majorBidi"/>
          <w:sz w:val="24"/>
          <w:shd w:val="clear" w:color="auto" w:fill="FFFFFF"/>
        </w:rPr>
        <w:t xml:space="preserve"> --------------------------------------</w:t>
      </w:r>
    </w:p>
    <w:p w14:paraId="48F432EE"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lang w:val="x-none"/>
        </w:rPr>
        <w:t>ustanowion</w:t>
      </w:r>
      <w:r w:rsidRPr="00432770">
        <w:rPr>
          <w:rFonts w:asciiTheme="majorBidi" w:hAnsiTheme="majorBidi"/>
          <w:sz w:val="24"/>
        </w:rPr>
        <w:t>a</w:t>
      </w:r>
      <w:r w:rsidRPr="00432770">
        <w:rPr>
          <w:rFonts w:asciiTheme="majorBidi" w:hAnsiTheme="majorBidi"/>
          <w:sz w:val="24"/>
          <w:lang w:val="x-none"/>
        </w:rPr>
        <w:t xml:space="preserve"> </w:t>
      </w:r>
      <w:r w:rsidRPr="00432770">
        <w:rPr>
          <w:rFonts w:asciiTheme="majorBidi" w:eastAsia="Calibri" w:hAnsiTheme="majorBidi"/>
          <w:sz w:val="24"/>
          <w:shd w:val="clear" w:color="auto" w:fill="FFFFFF"/>
          <w:lang w:val="x-none"/>
        </w:rPr>
        <w:t>nieodpłatnie i na czas nieoznaczony służebnoś</w:t>
      </w:r>
      <w:r w:rsidRPr="00432770">
        <w:rPr>
          <w:rFonts w:asciiTheme="majorBidi" w:eastAsia="Calibri" w:hAnsiTheme="majorBidi"/>
          <w:sz w:val="24"/>
          <w:shd w:val="clear" w:color="auto" w:fill="FFFFFF"/>
        </w:rPr>
        <w:t>ć</w:t>
      </w:r>
      <w:r w:rsidRPr="00432770">
        <w:rPr>
          <w:rFonts w:asciiTheme="majorBidi" w:eastAsia="Calibri" w:hAnsiTheme="majorBidi"/>
          <w:sz w:val="24"/>
          <w:shd w:val="clear" w:color="auto" w:fill="FFFFFF"/>
          <w:lang w:val="x-none"/>
        </w:rPr>
        <w:t xml:space="preserve"> </w:t>
      </w:r>
      <w:proofErr w:type="spellStart"/>
      <w:r w:rsidRPr="00432770">
        <w:rPr>
          <w:rFonts w:asciiTheme="majorBidi" w:eastAsia="Calibri" w:hAnsiTheme="majorBidi"/>
          <w:sz w:val="24"/>
          <w:shd w:val="clear" w:color="auto" w:fill="FFFFFF"/>
          <w:lang w:val="x-none"/>
        </w:rPr>
        <w:t>przesyłu</w:t>
      </w:r>
      <w:proofErr w:type="spellEnd"/>
      <w:r w:rsidRPr="00432770">
        <w:rPr>
          <w:rFonts w:asciiTheme="majorBidi" w:eastAsia="Calibri" w:hAnsiTheme="majorBidi"/>
          <w:sz w:val="24"/>
          <w:shd w:val="clear" w:color="auto" w:fill="FFFFFF"/>
          <w:lang w:val="x-none"/>
        </w:rPr>
        <w:t xml:space="preserve"> </w:t>
      </w:r>
      <w:r w:rsidRPr="00432770">
        <w:rPr>
          <w:rFonts w:asciiTheme="majorBidi" w:hAnsiTheme="majorBidi"/>
          <w:sz w:val="24"/>
          <w:lang w:val="x-none"/>
        </w:rPr>
        <w:t>na rzecz Stoen Operator Sp. z o.o. z siedzibą w Warszawie</w:t>
      </w:r>
      <w:r w:rsidRPr="00432770">
        <w:rPr>
          <w:rFonts w:asciiTheme="majorBidi" w:eastAsia="Calibri" w:hAnsiTheme="majorBidi"/>
          <w:sz w:val="24"/>
          <w:shd w:val="clear" w:color="auto" w:fill="FFFFFF"/>
          <w:lang w:val="x-none"/>
        </w:rPr>
        <w:t xml:space="preserve"> ustanowion</w:t>
      </w:r>
      <w:r w:rsidRPr="00432770">
        <w:rPr>
          <w:rFonts w:asciiTheme="majorBidi" w:eastAsia="Calibri" w:hAnsiTheme="majorBidi"/>
          <w:sz w:val="24"/>
          <w:shd w:val="clear" w:color="auto" w:fill="FFFFFF"/>
        </w:rPr>
        <w:t>a</w:t>
      </w:r>
      <w:r w:rsidRPr="00432770">
        <w:rPr>
          <w:rFonts w:asciiTheme="majorBidi" w:eastAsia="Calibri" w:hAnsiTheme="majorBidi"/>
          <w:sz w:val="24"/>
          <w:shd w:val="clear" w:color="auto" w:fill="FFFFFF"/>
          <w:lang w:val="x-none"/>
        </w:rPr>
        <w:t xml:space="preserve"> na </w:t>
      </w:r>
      <w:r w:rsidRPr="00432770">
        <w:rPr>
          <w:rFonts w:asciiTheme="majorBidi" w:hAnsiTheme="majorBidi"/>
          <w:sz w:val="24"/>
        </w:rPr>
        <w:t>podstawie aktu notarialnego sporządzonego w dniu 27 czerwca 2022 roku przez Magdalenę Nowak, notariusza w Warszawie – rep. A nr 2947/2021, o treści szczegółowo wskazanej w tym akcie notarialny (przy niniejszym akcie okazano kopię wypisu tego aktu notarialnego), ----------------------------------------------------------------------</w:t>
      </w:r>
    </w:p>
    <w:p w14:paraId="5B52AC80"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rPr>
        <w:t xml:space="preserve">nieodpłatna i nieograniczona w czasie służebność </w:t>
      </w:r>
      <w:proofErr w:type="spellStart"/>
      <w:r w:rsidRPr="00432770">
        <w:rPr>
          <w:rFonts w:asciiTheme="majorBidi" w:hAnsiTheme="majorBidi"/>
          <w:sz w:val="24"/>
        </w:rPr>
        <w:t>przesyłu</w:t>
      </w:r>
      <w:proofErr w:type="spellEnd"/>
      <w:r w:rsidRPr="00432770">
        <w:rPr>
          <w:rFonts w:asciiTheme="majorBidi" w:hAnsiTheme="majorBidi"/>
          <w:sz w:val="24"/>
        </w:rPr>
        <w:t xml:space="preserve"> na rzecz Stoen Operator Sp. z o.o. z siedzibą w Warszawie ustanowiona na podstawie aktu notarialnego sporządzonego w dniu 08 sierpnia 2022 roku przez Katarzynę Czaykowska, notariusza w Warszawie – rep. A nr 1736/2022, o treści szczegółowo wskazanej w tym akcie notarialny (przy niniejszym akcie okazano wypis t</w:t>
      </w:r>
      <w:r w:rsidRPr="00432770">
        <w:rPr>
          <w:rFonts w:asciiTheme="majorBidi" w:eastAsia="Calibri" w:hAnsiTheme="majorBidi"/>
          <w:sz w:val="24"/>
          <w:shd w:val="clear" w:color="auto" w:fill="FFFFFF"/>
          <w:lang w:val="x-none"/>
        </w:rPr>
        <w:t xml:space="preserve">ego aktu notarialnego), </w:t>
      </w:r>
    </w:p>
    <w:p w14:paraId="0DB094C0"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lang w:val="x-none"/>
        </w:rPr>
        <w:t>za jednorazowym wynagrodzeniem i na czas nieoznaczony</w:t>
      </w:r>
      <w:r w:rsidRPr="00432770">
        <w:rPr>
          <w:rFonts w:asciiTheme="majorBidi" w:eastAsia="Calibri" w:hAnsiTheme="majorBidi"/>
          <w:sz w:val="24"/>
          <w:shd w:val="clear" w:color="auto" w:fill="FFFFFF"/>
          <w:lang w:val="x-none"/>
        </w:rPr>
        <w:t xml:space="preserve"> służebnoś</w:t>
      </w:r>
      <w:r w:rsidRPr="00432770">
        <w:rPr>
          <w:rFonts w:asciiTheme="majorBidi" w:eastAsia="Calibri" w:hAnsiTheme="majorBidi"/>
          <w:sz w:val="24"/>
          <w:shd w:val="clear" w:color="auto" w:fill="FFFFFF"/>
        </w:rPr>
        <w:t>ć</w:t>
      </w:r>
      <w:r w:rsidRPr="00432770">
        <w:rPr>
          <w:rFonts w:asciiTheme="majorBidi" w:eastAsia="Calibri" w:hAnsiTheme="majorBidi"/>
          <w:sz w:val="24"/>
          <w:shd w:val="clear" w:color="auto" w:fill="FFFFFF"/>
          <w:lang w:val="x-none"/>
        </w:rPr>
        <w:t xml:space="preserve"> </w:t>
      </w:r>
      <w:proofErr w:type="spellStart"/>
      <w:r w:rsidRPr="00432770">
        <w:rPr>
          <w:rFonts w:asciiTheme="majorBidi" w:eastAsia="Calibri" w:hAnsiTheme="majorBidi"/>
          <w:sz w:val="24"/>
          <w:shd w:val="clear" w:color="auto" w:fill="FFFFFF"/>
          <w:lang w:val="x-none"/>
        </w:rPr>
        <w:t>przesyłu</w:t>
      </w:r>
      <w:proofErr w:type="spellEnd"/>
      <w:r w:rsidRPr="00432770">
        <w:rPr>
          <w:rFonts w:asciiTheme="majorBidi" w:eastAsia="Calibri" w:hAnsiTheme="majorBidi"/>
          <w:sz w:val="24"/>
          <w:shd w:val="clear" w:color="auto" w:fill="FFFFFF"/>
          <w:lang w:val="x-none"/>
        </w:rPr>
        <w:t xml:space="preserve"> </w:t>
      </w:r>
      <w:r w:rsidRPr="00432770">
        <w:rPr>
          <w:rFonts w:asciiTheme="majorBidi" w:hAnsiTheme="majorBidi"/>
          <w:sz w:val="24"/>
          <w:lang w:val="x-none"/>
        </w:rPr>
        <w:t xml:space="preserve">na rzecz UPC Polska Sp. z o.o. z siedzibą w Warszawie </w:t>
      </w:r>
      <w:r w:rsidRPr="00432770">
        <w:rPr>
          <w:rFonts w:asciiTheme="majorBidi" w:eastAsia="Calibri" w:hAnsiTheme="majorBidi"/>
          <w:sz w:val="24"/>
          <w:shd w:val="clear" w:color="auto" w:fill="FFFFFF"/>
          <w:lang w:val="x-none"/>
        </w:rPr>
        <w:t>ustanowion</w:t>
      </w:r>
      <w:r w:rsidRPr="00432770">
        <w:rPr>
          <w:rFonts w:asciiTheme="majorBidi" w:eastAsia="Calibri" w:hAnsiTheme="majorBidi"/>
          <w:sz w:val="24"/>
          <w:shd w:val="clear" w:color="auto" w:fill="FFFFFF"/>
        </w:rPr>
        <w:t>a</w:t>
      </w:r>
      <w:r w:rsidRPr="00432770">
        <w:rPr>
          <w:rFonts w:asciiTheme="majorBidi" w:eastAsia="Calibri" w:hAnsiTheme="majorBidi"/>
          <w:sz w:val="24"/>
          <w:shd w:val="clear" w:color="auto" w:fill="FFFFFF"/>
          <w:lang w:val="x-none"/>
        </w:rPr>
        <w:t xml:space="preserve"> na podstawie </w:t>
      </w:r>
      <w:r w:rsidRPr="00432770">
        <w:rPr>
          <w:rFonts w:asciiTheme="majorBidi" w:hAnsiTheme="majorBidi"/>
          <w:sz w:val="24"/>
          <w:shd w:val="clear" w:color="auto" w:fill="FFFFFF"/>
          <w:lang w:val="x-none"/>
        </w:rPr>
        <w:t xml:space="preserve">aktu notarialnego sporządzonego w dniu 05 grudnia 2022 roku przez Katarzynę Czaykowska, notariusza w Warszawie – rep. A nr 2294/2022, </w:t>
      </w:r>
      <w:r w:rsidRPr="00432770">
        <w:rPr>
          <w:rFonts w:asciiTheme="majorBidi" w:eastAsia="Calibri" w:hAnsiTheme="majorBidi"/>
          <w:sz w:val="24"/>
          <w:shd w:val="clear" w:color="auto" w:fill="FFFFFF"/>
          <w:lang w:val="x-none"/>
        </w:rPr>
        <w:t xml:space="preserve">o treści szczegółowo </w:t>
      </w:r>
      <w:r w:rsidRPr="00432770">
        <w:rPr>
          <w:rFonts w:asciiTheme="majorBidi" w:eastAsia="Calibri" w:hAnsiTheme="majorBidi"/>
          <w:sz w:val="24"/>
          <w:shd w:val="clear" w:color="auto" w:fill="FFFFFF"/>
          <w:lang w:val="x-none"/>
        </w:rPr>
        <w:lastRenderedPageBreak/>
        <w:t>wskazanej w tym akcie notarialny (przy niniejszym akcie okazano wypis tego aktu notarialnego</w:t>
      </w:r>
      <w:r w:rsidRPr="00432770">
        <w:rPr>
          <w:rFonts w:asciiTheme="majorBidi" w:eastAsia="Calibri" w:hAnsiTheme="majorBidi"/>
          <w:sz w:val="24"/>
          <w:shd w:val="clear" w:color="auto" w:fill="FFFFFF"/>
        </w:rPr>
        <w:t>), ---------------------------------------------------------------------------------</w:t>
      </w:r>
    </w:p>
    <w:p w14:paraId="4A4752F4" w14:textId="77777777" w:rsidR="004835D3" w:rsidRPr="00432770" w:rsidRDefault="004835D3" w:rsidP="00432770">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lang w:val="x-none"/>
        </w:rPr>
        <w:t>za jednorazowym wynagrodzeniem i na czas nieoznaczony</w:t>
      </w:r>
      <w:r w:rsidRPr="00432770">
        <w:rPr>
          <w:rFonts w:asciiTheme="majorBidi" w:eastAsia="Calibri" w:hAnsiTheme="majorBidi"/>
          <w:sz w:val="24"/>
          <w:shd w:val="clear" w:color="auto" w:fill="FFFFFF"/>
          <w:lang w:val="x-none"/>
        </w:rPr>
        <w:t xml:space="preserve"> służebnoś</w:t>
      </w:r>
      <w:r w:rsidRPr="00432770">
        <w:rPr>
          <w:rFonts w:asciiTheme="majorBidi" w:eastAsia="Calibri" w:hAnsiTheme="majorBidi"/>
          <w:sz w:val="24"/>
          <w:shd w:val="clear" w:color="auto" w:fill="FFFFFF"/>
        </w:rPr>
        <w:t>ć</w:t>
      </w:r>
      <w:r w:rsidRPr="00432770">
        <w:rPr>
          <w:rFonts w:asciiTheme="majorBidi" w:eastAsia="Calibri" w:hAnsiTheme="majorBidi"/>
          <w:sz w:val="24"/>
          <w:shd w:val="clear" w:color="auto" w:fill="FFFFFF"/>
          <w:lang w:val="x-none"/>
        </w:rPr>
        <w:t xml:space="preserve"> </w:t>
      </w:r>
      <w:proofErr w:type="spellStart"/>
      <w:r w:rsidRPr="00432770">
        <w:rPr>
          <w:rFonts w:asciiTheme="majorBidi" w:eastAsia="Calibri" w:hAnsiTheme="majorBidi"/>
          <w:sz w:val="24"/>
          <w:shd w:val="clear" w:color="auto" w:fill="FFFFFF"/>
          <w:lang w:val="x-none"/>
        </w:rPr>
        <w:t>przesyłu</w:t>
      </w:r>
      <w:proofErr w:type="spellEnd"/>
      <w:r w:rsidRPr="00432770">
        <w:rPr>
          <w:rFonts w:asciiTheme="majorBidi" w:eastAsia="Calibri" w:hAnsiTheme="majorBidi"/>
          <w:sz w:val="24"/>
          <w:shd w:val="clear" w:color="auto" w:fill="FFFFFF"/>
          <w:lang w:val="x-none"/>
        </w:rPr>
        <w:t xml:space="preserve"> </w:t>
      </w:r>
      <w:r w:rsidRPr="00432770">
        <w:rPr>
          <w:rFonts w:asciiTheme="majorBidi" w:hAnsiTheme="majorBidi"/>
          <w:sz w:val="24"/>
          <w:lang w:val="x-none"/>
        </w:rPr>
        <w:t xml:space="preserve">na rzecz </w:t>
      </w:r>
      <w:proofErr w:type="spellStart"/>
      <w:r w:rsidRPr="00432770">
        <w:rPr>
          <w:rFonts w:asciiTheme="majorBidi" w:hAnsiTheme="majorBidi"/>
          <w:sz w:val="24"/>
          <w:lang w:val="x-none"/>
        </w:rPr>
        <w:t>Supermedia</w:t>
      </w:r>
      <w:proofErr w:type="spellEnd"/>
      <w:r w:rsidRPr="00432770">
        <w:rPr>
          <w:rFonts w:asciiTheme="majorBidi" w:hAnsiTheme="majorBidi"/>
          <w:sz w:val="24"/>
          <w:lang w:val="x-none"/>
        </w:rPr>
        <w:t xml:space="preserve"> Sp. z o.o. z siedzibą w Warszawie </w:t>
      </w:r>
      <w:r w:rsidRPr="00432770">
        <w:rPr>
          <w:rFonts w:asciiTheme="majorBidi" w:eastAsia="Calibri" w:hAnsiTheme="majorBidi"/>
          <w:sz w:val="24"/>
          <w:shd w:val="clear" w:color="auto" w:fill="FFFFFF"/>
          <w:lang w:val="x-none"/>
        </w:rPr>
        <w:t>ustanowion</w:t>
      </w:r>
      <w:r w:rsidRPr="00432770">
        <w:rPr>
          <w:rFonts w:asciiTheme="majorBidi" w:eastAsia="Calibri" w:hAnsiTheme="majorBidi"/>
          <w:sz w:val="24"/>
          <w:shd w:val="clear" w:color="auto" w:fill="FFFFFF"/>
        </w:rPr>
        <w:t>a</w:t>
      </w:r>
      <w:r w:rsidRPr="00432770">
        <w:rPr>
          <w:rFonts w:asciiTheme="majorBidi" w:eastAsia="Calibri" w:hAnsiTheme="majorBidi"/>
          <w:sz w:val="24"/>
          <w:shd w:val="clear" w:color="auto" w:fill="FFFFFF"/>
          <w:lang w:val="x-none"/>
        </w:rPr>
        <w:t xml:space="preserve"> na podstawie </w:t>
      </w:r>
      <w:r w:rsidRPr="00432770">
        <w:rPr>
          <w:rFonts w:asciiTheme="majorBidi" w:hAnsiTheme="majorBidi"/>
          <w:sz w:val="24"/>
          <w:shd w:val="clear" w:color="auto" w:fill="FFFFFF"/>
          <w:lang w:val="x-none"/>
        </w:rPr>
        <w:t xml:space="preserve">aktu notarialnego sporządzonego w dniu 05 grudnia 2022 roku przez Katarzynę Czaykowska, notariusza w Warszawie – rep. A nr 2296/2022, </w:t>
      </w:r>
      <w:r w:rsidRPr="00432770">
        <w:rPr>
          <w:rFonts w:asciiTheme="majorBidi" w:eastAsia="Calibri" w:hAnsiTheme="majorBidi"/>
          <w:sz w:val="24"/>
          <w:shd w:val="clear" w:color="auto" w:fill="FFFFFF"/>
          <w:lang w:val="x-none"/>
        </w:rPr>
        <w:t>o treści szczegółowo wskazanej w tym akcie notarialny</w:t>
      </w:r>
      <w:r w:rsidRPr="00432770">
        <w:rPr>
          <w:rFonts w:asciiTheme="majorBidi" w:eastAsia="Calibri" w:hAnsiTheme="majorBidi"/>
          <w:sz w:val="24"/>
          <w:shd w:val="clear" w:color="auto" w:fill="FFFFFF"/>
        </w:rPr>
        <w:t>, ---------------------------------------------------------</w:t>
      </w:r>
    </w:p>
    <w:p w14:paraId="2D46463D" w14:textId="77777777" w:rsidR="004835D3" w:rsidRPr="00BD7E6A" w:rsidRDefault="004835D3" w:rsidP="00BD7E6A">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432770">
        <w:rPr>
          <w:rFonts w:asciiTheme="majorBidi" w:hAnsiTheme="majorBidi"/>
          <w:sz w:val="24"/>
          <w:lang w:val="x-none"/>
        </w:rPr>
        <w:t>ustanowion</w:t>
      </w:r>
      <w:r w:rsidRPr="00432770">
        <w:rPr>
          <w:rFonts w:asciiTheme="majorBidi" w:hAnsiTheme="majorBidi"/>
          <w:sz w:val="24"/>
        </w:rPr>
        <w:t>a</w:t>
      </w:r>
      <w:r w:rsidRPr="00432770">
        <w:rPr>
          <w:rFonts w:asciiTheme="majorBidi" w:hAnsiTheme="majorBidi"/>
          <w:sz w:val="24"/>
          <w:lang w:val="x-none"/>
        </w:rPr>
        <w:t xml:space="preserve"> nieodpłatnie i na czas nieoznaczony</w:t>
      </w:r>
      <w:r w:rsidRPr="00432770">
        <w:rPr>
          <w:rFonts w:asciiTheme="majorBidi" w:eastAsia="Calibri" w:hAnsiTheme="majorBidi"/>
          <w:sz w:val="24"/>
          <w:shd w:val="clear" w:color="auto" w:fill="FFFFFF"/>
          <w:lang w:val="x-none"/>
        </w:rPr>
        <w:t xml:space="preserve"> służebnoś</w:t>
      </w:r>
      <w:r w:rsidRPr="00432770">
        <w:rPr>
          <w:rFonts w:asciiTheme="majorBidi" w:eastAsia="Calibri" w:hAnsiTheme="majorBidi"/>
          <w:sz w:val="24"/>
          <w:shd w:val="clear" w:color="auto" w:fill="FFFFFF"/>
        </w:rPr>
        <w:t>ć</w:t>
      </w:r>
      <w:r w:rsidRPr="00432770">
        <w:rPr>
          <w:rFonts w:asciiTheme="majorBidi" w:eastAsia="Calibri" w:hAnsiTheme="majorBidi"/>
          <w:sz w:val="24"/>
          <w:shd w:val="clear" w:color="auto" w:fill="FFFFFF"/>
          <w:lang w:val="x-none"/>
        </w:rPr>
        <w:t xml:space="preserve"> </w:t>
      </w:r>
      <w:proofErr w:type="spellStart"/>
      <w:r w:rsidRPr="00432770">
        <w:rPr>
          <w:rFonts w:asciiTheme="majorBidi" w:eastAsia="Calibri" w:hAnsiTheme="majorBidi"/>
          <w:sz w:val="24"/>
          <w:shd w:val="clear" w:color="auto" w:fill="FFFFFF"/>
          <w:lang w:val="x-none"/>
        </w:rPr>
        <w:t>przesyłu</w:t>
      </w:r>
      <w:proofErr w:type="spellEnd"/>
      <w:r w:rsidRPr="00432770">
        <w:rPr>
          <w:rFonts w:asciiTheme="majorBidi" w:eastAsia="Calibri" w:hAnsiTheme="majorBidi"/>
          <w:sz w:val="24"/>
          <w:shd w:val="clear" w:color="auto" w:fill="FFFFFF"/>
          <w:lang w:val="x-none"/>
        </w:rPr>
        <w:t xml:space="preserve"> </w:t>
      </w:r>
      <w:r w:rsidRPr="00432770">
        <w:rPr>
          <w:rFonts w:asciiTheme="majorBidi" w:hAnsiTheme="majorBidi"/>
          <w:sz w:val="24"/>
          <w:lang w:val="x-none"/>
        </w:rPr>
        <w:t xml:space="preserve">na rzecz Światłowód Inwestycje Sp. z o.o. z siedzibą w Warszawie </w:t>
      </w:r>
      <w:r w:rsidRPr="00432770">
        <w:rPr>
          <w:rFonts w:asciiTheme="majorBidi" w:eastAsia="Calibri" w:hAnsiTheme="majorBidi"/>
          <w:sz w:val="24"/>
          <w:shd w:val="clear" w:color="auto" w:fill="FFFFFF"/>
          <w:lang w:val="x-none"/>
        </w:rPr>
        <w:t>ustanowion</w:t>
      </w:r>
      <w:r w:rsidRPr="00432770">
        <w:rPr>
          <w:rFonts w:asciiTheme="majorBidi" w:eastAsia="Calibri" w:hAnsiTheme="majorBidi"/>
          <w:sz w:val="24"/>
          <w:shd w:val="clear" w:color="auto" w:fill="FFFFFF"/>
        </w:rPr>
        <w:t>a</w:t>
      </w:r>
      <w:r w:rsidRPr="00432770">
        <w:rPr>
          <w:rFonts w:asciiTheme="majorBidi" w:eastAsia="Calibri" w:hAnsiTheme="majorBidi"/>
          <w:sz w:val="24"/>
          <w:shd w:val="clear" w:color="auto" w:fill="FFFFFF"/>
          <w:lang w:val="x-none"/>
        </w:rPr>
        <w:t xml:space="preserve"> na podstawie </w:t>
      </w:r>
      <w:r w:rsidRPr="00432770">
        <w:rPr>
          <w:rFonts w:asciiTheme="majorBidi" w:hAnsiTheme="majorBidi"/>
          <w:sz w:val="24"/>
          <w:shd w:val="clear" w:color="auto" w:fill="FFFFFF"/>
          <w:lang w:val="x-none"/>
        </w:rPr>
        <w:t xml:space="preserve">aktu notarialnego sporządzonego w dniu 05 grudnia 2022 roku przez Katarzynę Czaykowska, notariusza w Warszawie – rep. A nr 2298/2022, </w:t>
      </w:r>
      <w:r w:rsidRPr="00432770">
        <w:rPr>
          <w:rFonts w:asciiTheme="majorBidi" w:eastAsia="Calibri" w:hAnsiTheme="majorBidi"/>
          <w:sz w:val="24"/>
          <w:shd w:val="clear" w:color="auto" w:fill="FFFFFF"/>
          <w:lang w:val="x-none"/>
        </w:rPr>
        <w:t xml:space="preserve">o treści </w:t>
      </w:r>
      <w:r w:rsidRPr="00BD7E6A">
        <w:rPr>
          <w:rFonts w:asciiTheme="majorBidi" w:eastAsia="Calibri" w:hAnsiTheme="majorBidi"/>
          <w:sz w:val="24"/>
          <w:shd w:val="clear" w:color="auto" w:fill="FFFFFF"/>
          <w:lang w:val="x-none"/>
        </w:rPr>
        <w:t>szczegółowo wskazanej w tym akcie notarialny</w:t>
      </w:r>
      <w:r w:rsidRPr="00BD7E6A">
        <w:rPr>
          <w:rFonts w:asciiTheme="majorBidi" w:eastAsia="Calibri" w:hAnsiTheme="majorBidi"/>
          <w:sz w:val="24"/>
          <w:shd w:val="clear" w:color="auto" w:fill="FFFFFF"/>
        </w:rPr>
        <w:t>m;</w:t>
      </w:r>
      <w:r w:rsidRPr="00BD7E6A">
        <w:rPr>
          <w:rFonts w:asciiTheme="majorBidi" w:eastAsia="Calibri" w:hAnsiTheme="majorBidi"/>
          <w:sz w:val="24"/>
          <w:shd w:val="clear" w:color="auto" w:fill="FFFFFF"/>
          <w:lang w:val="x-none"/>
        </w:rPr>
        <w:t xml:space="preserve"> </w:t>
      </w:r>
      <w:r w:rsidRPr="00BD7E6A">
        <w:rPr>
          <w:rFonts w:asciiTheme="majorBidi" w:eastAsia="Calibri" w:hAnsiTheme="majorBidi"/>
          <w:sz w:val="24"/>
          <w:shd w:val="clear" w:color="auto" w:fill="FFFFFF"/>
        </w:rPr>
        <w:t>--------------------------------------</w:t>
      </w:r>
    </w:p>
    <w:p w14:paraId="7C0165B4" w14:textId="77777777" w:rsidR="004835D3" w:rsidRPr="004835D3" w:rsidRDefault="004835D3" w:rsidP="004835D3">
      <w:pPr>
        <w:numPr>
          <w:ilvl w:val="0"/>
          <w:numId w:val="8"/>
        </w:numPr>
        <w:overflowPunct/>
        <w:autoSpaceDE/>
        <w:autoSpaceDN/>
        <w:adjustRightInd/>
        <w:spacing w:line="312" w:lineRule="auto"/>
        <w:jc w:val="both"/>
        <w:textAlignment w:val="auto"/>
        <w:rPr>
          <w:rFonts w:asciiTheme="majorBidi" w:hAnsiTheme="majorBidi" w:cstheme="majorBidi"/>
          <w:sz w:val="24"/>
          <w:szCs w:val="24"/>
          <w:lang w:eastAsia="x-none"/>
        </w:rPr>
      </w:pPr>
      <w:r w:rsidRPr="004835D3">
        <w:rPr>
          <w:rFonts w:asciiTheme="majorBidi" w:hAnsiTheme="majorBidi" w:cstheme="majorBidi"/>
          <w:sz w:val="24"/>
          <w:szCs w:val="24"/>
          <w:shd w:val="clear" w:color="auto" w:fill="FFFFFF"/>
          <w:lang w:eastAsia="x-none"/>
        </w:rPr>
        <w:t xml:space="preserve">szereg </w:t>
      </w:r>
      <w:r w:rsidRPr="004835D3">
        <w:rPr>
          <w:rFonts w:asciiTheme="majorBidi" w:hAnsiTheme="majorBidi" w:cstheme="majorBidi"/>
          <w:sz w:val="24"/>
          <w:szCs w:val="24"/>
          <w:shd w:val="clear" w:color="auto" w:fill="FFFFFF"/>
          <w:lang w:val="x-none" w:eastAsia="x-none"/>
        </w:rPr>
        <w:t>roszcze</w:t>
      </w:r>
      <w:r w:rsidRPr="004835D3">
        <w:rPr>
          <w:rFonts w:asciiTheme="majorBidi" w:hAnsiTheme="majorBidi" w:cstheme="majorBidi"/>
          <w:sz w:val="24"/>
          <w:szCs w:val="24"/>
          <w:shd w:val="clear" w:color="auto" w:fill="FFFFFF"/>
          <w:lang w:eastAsia="x-none"/>
        </w:rPr>
        <w:t>ń</w:t>
      </w:r>
      <w:r w:rsidRPr="004835D3">
        <w:rPr>
          <w:rFonts w:asciiTheme="majorBidi" w:hAnsiTheme="majorBidi" w:cstheme="majorBidi"/>
          <w:sz w:val="24"/>
          <w:szCs w:val="24"/>
          <w:shd w:val="clear" w:color="auto" w:fill="FFFFFF"/>
          <w:lang w:val="x-none" w:eastAsia="x-none"/>
        </w:rPr>
        <w:t xml:space="preserve"> o wybudowanie budynku i wyodrębnienie lokal</w:t>
      </w:r>
      <w:r w:rsidRPr="004835D3">
        <w:rPr>
          <w:rFonts w:asciiTheme="majorBidi" w:hAnsiTheme="majorBidi" w:cstheme="majorBidi"/>
          <w:sz w:val="24"/>
          <w:szCs w:val="24"/>
          <w:shd w:val="clear" w:color="auto" w:fill="FFFFFF"/>
          <w:lang w:eastAsia="x-none"/>
        </w:rPr>
        <w:t>i</w:t>
      </w:r>
      <w:r w:rsidRPr="004835D3">
        <w:rPr>
          <w:rFonts w:asciiTheme="majorBidi" w:hAnsiTheme="majorBidi" w:cstheme="majorBidi"/>
          <w:sz w:val="24"/>
          <w:szCs w:val="24"/>
          <w:shd w:val="clear" w:color="auto" w:fill="FFFFFF"/>
          <w:lang w:val="x-none" w:eastAsia="x-none"/>
        </w:rPr>
        <w:t xml:space="preserve"> mieszkaln</w:t>
      </w:r>
      <w:r w:rsidRPr="004835D3">
        <w:rPr>
          <w:rFonts w:asciiTheme="majorBidi" w:hAnsiTheme="majorBidi" w:cstheme="majorBidi"/>
          <w:sz w:val="24"/>
          <w:szCs w:val="24"/>
          <w:shd w:val="clear" w:color="auto" w:fill="FFFFFF"/>
          <w:lang w:eastAsia="x-none"/>
        </w:rPr>
        <w:t>ych</w:t>
      </w:r>
      <w:r w:rsidRPr="004835D3">
        <w:rPr>
          <w:rFonts w:asciiTheme="majorBidi" w:hAnsiTheme="majorBidi" w:cstheme="majorBidi"/>
          <w:sz w:val="24"/>
          <w:szCs w:val="24"/>
          <w:shd w:val="clear" w:color="auto" w:fill="FFFFFF"/>
          <w:lang w:val="x-none" w:eastAsia="x-none"/>
        </w:rPr>
        <w:t xml:space="preserve"> oraz przeniesienie własności t</w:t>
      </w:r>
      <w:r w:rsidRPr="004835D3">
        <w:rPr>
          <w:rFonts w:asciiTheme="majorBidi" w:hAnsiTheme="majorBidi" w:cstheme="majorBidi"/>
          <w:sz w:val="24"/>
          <w:szCs w:val="24"/>
          <w:shd w:val="clear" w:color="auto" w:fill="FFFFFF"/>
          <w:lang w:eastAsia="x-none"/>
        </w:rPr>
        <w:t>ych</w:t>
      </w:r>
      <w:r w:rsidRPr="004835D3">
        <w:rPr>
          <w:rFonts w:asciiTheme="majorBidi" w:hAnsiTheme="majorBidi" w:cstheme="majorBidi"/>
          <w:sz w:val="24"/>
          <w:szCs w:val="24"/>
          <w:shd w:val="clear" w:color="auto" w:fill="FFFFFF"/>
          <w:lang w:val="x-none" w:eastAsia="x-none"/>
        </w:rPr>
        <w:t xml:space="preserve"> lokal</w:t>
      </w:r>
      <w:r w:rsidRPr="004835D3">
        <w:rPr>
          <w:rFonts w:asciiTheme="majorBidi" w:hAnsiTheme="majorBidi" w:cstheme="majorBidi"/>
          <w:sz w:val="24"/>
          <w:szCs w:val="24"/>
          <w:shd w:val="clear" w:color="auto" w:fill="FFFFFF"/>
          <w:lang w:eastAsia="x-none"/>
        </w:rPr>
        <w:t>i</w:t>
      </w:r>
      <w:r w:rsidRPr="004835D3">
        <w:rPr>
          <w:rFonts w:asciiTheme="majorBidi" w:hAnsiTheme="majorBidi" w:cstheme="majorBidi"/>
          <w:sz w:val="24"/>
          <w:szCs w:val="24"/>
          <w:shd w:val="clear" w:color="auto" w:fill="FFFFFF"/>
          <w:lang w:val="x-none" w:eastAsia="x-none"/>
        </w:rPr>
        <w:t xml:space="preserve"> mieszkaln</w:t>
      </w:r>
      <w:r w:rsidRPr="004835D3">
        <w:rPr>
          <w:rFonts w:asciiTheme="majorBidi" w:hAnsiTheme="majorBidi" w:cstheme="majorBidi"/>
          <w:sz w:val="24"/>
          <w:szCs w:val="24"/>
          <w:shd w:val="clear" w:color="auto" w:fill="FFFFFF"/>
          <w:lang w:eastAsia="x-none"/>
        </w:rPr>
        <w:t>ych</w:t>
      </w:r>
      <w:r w:rsidRPr="004835D3">
        <w:rPr>
          <w:rFonts w:asciiTheme="majorBidi" w:hAnsiTheme="majorBidi" w:cstheme="majorBidi"/>
          <w:sz w:val="24"/>
          <w:szCs w:val="24"/>
          <w:shd w:val="clear" w:color="auto" w:fill="FFFFFF"/>
          <w:lang w:val="x-none" w:eastAsia="x-none"/>
        </w:rPr>
        <w:t xml:space="preserve"> w stanie wolnym od wszelkich obciążeń i praw osób trzecich (z tym, że co do hipoteki, która zostanie wpisana w dziale </w:t>
      </w:r>
      <w:r w:rsidRPr="004835D3">
        <w:rPr>
          <w:rFonts w:asciiTheme="majorBidi" w:hAnsiTheme="majorBidi" w:cstheme="majorBidi"/>
          <w:sz w:val="24"/>
          <w:szCs w:val="24"/>
          <w:shd w:val="clear" w:color="auto" w:fill="FFFFFF"/>
          <w:lang w:eastAsia="x-none"/>
        </w:rPr>
        <w:t>IV</w:t>
      </w:r>
      <w:r w:rsidRPr="004835D3">
        <w:rPr>
          <w:rFonts w:asciiTheme="majorBidi" w:hAnsiTheme="majorBidi" w:cstheme="majorBidi"/>
          <w:sz w:val="24"/>
          <w:szCs w:val="24"/>
          <w:shd w:val="clear" w:color="auto" w:fill="FFFFFF"/>
          <w:lang w:val="x-none" w:eastAsia="x-none"/>
        </w:rPr>
        <w:t xml:space="preserve"> księgi wieczystej wystarczy okazanie przy umowie przeniesienia własności oświadczenia banku wyrażającego zgodę na </w:t>
      </w:r>
      <w:proofErr w:type="spellStart"/>
      <w:r w:rsidRPr="004835D3">
        <w:rPr>
          <w:rFonts w:asciiTheme="majorBidi" w:hAnsiTheme="majorBidi" w:cstheme="majorBidi"/>
          <w:sz w:val="24"/>
          <w:szCs w:val="24"/>
          <w:shd w:val="clear" w:color="auto" w:fill="FFFFFF"/>
          <w:lang w:val="x-none" w:eastAsia="x-none"/>
        </w:rPr>
        <w:t>bezobciążeniowe</w:t>
      </w:r>
      <w:proofErr w:type="spellEnd"/>
      <w:r w:rsidRPr="004835D3">
        <w:rPr>
          <w:rFonts w:asciiTheme="majorBidi" w:hAnsiTheme="majorBidi" w:cstheme="majorBidi"/>
          <w:sz w:val="24"/>
          <w:szCs w:val="24"/>
          <w:shd w:val="clear" w:color="auto" w:fill="FFFFFF"/>
          <w:lang w:val="x-none" w:eastAsia="x-none"/>
        </w:rPr>
        <w:t xml:space="preserve"> wyodrębnienie lokal</w:t>
      </w:r>
      <w:r w:rsidRPr="004835D3">
        <w:rPr>
          <w:rFonts w:asciiTheme="majorBidi" w:hAnsiTheme="majorBidi" w:cstheme="majorBidi"/>
          <w:sz w:val="24"/>
          <w:szCs w:val="24"/>
          <w:shd w:val="clear" w:color="auto" w:fill="FFFFFF"/>
          <w:lang w:eastAsia="x-none"/>
        </w:rPr>
        <w:t>i</w:t>
      </w:r>
      <w:r w:rsidRPr="004835D3">
        <w:rPr>
          <w:rFonts w:asciiTheme="majorBidi" w:hAnsiTheme="majorBidi" w:cstheme="majorBidi"/>
          <w:sz w:val="24"/>
          <w:szCs w:val="24"/>
          <w:shd w:val="clear" w:color="auto" w:fill="FFFFFF"/>
          <w:lang w:val="x-none" w:eastAsia="x-none"/>
        </w:rPr>
        <w:t xml:space="preserve"> mieszkaln</w:t>
      </w:r>
      <w:r w:rsidRPr="004835D3">
        <w:rPr>
          <w:rFonts w:asciiTheme="majorBidi" w:hAnsiTheme="majorBidi" w:cstheme="majorBidi"/>
          <w:sz w:val="24"/>
          <w:szCs w:val="24"/>
          <w:shd w:val="clear" w:color="auto" w:fill="FFFFFF"/>
          <w:lang w:eastAsia="x-none"/>
        </w:rPr>
        <w:t>ych</w:t>
      </w:r>
      <w:r w:rsidRPr="004835D3">
        <w:rPr>
          <w:rFonts w:asciiTheme="majorBidi" w:hAnsiTheme="majorBidi" w:cstheme="majorBidi"/>
          <w:sz w:val="24"/>
          <w:szCs w:val="24"/>
          <w:shd w:val="clear" w:color="auto" w:fill="FFFFFF"/>
          <w:lang w:val="x-none" w:eastAsia="x-none"/>
        </w:rPr>
        <w:t>)</w:t>
      </w:r>
      <w:r w:rsidRPr="004835D3">
        <w:rPr>
          <w:rFonts w:asciiTheme="majorBidi" w:hAnsiTheme="majorBidi" w:cstheme="majorBidi"/>
          <w:sz w:val="24"/>
          <w:szCs w:val="24"/>
          <w:shd w:val="clear" w:color="auto" w:fill="FFFFFF"/>
          <w:lang w:eastAsia="x-none"/>
        </w:rPr>
        <w:t>,---------------------------------</w:t>
      </w:r>
    </w:p>
    <w:p w14:paraId="5CA79889" w14:textId="4746B20D" w:rsidR="004835D3" w:rsidRPr="00BD7E6A" w:rsidRDefault="004835D3" w:rsidP="00BD7E6A">
      <w:pPr>
        <w:numPr>
          <w:ilvl w:val="0"/>
          <w:numId w:val="8"/>
        </w:numPr>
        <w:overflowPunct/>
        <w:autoSpaceDE/>
        <w:autoSpaceDN/>
        <w:adjustRightInd/>
        <w:spacing w:line="312" w:lineRule="auto"/>
        <w:ind w:left="1134" w:hanging="283"/>
        <w:jc w:val="both"/>
        <w:textAlignment w:val="auto"/>
        <w:rPr>
          <w:rFonts w:asciiTheme="majorBidi" w:hAnsiTheme="majorBidi"/>
          <w:sz w:val="24"/>
        </w:rPr>
      </w:pPr>
      <w:r w:rsidRPr="00BD7E6A">
        <w:rPr>
          <w:rFonts w:asciiTheme="majorBidi" w:hAnsiTheme="majorBidi"/>
          <w:sz w:val="24"/>
        </w:rPr>
        <w:t xml:space="preserve">roszczenie dotychczasowego właściciela gruntu, Skarb Państwa - Prezydenta m.st. Warszawy, o opłatę </w:t>
      </w:r>
      <w:proofErr w:type="spellStart"/>
      <w:r w:rsidRPr="00BD7E6A">
        <w:rPr>
          <w:rFonts w:asciiTheme="majorBidi" w:hAnsiTheme="majorBidi"/>
          <w:sz w:val="24"/>
        </w:rPr>
        <w:t>przekształceniową</w:t>
      </w:r>
      <w:proofErr w:type="spellEnd"/>
      <w:r w:rsidRPr="00BD7E6A">
        <w:rPr>
          <w:rFonts w:asciiTheme="majorBidi" w:hAnsiTheme="majorBidi"/>
          <w:sz w:val="24"/>
        </w:rPr>
        <w:t xml:space="preserve"> w odniesieniu do każdoczesnego właściciela nieruchomości na podstawie ustawy z dnia 20 lipca 2018 r. o przekształceniu prawa użytkowania wieczystego gruntów zabudowanych na cele mieszkaniowe w prawo własności tych gruntów</w:t>
      </w:r>
      <w:r w:rsidRPr="004835D3">
        <w:rPr>
          <w:rFonts w:asciiTheme="majorBidi" w:hAnsiTheme="majorBidi" w:cstheme="majorBidi"/>
          <w:sz w:val="24"/>
          <w:szCs w:val="24"/>
          <w:lang w:eastAsia="x-none"/>
        </w:rPr>
        <w:t>,</w:t>
      </w:r>
      <w:r w:rsidRPr="00BD7E6A">
        <w:rPr>
          <w:rFonts w:asciiTheme="majorBidi" w:hAnsiTheme="majorBidi"/>
          <w:sz w:val="24"/>
        </w:rPr>
        <w:t xml:space="preserve"> ----------------------------------------</w:t>
      </w:r>
    </w:p>
    <w:p w14:paraId="24939A36" w14:textId="77777777" w:rsidR="004835D3" w:rsidRPr="004835D3" w:rsidRDefault="004835D3" w:rsidP="004835D3">
      <w:pPr>
        <w:numPr>
          <w:ilvl w:val="0"/>
          <w:numId w:val="8"/>
        </w:numPr>
        <w:overflowPunct/>
        <w:autoSpaceDE/>
        <w:autoSpaceDN/>
        <w:adjustRightInd/>
        <w:spacing w:line="312" w:lineRule="auto"/>
        <w:ind w:left="1134" w:hanging="283"/>
        <w:jc w:val="both"/>
        <w:textAlignment w:val="auto"/>
        <w:rPr>
          <w:rFonts w:asciiTheme="majorBidi" w:hAnsiTheme="majorBidi" w:cstheme="majorBidi"/>
          <w:sz w:val="24"/>
          <w:szCs w:val="24"/>
          <w:lang w:eastAsia="x-none"/>
        </w:rPr>
      </w:pPr>
      <w:r w:rsidRPr="004835D3">
        <w:rPr>
          <w:rFonts w:asciiTheme="majorBidi" w:hAnsiTheme="majorBidi" w:cstheme="majorBidi"/>
          <w:sz w:val="24"/>
          <w:szCs w:val="24"/>
          <w:lang w:eastAsia="x-none"/>
        </w:rPr>
        <w:t xml:space="preserve">nieodpłatna i nieograniczona w czasie służebność </w:t>
      </w:r>
      <w:proofErr w:type="spellStart"/>
      <w:r w:rsidRPr="004835D3">
        <w:rPr>
          <w:rFonts w:asciiTheme="majorBidi" w:hAnsiTheme="majorBidi" w:cstheme="majorBidi"/>
          <w:sz w:val="24"/>
          <w:szCs w:val="24"/>
          <w:lang w:eastAsia="x-none"/>
        </w:rPr>
        <w:t>przesyłu</w:t>
      </w:r>
      <w:proofErr w:type="spellEnd"/>
      <w:r w:rsidRPr="004835D3">
        <w:rPr>
          <w:rFonts w:asciiTheme="majorBidi" w:hAnsiTheme="majorBidi" w:cstheme="majorBidi"/>
          <w:sz w:val="24"/>
          <w:szCs w:val="24"/>
          <w:lang w:eastAsia="x-none"/>
        </w:rPr>
        <w:t xml:space="preserve"> na rzecz Stoen Operator Sp. z o.o. z siedzibą w Warszawie ustanowiona na podstawie aktu notarialnego sporządzonego w dniu </w:t>
      </w:r>
      <w:r w:rsidRPr="004835D3">
        <w:rPr>
          <w:sz w:val="24"/>
          <w:szCs w:val="24"/>
          <w:shd w:val="clear" w:color="auto" w:fill="FFFFFF"/>
        </w:rPr>
        <w:t xml:space="preserve">16 sierpnia 2023 roku przez Małgorzatę </w:t>
      </w:r>
      <w:proofErr w:type="spellStart"/>
      <w:r w:rsidRPr="004835D3">
        <w:rPr>
          <w:sz w:val="24"/>
          <w:szCs w:val="24"/>
          <w:shd w:val="clear" w:color="auto" w:fill="FFFFFF"/>
        </w:rPr>
        <w:t>Pałgan</w:t>
      </w:r>
      <w:proofErr w:type="spellEnd"/>
      <w:r w:rsidRPr="004835D3">
        <w:rPr>
          <w:sz w:val="24"/>
          <w:szCs w:val="24"/>
          <w:shd w:val="clear" w:color="auto" w:fill="FFFFFF"/>
        </w:rPr>
        <w:t>-Paszka, notariusza w Warszawie – rep. A nr 19591/2023</w:t>
      </w:r>
      <w:r w:rsidRPr="004835D3">
        <w:rPr>
          <w:rFonts w:asciiTheme="majorBidi" w:hAnsiTheme="majorBidi" w:cstheme="majorBidi"/>
          <w:sz w:val="24"/>
          <w:szCs w:val="24"/>
          <w:lang w:eastAsia="x-none"/>
        </w:rPr>
        <w:t>, o treści szczegółowo wskazanej w tym akcie notarialny (przy niniejszym akcie okazano kopię wypisu t</w:t>
      </w:r>
      <w:r w:rsidRPr="004835D3">
        <w:rPr>
          <w:rFonts w:asciiTheme="majorBidi" w:eastAsia="Calibri" w:hAnsiTheme="majorBidi" w:cstheme="majorBidi"/>
          <w:sz w:val="24"/>
          <w:szCs w:val="24"/>
          <w:shd w:val="clear" w:color="auto" w:fill="FFFFFF"/>
          <w:lang w:val="x-none"/>
        </w:rPr>
        <w:t>ego aktu notarialnego), ---------------------------------------------------------------------------------</w:t>
      </w:r>
    </w:p>
    <w:p w14:paraId="4D8FC64F" w14:textId="77777777" w:rsidR="004835D3" w:rsidRPr="004835D3" w:rsidRDefault="004835D3" w:rsidP="004835D3">
      <w:pPr>
        <w:numPr>
          <w:ilvl w:val="0"/>
          <w:numId w:val="8"/>
        </w:numPr>
        <w:overflowPunct/>
        <w:autoSpaceDE/>
        <w:autoSpaceDN/>
        <w:adjustRightInd/>
        <w:spacing w:line="312" w:lineRule="auto"/>
        <w:ind w:left="1134" w:hanging="283"/>
        <w:jc w:val="both"/>
        <w:textAlignment w:val="auto"/>
        <w:rPr>
          <w:rFonts w:asciiTheme="majorBidi" w:hAnsiTheme="majorBidi" w:cstheme="majorBidi"/>
          <w:sz w:val="24"/>
          <w:szCs w:val="24"/>
          <w:lang w:eastAsia="x-none"/>
        </w:rPr>
      </w:pPr>
      <w:r w:rsidRPr="004835D3">
        <w:rPr>
          <w:rFonts w:asciiTheme="majorBidi" w:hAnsiTheme="majorBidi" w:cstheme="majorBidi"/>
          <w:sz w:val="24"/>
          <w:szCs w:val="24"/>
          <w:lang w:eastAsia="x-none"/>
        </w:rPr>
        <w:t>szereg roszczeń o wybudowanie budynków i wyodrębnienie lokali oraz przeniesienie własności tych lokali, --------------------------------------------------------</w:t>
      </w:r>
    </w:p>
    <w:p w14:paraId="1FB7A37C" w14:textId="7E296DF1" w:rsidR="004835D3" w:rsidRPr="002F613A" w:rsidRDefault="002F613A" w:rsidP="002F613A">
      <w:pPr>
        <w:numPr>
          <w:ilvl w:val="0"/>
          <w:numId w:val="43"/>
        </w:numPr>
        <w:overflowPunct/>
        <w:autoSpaceDE/>
        <w:adjustRightInd/>
        <w:spacing w:line="312" w:lineRule="auto"/>
        <w:ind w:left="851" w:hanging="425"/>
        <w:jc w:val="both"/>
        <w:textAlignment w:val="auto"/>
        <w:rPr>
          <w:rFonts w:asciiTheme="majorBidi" w:hAnsiTheme="majorBidi" w:cstheme="majorBidi"/>
          <w:sz w:val="23"/>
          <w:szCs w:val="24"/>
          <w:shd w:val="clear" w:color="auto" w:fill="FFFFFF"/>
          <w:lang w:val="x-none" w:eastAsia="x-none"/>
        </w:rPr>
      </w:pPr>
      <w:r>
        <w:rPr>
          <w:rFonts w:asciiTheme="majorBidi" w:hAnsiTheme="majorBidi" w:cstheme="majorBidi"/>
          <w:sz w:val="24"/>
          <w:szCs w:val="24"/>
          <w:lang w:val="x-none" w:eastAsia="x-none"/>
        </w:rPr>
        <w:t xml:space="preserve">w dziale IV widnieje wzmianka Dz. </w:t>
      </w:r>
      <w:r w:rsidRPr="00BD7E6A">
        <w:rPr>
          <w:rFonts w:asciiTheme="majorBidi" w:hAnsiTheme="majorBidi"/>
          <w:sz w:val="24"/>
          <w:lang w:val="x-none"/>
        </w:rPr>
        <w:t>Kw./WA5M/</w:t>
      </w:r>
      <w:r>
        <w:rPr>
          <w:rFonts w:asciiTheme="majorBidi" w:hAnsiTheme="majorBidi" w:cstheme="majorBidi"/>
          <w:sz w:val="24"/>
          <w:szCs w:val="24"/>
          <w:lang w:val="x-none" w:eastAsia="x-none"/>
        </w:rPr>
        <w:t>18537/24/1 – wpis roszczenia o ustanowienie hipoteki oraz wpisan</w:t>
      </w:r>
      <w:r>
        <w:rPr>
          <w:rFonts w:asciiTheme="majorBidi" w:hAnsiTheme="majorBidi" w:cstheme="majorBidi"/>
          <w:sz w:val="24"/>
          <w:szCs w:val="24"/>
          <w:lang w:eastAsia="x-none"/>
        </w:rPr>
        <w:t>e są:--------------------------------------------------------</w:t>
      </w:r>
    </w:p>
    <w:p w14:paraId="63079D44" w14:textId="5CE7B4B7" w:rsidR="004835D3" w:rsidRPr="00BD7E6A" w:rsidRDefault="004835D3" w:rsidP="00BD7E6A">
      <w:pPr>
        <w:overflowPunct/>
        <w:autoSpaceDE/>
        <w:autoSpaceDN/>
        <w:adjustRightInd/>
        <w:spacing w:line="312" w:lineRule="auto"/>
        <w:ind w:left="851"/>
        <w:jc w:val="both"/>
        <w:textAlignment w:val="auto"/>
        <w:rPr>
          <w:rFonts w:asciiTheme="majorBidi" w:hAnsiTheme="majorBidi"/>
          <w:sz w:val="24"/>
        </w:rPr>
      </w:pPr>
      <w:r w:rsidRPr="004835D3">
        <w:rPr>
          <w:rFonts w:asciiTheme="majorBidi" w:hAnsiTheme="majorBidi" w:cstheme="majorBidi"/>
          <w:sz w:val="24"/>
          <w:szCs w:val="24"/>
          <w:lang w:eastAsia="x-none"/>
        </w:rPr>
        <w:t>-</w:t>
      </w:r>
      <w:r w:rsidRPr="00BD7E6A">
        <w:rPr>
          <w:rFonts w:asciiTheme="majorBidi" w:hAnsiTheme="majorBidi"/>
          <w:sz w:val="24"/>
        </w:rPr>
        <w:t xml:space="preserve"> </w:t>
      </w:r>
      <w:r w:rsidRPr="00432770">
        <w:rPr>
          <w:rFonts w:asciiTheme="majorBidi" w:hAnsiTheme="majorBidi"/>
          <w:sz w:val="24"/>
          <w:shd w:val="clear" w:color="auto" w:fill="FFFFFF"/>
          <w:lang w:val="x-none"/>
        </w:rPr>
        <w:t xml:space="preserve">hipoteka umowna do kwoty 150.812.785,50 zł (sto pięćdziesiąt milionów osiemset dwanaście tysięcy siedemset osiemdziesiąt pięć złotych i pięćdziesiąt groszy), na zabezpieczenie spłaty wszelkich </w:t>
      </w:r>
      <w:r w:rsidRPr="00BD7E6A">
        <w:rPr>
          <w:rFonts w:asciiTheme="majorBidi" w:hAnsiTheme="majorBidi"/>
          <w:sz w:val="24"/>
          <w:shd w:val="clear" w:color="auto" w:fill="FFFFFF"/>
          <w:lang w:val="x-none"/>
        </w:rPr>
        <w:t xml:space="preserve">wierzytelności wynikających z zawartej przez Dewelopera Umowy Kredytu, o której mowa w </w:t>
      </w:r>
      <w:r w:rsidRPr="004835D3">
        <w:rPr>
          <w:rFonts w:asciiTheme="majorBidi" w:hAnsiTheme="majorBidi" w:cstheme="majorBidi"/>
          <w:sz w:val="24"/>
          <w:szCs w:val="24"/>
          <w:lang w:val="x-none" w:eastAsia="x-none"/>
        </w:rPr>
        <w:fldChar w:fldCharType="begin"/>
      </w:r>
      <w:r w:rsidRPr="004835D3">
        <w:rPr>
          <w:rFonts w:asciiTheme="majorBidi" w:hAnsiTheme="majorBidi" w:cstheme="majorBidi"/>
          <w:sz w:val="24"/>
          <w:szCs w:val="24"/>
          <w:shd w:val="clear" w:color="auto" w:fill="FFFFFF"/>
          <w:lang w:val="x-none" w:eastAsia="x-none"/>
        </w:rPr>
        <w:instrText xml:space="preserve"> REF _Ref132156383 \r \h </w:instrText>
      </w:r>
      <w:r w:rsidRPr="004835D3">
        <w:rPr>
          <w:rFonts w:asciiTheme="majorBidi" w:hAnsiTheme="majorBidi" w:cstheme="majorBidi"/>
          <w:sz w:val="24"/>
          <w:szCs w:val="24"/>
          <w:lang w:val="x-none" w:eastAsia="x-none"/>
        </w:rPr>
        <w:instrText xml:space="preserve"> \* MERGEFORMAT </w:instrText>
      </w:r>
      <w:r w:rsidRPr="004835D3">
        <w:rPr>
          <w:rFonts w:asciiTheme="majorBidi" w:hAnsiTheme="majorBidi" w:cstheme="majorBidi"/>
          <w:sz w:val="24"/>
          <w:szCs w:val="24"/>
          <w:lang w:val="x-none" w:eastAsia="x-none"/>
        </w:rPr>
      </w:r>
      <w:r w:rsidRPr="004835D3">
        <w:rPr>
          <w:rFonts w:asciiTheme="majorBidi" w:hAnsiTheme="majorBidi" w:cstheme="majorBidi"/>
          <w:sz w:val="24"/>
          <w:szCs w:val="24"/>
          <w:lang w:val="x-none" w:eastAsia="x-none"/>
        </w:rPr>
        <w:fldChar w:fldCharType="separate"/>
      </w:r>
      <w:r w:rsidR="00AC611F">
        <w:rPr>
          <w:rFonts w:asciiTheme="majorBidi" w:hAnsiTheme="majorBidi" w:cstheme="majorBidi"/>
          <w:sz w:val="24"/>
          <w:szCs w:val="24"/>
          <w:shd w:val="clear" w:color="auto" w:fill="FFFFFF"/>
          <w:cs/>
          <w:lang w:val="x-none" w:eastAsia="x-none"/>
        </w:rPr>
        <w:t>‎</w:t>
      </w:r>
      <w:r w:rsidR="00AC611F">
        <w:rPr>
          <w:rFonts w:asciiTheme="majorBidi" w:hAnsiTheme="majorBidi" w:cstheme="majorBidi"/>
          <w:sz w:val="24"/>
          <w:szCs w:val="24"/>
          <w:shd w:val="clear" w:color="auto" w:fill="FFFFFF"/>
          <w:lang w:val="x-none" w:eastAsia="x-none"/>
        </w:rPr>
        <w:t>§8</w:t>
      </w:r>
      <w:r w:rsidRPr="004835D3">
        <w:rPr>
          <w:rFonts w:asciiTheme="majorBidi" w:hAnsiTheme="majorBidi" w:cstheme="majorBidi"/>
          <w:sz w:val="24"/>
          <w:szCs w:val="24"/>
          <w:lang w:val="x-none" w:eastAsia="x-none"/>
        </w:rPr>
        <w:fldChar w:fldCharType="end"/>
      </w:r>
      <w:r w:rsidRPr="004835D3">
        <w:rPr>
          <w:rFonts w:asciiTheme="majorBidi" w:hAnsiTheme="majorBidi" w:cstheme="majorBidi"/>
          <w:sz w:val="24"/>
          <w:szCs w:val="24"/>
          <w:shd w:val="clear" w:color="auto" w:fill="FFFFFF"/>
          <w:lang w:val="x-none" w:eastAsia="x-none"/>
        </w:rPr>
        <w:t xml:space="preserve"> ust. 1 poniżej,</w:t>
      </w:r>
      <w:r w:rsidRPr="004835D3">
        <w:rPr>
          <w:rFonts w:asciiTheme="majorBidi" w:hAnsiTheme="majorBidi" w:cstheme="majorBidi"/>
          <w:sz w:val="24"/>
          <w:szCs w:val="24"/>
          <w:shd w:val="clear" w:color="auto" w:fill="FFFFFF"/>
          <w:lang w:eastAsia="x-none"/>
        </w:rPr>
        <w:t xml:space="preserve"> ----------------</w:t>
      </w:r>
      <w:r w:rsidRPr="004835D3">
        <w:rPr>
          <w:rFonts w:asciiTheme="majorBidi" w:hAnsiTheme="majorBidi" w:cstheme="majorBidi"/>
          <w:sz w:val="24"/>
          <w:szCs w:val="24"/>
          <w:lang w:eastAsia="x-none"/>
        </w:rPr>
        <w:t>-------</w:t>
      </w:r>
    </w:p>
    <w:p w14:paraId="36293603" w14:textId="77777777" w:rsidR="004835D3" w:rsidRPr="004835D3" w:rsidRDefault="004835D3" w:rsidP="004835D3">
      <w:pPr>
        <w:overflowPunct/>
        <w:autoSpaceDE/>
        <w:autoSpaceDN/>
        <w:adjustRightInd/>
        <w:spacing w:line="312" w:lineRule="auto"/>
        <w:ind w:left="851"/>
        <w:jc w:val="both"/>
        <w:textAlignment w:val="auto"/>
        <w:rPr>
          <w:rFonts w:asciiTheme="majorBidi" w:hAnsiTheme="majorBidi" w:cstheme="majorBidi"/>
          <w:sz w:val="24"/>
          <w:szCs w:val="24"/>
          <w:shd w:val="clear" w:color="auto" w:fill="FFFFFF"/>
          <w:lang w:val="x-none" w:eastAsia="x-none"/>
        </w:rPr>
      </w:pPr>
      <w:r w:rsidRPr="004835D3">
        <w:rPr>
          <w:rFonts w:asciiTheme="majorBidi" w:hAnsiTheme="majorBidi" w:cstheme="majorBidi"/>
          <w:sz w:val="24"/>
          <w:szCs w:val="24"/>
          <w:lang w:eastAsia="x-none"/>
        </w:rPr>
        <w:lastRenderedPageBreak/>
        <w:t xml:space="preserve">- </w:t>
      </w:r>
      <w:r w:rsidRPr="004835D3">
        <w:rPr>
          <w:rFonts w:asciiTheme="majorBidi" w:hAnsiTheme="majorBidi" w:cstheme="majorBidi"/>
          <w:sz w:val="24"/>
          <w:szCs w:val="24"/>
          <w:shd w:val="clear" w:color="auto" w:fill="FFFFFF"/>
        </w:rPr>
        <w:t xml:space="preserve">roszczenie o ustanowienie hipoteki umownej, wpisane na rzecz </w:t>
      </w:r>
      <w:r w:rsidRPr="004835D3">
        <w:rPr>
          <w:rFonts w:asciiTheme="majorBidi" w:hAnsiTheme="majorBidi" w:cstheme="majorBidi"/>
          <w:sz w:val="24"/>
          <w:szCs w:val="24"/>
        </w:rPr>
        <w:t>PKO Bank Hipoteczny Spółka Akcyjna</w:t>
      </w:r>
      <w:r w:rsidRPr="004835D3">
        <w:rPr>
          <w:rFonts w:asciiTheme="majorBidi" w:hAnsiTheme="majorBidi" w:cstheme="majorBidi"/>
          <w:sz w:val="24"/>
          <w:szCs w:val="24"/>
          <w:shd w:val="clear" w:color="auto" w:fill="FFFFFF"/>
        </w:rPr>
        <w:t xml:space="preserve"> z siedzibą w Warszawie (hipoteka będzie obciążała stanowiący odrębną nieruchomość lokal mieszkalny nr 179), -----------------------------</w:t>
      </w:r>
    </w:p>
    <w:p w14:paraId="6609D1AD" w14:textId="4165AC6A" w:rsidR="004835D3" w:rsidRPr="00BD7E6A" w:rsidRDefault="004835D3" w:rsidP="00BD7E6A">
      <w:pPr>
        <w:numPr>
          <w:ilvl w:val="0"/>
          <w:numId w:val="43"/>
        </w:numPr>
        <w:overflowPunct/>
        <w:autoSpaceDE/>
        <w:autoSpaceDN/>
        <w:adjustRightInd/>
        <w:spacing w:line="312" w:lineRule="auto"/>
        <w:ind w:left="851" w:hanging="425"/>
        <w:jc w:val="both"/>
        <w:textAlignment w:val="auto"/>
        <w:rPr>
          <w:sz w:val="24"/>
          <w:lang w:val="x-none"/>
        </w:rPr>
      </w:pPr>
      <w:r w:rsidRPr="00BD7E6A">
        <w:rPr>
          <w:rFonts w:asciiTheme="majorBidi" w:hAnsiTheme="majorBidi"/>
          <w:sz w:val="24"/>
          <w:shd w:val="clear" w:color="auto" w:fill="FFFFFF"/>
        </w:rPr>
        <w:t>we wszystkich działach nie ma żadnych innych wzmianek oraz żadnych innych oznaczeń centralnego repertorium wniosków elektronicznych</w:t>
      </w:r>
      <w:r w:rsidRPr="004835D3">
        <w:rPr>
          <w:sz w:val="23"/>
          <w:szCs w:val="24"/>
          <w:shd w:val="clear" w:color="auto" w:fill="FFFFFF"/>
          <w:lang w:eastAsia="x-none"/>
        </w:rPr>
        <w:t>..</w:t>
      </w:r>
      <w:r w:rsidRPr="00BD7E6A">
        <w:rPr>
          <w:sz w:val="23"/>
          <w:shd w:val="clear" w:color="auto" w:fill="FFFFFF"/>
        </w:rPr>
        <w:t xml:space="preserve"> ---------------------------</w:t>
      </w:r>
    </w:p>
    <w:p w14:paraId="2F07230E" w14:textId="01E8FD45" w:rsidR="003C7191" w:rsidRPr="00057B41" w:rsidRDefault="004835D3" w:rsidP="00BD7E6A">
      <w:pPr>
        <w:pStyle w:val="nowy2"/>
        <w:numPr>
          <w:ilvl w:val="0"/>
          <w:numId w:val="0"/>
        </w:numPr>
        <w:spacing w:before="0" w:after="0"/>
        <w:ind w:left="284"/>
        <w:rPr>
          <w:sz w:val="24"/>
          <w:szCs w:val="24"/>
        </w:rPr>
      </w:pPr>
      <w:r w:rsidRPr="004835D3">
        <w:rPr>
          <w:sz w:val="24"/>
          <w:szCs w:val="24"/>
          <w:lang w:eastAsia="pl-PL"/>
        </w:rPr>
        <w:t xml:space="preserve">Powyższe potwierdza wydruk ww. księgi wieczystej z elektronicznego podsystemu dostępu do Centralnej Bazy Danych Ksiąg Wieczystych stan </w:t>
      </w:r>
      <w:r w:rsidR="00593A50">
        <w:rPr>
          <w:sz w:val="24"/>
          <w:szCs w:val="24"/>
          <w:lang w:eastAsia="pl-PL"/>
        </w:rPr>
        <w:t xml:space="preserve">z </w:t>
      </w:r>
      <w:r w:rsidR="00593A50">
        <w:rPr>
          <w:sz w:val="24"/>
          <w:szCs w:val="24"/>
        </w:rPr>
        <w:t>dnia dzisiejszego</w:t>
      </w:r>
      <w:r w:rsidRPr="004835D3">
        <w:rPr>
          <w:sz w:val="24"/>
          <w:szCs w:val="24"/>
          <w:lang w:eastAsia="pl-PL"/>
        </w:rPr>
        <w:t xml:space="preserve">; godzina wydruku </w:t>
      </w:r>
      <w:r w:rsidR="00EE73A2">
        <w:rPr>
          <w:sz w:val="24"/>
          <w:szCs w:val="24"/>
          <w:lang w:eastAsia="pl-PL"/>
        </w:rPr>
        <w:t>_________</w:t>
      </w:r>
      <w:r w:rsidRPr="00A32351">
        <w:rPr>
          <w:sz w:val="24"/>
          <w:szCs w:val="24"/>
          <w:lang w:eastAsia="pl-PL"/>
        </w:rPr>
        <w:t>.</w:t>
      </w:r>
      <w:r w:rsidR="00946720">
        <w:rPr>
          <w:sz w:val="24"/>
          <w:szCs w:val="24"/>
          <w:lang w:eastAsia="pl-PL"/>
        </w:rPr>
        <w:t>-</w:t>
      </w:r>
      <w:r w:rsidR="0076386A">
        <w:rPr>
          <w:sz w:val="24"/>
          <w:szCs w:val="24"/>
          <w:lang w:eastAsia="pl-PL"/>
        </w:rPr>
        <w:t>-</w:t>
      </w:r>
      <w:r w:rsidR="00946720">
        <w:rPr>
          <w:sz w:val="24"/>
          <w:szCs w:val="24"/>
          <w:lang w:eastAsia="pl-PL"/>
        </w:rPr>
        <w:t>-------</w:t>
      </w:r>
      <w:r w:rsidR="00A32351">
        <w:rPr>
          <w:sz w:val="24"/>
          <w:szCs w:val="24"/>
          <w:lang w:eastAsia="pl-PL"/>
        </w:rPr>
        <w:t>--------</w:t>
      </w:r>
      <w:r w:rsidRPr="00A32351">
        <w:rPr>
          <w:sz w:val="24"/>
          <w:szCs w:val="24"/>
          <w:lang w:eastAsia="pl-PL"/>
        </w:rPr>
        <w:t>-----------------------------------------------------------------------------</w:t>
      </w:r>
    </w:p>
    <w:p w14:paraId="3FD89D6A" w14:textId="77777777" w:rsidR="003C7191" w:rsidRPr="00057B41" w:rsidRDefault="003C7191" w:rsidP="00BD7E6A">
      <w:pPr>
        <w:pStyle w:val="nowy2"/>
        <w:numPr>
          <w:ilvl w:val="1"/>
          <w:numId w:val="41"/>
        </w:numPr>
        <w:spacing w:before="0" w:after="0"/>
        <w:ind w:left="284" w:hanging="426"/>
        <w:rPr>
          <w:sz w:val="24"/>
          <w:szCs w:val="24"/>
        </w:rPr>
      </w:pPr>
      <w:bookmarkStart w:id="13" w:name="_Hlk142645362"/>
      <w:r w:rsidRPr="00057B41">
        <w:rPr>
          <w:sz w:val="24"/>
          <w:szCs w:val="24"/>
        </w:rPr>
        <w:t>Przedstawiciel Dewelopera działający w imieniu i na rzecz Spółki oświadcza, że:------------</w:t>
      </w:r>
    </w:p>
    <w:bookmarkEnd w:id="13"/>
    <w:p w14:paraId="741BB05D" w14:textId="29FF61DD"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r w:rsidRPr="00BD7E6A">
        <w:rPr>
          <w:rFonts w:asciiTheme="majorBidi" w:hAnsiTheme="majorBidi"/>
        </w:rPr>
        <w:t>stan Nieruchomości wynikający z wglądu do ww. księgi wieczystej jest zgodny ze stanem rzeczywistym, a stan wpisów w ww. księdze wieczystej nie zmienił się, za wyjątkiem zmian opisanych w niniejszym akcie oraz wynikających z umów zobowiązujących do zbycia przedmiotów w ramach przedsięwzięcia deweloperskiego realizowanego na Nieruchomości (w tym umów deweloperskich</w:t>
      </w:r>
      <w:r w:rsidRPr="00057B41">
        <w:rPr>
          <w:rFonts w:asciiTheme="majorBidi" w:hAnsiTheme="majorBidi" w:cstheme="majorBidi"/>
          <w:szCs w:val="24"/>
          <w:lang w:val="pl-PL"/>
        </w:rPr>
        <w:t xml:space="preserve"> i przedwstępnych</w:t>
      </w:r>
      <w:r w:rsidRPr="00BD7E6A">
        <w:rPr>
          <w:rFonts w:asciiTheme="majorBidi" w:hAnsiTheme="majorBidi"/>
        </w:rPr>
        <w:t xml:space="preserve">) i </w:t>
      </w:r>
      <w:r w:rsidRPr="00432770">
        <w:rPr>
          <w:rFonts w:asciiTheme="majorBidi" w:hAnsiTheme="majorBidi"/>
        </w:rPr>
        <w:t>zmian tych umów, dotyczących przedmiotów</w:t>
      </w:r>
      <w:r w:rsidRPr="00432770">
        <w:rPr>
          <w:rFonts w:asciiTheme="majorBidi" w:hAnsiTheme="majorBidi"/>
          <w:lang w:val="pl-PL"/>
        </w:rPr>
        <w:t xml:space="preserve"> </w:t>
      </w:r>
      <w:r w:rsidRPr="00432770">
        <w:rPr>
          <w:rFonts w:asciiTheme="majorBidi" w:hAnsiTheme="majorBidi"/>
        </w:rPr>
        <w:t>innych niż przedmiot niniejszej umowy</w:t>
      </w:r>
      <w:r w:rsidRPr="00057B41">
        <w:rPr>
          <w:rFonts w:asciiTheme="majorBidi" w:hAnsiTheme="majorBidi" w:cstheme="majorBidi"/>
          <w:szCs w:val="24"/>
        </w:rPr>
        <w:t>,------------</w:t>
      </w:r>
      <w:r w:rsidRPr="00057B41">
        <w:rPr>
          <w:rFonts w:asciiTheme="majorBidi" w:hAnsiTheme="majorBidi" w:cstheme="majorBidi"/>
          <w:szCs w:val="24"/>
          <w:lang w:val="pl-PL"/>
        </w:rPr>
        <w:t>-----------------------------------------------------------------------</w:t>
      </w:r>
      <w:r w:rsidRPr="00057B41">
        <w:rPr>
          <w:rFonts w:asciiTheme="majorBidi" w:hAnsiTheme="majorBidi" w:cstheme="majorBidi"/>
          <w:szCs w:val="24"/>
        </w:rPr>
        <w:t>----------</w:t>
      </w:r>
      <w:r w:rsidRPr="00BD7E6A">
        <w:rPr>
          <w:rFonts w:asciiTheme="majorBidi" w:hAnsiTheme="majorBidi"/>
        </w:rPr>
        <w:t xml:space="preserve"> </w:t>
      </w:r>
    </w:p>
    <w:p w14:paraId="6549DD37" w14:textId="303943DC"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lang w:val="pl-PL"/>
        </w:rPr>
      </w:pPr>
      <w:r w:rsidRPr="00BD7E6A">
        <w:rPr>
          <w:rStyle w:val="Teksttreci"/>
          <w:rFonts w:asciiTheme="majorBidi" w:hAnsiTheme="majorBidi"/>
          <w:sz w:val="24"/>
        </w:rPr>
        <w:t xml:space="preserve">Spółka nabyła </w:t>
      </w:r>
      <w:r w:rsidRPr="00BD7E6A">
        <w:rPr>
          <w:rStyle w:val="Teksttreci"/>
          <w:rFonts w:asciiTheme="majorBidi" w:hAnsiTheme="majorBidi"/>
          <w:sz w:val="24"/>
          <w:lang w:val="pl-PL"/>
        </w:rPr>
        <w:t>prawo użytkowania wieczystego nieruchomości stanowiącej wówczas działki ewidencyjne nr 92/2, 92/4 i 92/5 oraz własność posadowionych na niej budynków i urządzeń</w:t>
      </w:r>
      <w:r w:rsidRPr="00BD7E6A">
        <w:rPr>
          <w:rStyle w:val="Teksttreci"/>
          <w:rFonts w:asciiTheme="majorBidi" w:hAnsiTheme="majorBidi"/>
          <w:sz w:val="24"/>
        </w:rPr>
        <w:t xml:space="preserve"> na podstawie umowy sprzedaży prawa użytkowania wieczystego nieruchomości sporządzonej dnia 29 lipca 2020 roku przez Tomasza Mertę, notariusza w Warszawie - rep. A nr 30490/2020 (okazuje wyciąg ww. aktu notarialnego)</w:t>
      </w:r>
      <w:r w:rsidRPr="00BD7E6A">
        <w:rPr>
          <w:rStyle w:val="Teksttreci"/>
          <w:rFonts w:asciiTheme="majorBidi" w:hAnsiTheme="majorBidi"/>
          <w:sz w:val="24"/>
          <w:lang w:val="pl-PL"/>
        </w:rPr>
        <w:t>; następnie w wyniku podziału opisanej wyżej działki nr 92/2 na podstawie Decyzji Prezydenta m.st. Warszawy nr 332/2022 z 21.07.2022 roku, powstały m. in. działki składające się na Nieruchomość</w:t>
      </w:r>
      <w:r w:rsidRPr="00057B41">
        <w:rPr>
          <w:rStyle w:val="Teksttreci"/>
          <w:rFonts w:asciiTheme="majorBidi" w:hAnsiTheme="majorBidi" w:cstheme="majorBidi"/>
          <w:sz w:val="24"/>
          <w:szCs w:val="24"/>
          <w:lang w:val="pl-PL"/>
        </w:rPr>
        <w:t>, -----------------------------------</w:t>
      </w:r>
    </w:p>
    <w:p w14:paraId="5DB86384" w14:textId="65FFCC81"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lang w:val="pl-PL"/>
        </w:rPr>
      </w:pPr>
      <w:r w:rsidRPr="00BD7E6A">
        <w:rPr>
          <w:rStyle w:val="Teksttreci"/>
          <w:rFonts w:asciiTheme="majorBidi" w:hAnsiTheme="majorBidi"/>
          <w:sz w:val="24"/>
          <w:lang w:val="pl-PL"/>
        </w:rPr>
        <w:t>nabycie ww. prawa użytkowania wieczystego zostało stwierdzone ostateczną decyzją nr 103/96 wydaną przez Wojewodę Mazowieckiego z dnia 26 lutego 1996 roku</w:t>
      </w:r>
      <w:r w:rsidRPr="00057B41">
        <w:rPr>
          <w:rStyle w:val="Teksttreci"/>
          <w:rFonts w:asciiTheme="majorBidi" w:hAnsiTheme="majorBidi" w:cstheme="majorBidi"/>
          <w:sz w:val="24"/>
          <w:szCs w:val="24"/>
          <w:lang w:val="pl-PL"/>
        </w:rPr>
        <w:t>, ------</w:t>
      </w:r>
    </w:p>
    <w:p w14:paraId="05CEA54F" w14:textId="77777777" w:rsidR="003C7191" w:rsidRPr="00432770" w:rsidRDefault="003C7191" w:rsidP="00432770">
      <w:pPr>
        <w:pStyle w:val="Tekstpodstawowy"/>
        <w:numPr>
          <w:ilvl w:val="0"/>
          <w:numId w:val="46"/>
        </w:numPr>
        <w:spacing w:line="312" w:lineRule="auto"/>
        <w:ind w:left="851" w:hanging="567"/>
        <w:jc w:val="both"/>
        <w:rPr>
          <w:rStyle w:val="Teksttreci"/>
          <w:rFonts w:asciiTheme="majorBidi" w:hAnsiTheme="majorBidi"/>
          <w:sz w:val="24"/>
        </w:rPr>
      </w:pPr>
      <w:bookmarkStart w:id="14" w:name="_Hlk67570358"/>
      <w:r w:rsidRPr="00432770">
        <w:rPr>
          <w:rStyle w:val="Teksttreci"/>
          <w:rFonts w:asciiTheme="majorBidi" w:hAnsiTheme="majorBidi"/>
          <w:sz w:val="24"/>
          <w:lang w:val="pl-PL"/>
        </w:rPr>
        <w:t>użytkowanie wieczyste Nieruchomości przekształciło się w prawo własności w dniu 17 października</w:t>
      </w:r>
      <w:r w:rsidRPr="00432770">
        <w:rPr>
          <w:rStyle w:val="Teksttreci"/>
          <w:rFonts w:asciiTheme="majorBidi" w:hAnsiTheme="majorBidi"/>
          <w:sz w:val="24"/>
        </w:rPr>
        <w:t xml:space="preserve"> 2022 roku, co potwierdza zaświadczenie 92379/2022 wydane w dniu 25 listopada 2022 roku z upoważnienia Prezydenta m. st. Warszawy,  ------------------</w:t>
      </w:r>
    </w:p>
    <w:p w14:paraId="376C6374" w14:textId="47F89FFC" w:rsidR="00AD649B" w:rsidRPr="00057B41" w:rsidRDefault="00AD649B" w:rsidP="00BD7E6A">
      <w:pPr>
        <w:pStyle w:val="Tekstpodstawowy"/>
        <w:numPr>
          <w:ilvl w:val="0"/>
          <w:numId w:val="46"/>
        </w:numPr>
        <w:spacing w:line="312" w:lineRule="auto"/>
        <w:ind w:left="851" w:hanging="567"/>
        <w:jc w:val="both"/>
        <w:rPr>
          <w:rStyle w:val="Teksttreci"/>
          <w:sz w:val="24"/>
          <w:szCs w:val="24"/>
        </w:rPr>
      </w:pPr>
      <w:bookmarkStart w:id="15" w:name="_Hlk144287148"/>
      <w:bookmarkStart w:id="16" w:name="_Hlk67570386"/>
      <w:bookmarkStart w:id="17" w:name="_Hlk140573044"/>
      <w:bookmarkEnd w:id="14"/>
      <w:r>
        <w:rPr>
          <w:szCs w:val="24"/>
          <w:shd w:val="clear" w:color="auto" w:fill="FFFFFF"/>
          <w:lang w:val="pl-PL"/>
        </w:rPr>
        <w:t xml:space="preserve">dwa z oznaczeń </w:t>
      </w:r>
      <w:r w:rsidRPr="00057B41">
        <w:rPr>
          <w:szCs w:val="24"/>
          <w:shd w:val="clear" w:color="auto" w:fill="FFFFFF"/>
          <w:lang w:val="pl-PL"/>
        </w:rPr>
        <w:t xml:space="preserve">w dziale III księgi wieczystej </w:t>
      </w:r>
      <w:r>
        <w:rPr>
          <w:szCs w:val="24"/>
          <w:shd w:val="clear" w:color="auto" w:fill="FFFFFF"/>
          <w:lang w:val="pl-PL"/>
        </w:rPr>
        <w:t>wraz z powiązan</w:t>
      </w:r>
      <w:r w:rsidR="00323587">
        <w:rPr>
          <w:szCs w:val="24"/>
          <w:shd w:val="clear" w:color="auto" w:fill="FFFFFF"/>
          <w:lang w:val="pl-PL"/>
        </w:rPr>
        <w:t>ymi</w:t>
      </w:r>
      <w:r>
        <w:rPr>
          <w:szCs w:val="24"/>
          <w:shd w:val="clear" w:color="auto" w:fill="FFFFFF"/>
          <w:lang w:val="pl-PL"/>
        </w:rPr>
        <w:t xml:space="preserve"> z nim</w:t>
      </w:r>
      <w:r w:rsidR="00323587">
        <w:rPr>
          <w:szCs w:val="24"/>
          <w:shd w:val="clear" w:color="auto" w:fill="FFFFFF"/>
          <w:lang w:val="pl-PL"/>
        </w:rPr>
        <w:t>i</w:t>
      </w:r>
      <w:r>
        <w:rPr>
          <w:szCs w:val="24"/>
          <w:shd w:val="clear" w:color="auto" w:fill="FFFFFF"/>
          <w:lang w:val="pl-PL"/>
        </w:rPr>
        <w:t xml:space="preserve"> wzmiank</w:t>
      </w:r>
      <w:r w:rsidR="00323587">
        <w:rPr>
          <w:szCs w:val="24"/>
          <w:shd w:val="clear" w:color="auto" w:fill="FFFFFF"/>
          <w:lang w:val="pl-PL"/>
        </w:rPr>
        <w:t>ami</w:t>
      </w:r>
      <w:r>
        <w:rPr>
          <w:szCs w:val="24"/>
          <w:shd w:val="clear" w:color="auto" w:fill="FFFFFF"/>
          <w:lang w:val="pl-PL"/>
        </w:rPr>
        <w:t xml:space="preserve"> dotyczą </w:t>
      </w:r>
      <w:r w:rsidRPr="004359BB">
        <w:rPr>
          <w:szCs w:val="24"/>
          <w:shd w:val="clear" w:color="auto" w:fill="FFFFFF"/>
          <w:lang w:val="pl-PL"/>
        </w:rPr>
        <w:t>wpisu nieodpłatn</w:t>
      </w:r>
      <w:r w:rsidR="00323587">
        <w:rPr>
          <w:szCs w:val="24"/>
          <w:shd w:val="clear" w:color="auto" w:fill="FFFFFF"/>
          <w:lang w:val="pl-PL"/>
        </w:rPr>
        <w:t>ych</w:t>
      </w:r>
      <w:r w:rsidRPr="004359BB">
        <w:rPr>
          <w:szCs w:val="24"/>
          <w:shd w:val="clear" w:color="auto" w:fill="FFFFFF"/>
          <w:lang w:val="pl-PL"/>
        </w:rPr>
        <w:t xml:space="preserve"> i nieograniczon</w:t>
      </w:r>
      <w:r w:rsidR="00323587">
        <w:rPr>
          <w:szCs w:val="24"/>
          <w:shd w:val="clear" w:color="auto" w:fill="FFFFFF"/>
          <w:lang w:val="pl-PL"/>
        </w:rPr>
        <w:t>ych</w:t>
      </w:r>
      <w:r w:rsidRPr="004359BB">
        <w:rPr>
          <w:szCs w:val="24"/>
          <w:shd w:val="clear" w:color="auto" w:fill="FFFFFF"/>
          <w:lang w:val="pl-PL"/>
        </w:rPr>
        <w:t xml:space="preserve"> w czasie służebności </w:t>
      </w:r>
      <w:proofErr w:type="spellStart"/>
      <w:r w:rsidRPr="004359BB">
        <w:rPr>
          <w:szCs w:val="24"/>
          <w:shd w:val="clear" w:color="auto" w:fill="FFFFFF"/>
          <w:lang w:val="pl-PL"/>
        </w:rPr>
        <w:t>przesyłu</w:t>
      </w:r>
      <w:proofErr w:type="spellEnd"/>
      <w:r w:rsidRPr="004359BB">
        <w:rPr>
          <w:szCs w:val="24"/>
          <w:shd w:val="clear" w:color="auto" w:fill="FFFFFF"/>
          <w:lang w:val="pl-PL"/>
        </w:rPr>
        <w:t>, ustanowion</w:t>
      </w:r>
      <w:r w:rsidR="00323587">
        <w:rPr>
          <w:szCs w:val="24"/>
          <w:shd w:val="clear" w:color="auto" w:fill="FFFFFF"/>
          <w:lang w:val="pl-PL"/>
        </w:rPr>
        <w:t>ych</w:t>
      </w:r>
      <w:r w:rsidRPr="004359BB">
        <w:rPr>
          <w:szCs w:val="24"/>
          <w:shd w:val="clear" w:color="auto" w:fill="FFFFFF"/>
          <w:lang w:val="pl-PL"/>
        </w:rPr>
        <w:t xml:space="preserve"> na rzecz STOEN Operator Sp. z o.o. z siedzibą w Warszawie;</w:t>
      </w:r>
      <w:r>
        <w:rPr>
          <w:szCs w:val="24"/>
          <w:shd w:val="clear" w:color="auto" w:fill="FFFFFF"/>
          <w:lang w:val="pl-PL"/>
        </w:rPr>
        <w:t xml:space="preserve"> pozostałe</w:t>
      </w:r>
      <w:r w:rsidRPr="00BD7E6A">
        <w:rPr>
          <w:shd w:val="clear" w:color="auto" w:fill="FFFFFF"/>
          <w:lang w:val="pl-PL"/>
        </w:rPr>
        <w:t xml:space="preserve"> wzmianki i oznaczenia </w:t>
      </w:r>
      <w:r w:rsidRPr="00057B41">
        <w:rPr>
          <w:szCs w:val="24"/>
          <w:shd w:val="clear" w:color="auto" w:fill="FFFFFF"/>
          <w:lang w:val="pl-PL"/>
        </w:rPr>
        <w:t xml:space="preserve">w dziale III księgi wieczystej pochodzą z umów deweloperskich i przedwstępnych zawieranych </w:t>
      </w:r>
      <w:r w:rsidRPr="00057B41">
        <w:rPr>
          <w:rStyle w:val="Teksttreci"/>
          <w:sz w:val="24"/>
          <w:szCs w:val="24"/>
        </w:rPr>
        <w:t>w ramach przedsięwzięcia deweloperskiego realizowanego na Nieruchomości</w:t>
      </w:r>
      <w:r w:rsidRPr="00057B41">
        <w:rPr>
          <w:rStyle w:val="Teksttreci"/>
          <w:sz w:val="24"/>
          <w:szCs w:val="24"/>
          <w:lang w:val="pl-PL"/>
        </w:rPr>
        <w:t xml:space="preserve"> oraz zmian tych umów</w:t>
      </w:r>
      <w:r w:rsidRPr="00057B41">
        <w:rPr>
          <w:rStyle w:val="Teksttreci"/>
          <w:sz w:val="24"/>
          <w:szCs w:val="24"/>
        </w:rPr>
        <w:t>, przy czym nie dotyczą one przedmiotu niniejszej umowy</w:t>
      </w:r>
      <w:bookmarkEnd w:id="15"/>
      <w:r w:rsidRPr="00057B41">
        <w:rPr>
          <w:szCs w:val="24"/>
          <w:shd w:val="clear" w:color="auto" w:fill="FFFFFF"/>
          <w:lang w:val="pl-PL"/>
        </w:rPr>
        <w:t>;</w:t>
      </w:r>
      <w:r w:rsidRPr="00057B41">
        <w:rPr>
          <w:szCs w:val="24"/>
          <w:lang w:val="pl-PL"/>
        </w:rPr>
        <w:t xml:space="preserve"> </w:t>
      </w:r>
      <w:bookmarkEnd w:id="16"/>
      <w:r>
        <w:rPr>
          <w:szCs w:val="24"/>
          <w:lang w:val="pl-PL"/>
        </w:rPr>
        <w:t>wzmianki w dziale I-</w:t>
      </w:r>
      <w:proofErr w:type="spellStart"/>
      <w:r>
        <w:rPr>
          <w:szCs w:val="24"/>
          <w:lang w:val="pl-PL"/>
        </w:rPr>
        <w:t>Sp</w:t>
      </w:r>
      <w:proofErr w:type="spellEnd"/>
      <w:r>
        <w:rPr>
          <w:szCs w:val="24"/>
          <w:lang w:val="pl-PL"/>
        </w:rPr>
        <w:t xml:space="preserve"> </w:t>
      </w:r>
      <w:r w:rsidRPr="00BD7E6A">
        <w:rPr>
          <w:lang w:val="pl-PL"/>
        </w:rPr>
        <w:t xml:space="preserve">nie mają wpływu na </w:t>
      </w:r>
      <w:r>
        <w:rPr>
          <w:szCs w:val="24"/>
          <w:lang w:val="pl-PL"/>
        </w:rPr>
        <w:t>przedmiot niniejszej umowy</w:t>
      </w:r>
      <w:r w:rsidR="006079EA">
        <w:rPr>
          <w:szCs w:val="24"/>
          <w:lang w:val="pl-PL"/>
        </w:rPr>
        <w:t>;</w:t>
      </w:r>
      <w:r w:rsidR="006079EA" w:rsidRPr="006079EA">
        <w:rPr>
          <w:szCs w:val="24"/>
          <w:lang w:val="pl-PL"/>
        </w:rPr>
        <w:t xml:space="preserve"> </w:t>
      </w:r>
      <w:r w:rsidR="006079EA">
        <w:rPr>
          <w:szCs w:val="24"/>
          <w:lang w:val="pl-PL"/>
        </w:rPr>
        <w:t>wzmianka w dziale IV księgi wieczystej dotyczy wpisu roszczenia o ustanowienie hipoteki, z tym że Spółka nie składała żadnych wniosków w tym zakresie,------</w:t>
      </w:r>
      <w:r>
        <w:rPr>
          <w:szCs w:val="24"/>
          <w:lang w:val="pl-PL"/>
        </w:rPr>
        <w:t>--------</w:t>
      </w:r>
      <w:r w:rsidRPr="00057B41">
        <w:rPr>
          <w:szCs w:val="24"/>
          <w:lang w:val="pl-PL"/>
        </w:rPr>
        <w:t>----------------------------------------------</w:t>
      </w:r>
    </w:p>
    <w:bookmarkEnd w:id="17"/>
    <w:p w14:paraId="523C7700" w14:textId="72155880"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r w:rsidRPr="00432770">
        <w:rPr>
          <w:rStyle w:val="Teksttreci"/>
          <w:rFonts w:asciiTheme="majorBidi" w:hAnsiTheme="majorBidi"/>
          <w:sz w:val="24"/>
        </w:rPr>
        <w:lastRenderedPageBreak/>
        <w:t>na Nieruchomości znajduj</w:t>
      </w:r>
      <w:r w:rsidRPr="00432770">
        <w:rPr>
          <w:rStyle w:val="Teksttreci"/>
          <w:rFonts w:asciiTheme="majorBidi" w:hAnsiTheme="majorBidi"/>
          <w:sz w:val="24"/>
          <w:lang w:val="pl-PL"/>
        </w:rPr>
        <w:t xml:space="preserve">e się </w:t>
      </w:r>
      <w:r w:rsidRPr="00432770">
        <w:rPr>
          <w:rStyle w:val="Teksttreci"/>
          <w:rFonts w:asciiTheme="majorBidi" w:hAnsiTheme="majorBidi"/>
          <w:sz w:val="24"/>
        </w:rPr>
        <w:t>budynek frontowy hali warsztatów mechanicznych dawnego Zakładu Mechanicznego "Ursus" (obiekt nr 10)</w:t>
      </w:r>
      <w:r w:rsidRPr="00432770">
        <w:rPr>
          <w:rStyle w:val="Teksttreci"/>
          <w:rFonts w:asciiTheme="majorBidi" w:hAnsiTheme="majorBidi"/>
          <w:sz w:val="24"/>
          <w:lang w:val="pl-PL"/>
        </w:rPr>
        <w:t xml:space="preserve"> </w:t>
      </w:r>
      <w:r w:rsidRPr="00432770">
        <w:rPr>
          <w:rFonts w:asciiTheme="majorBidi" w:hAnsiTheme="majorBidi"/>
        </w:rPr>
        <w:t>(„</w:t>
      </w:r>
      <w:r w:rsidRPr="00432770">
        <w:rPr>
          <w:rFonts w:asciiTheme="majorBidi" w:hAnsiTheme="majorBidi"/>
          <w:b/>
        </w:rPr>
        <w:t>Budynek D</w:t>
      </w:r>
      <w:r w:rsidRPr="00432770">
        <w:rPr>
          <w:rFonts w:asciiTheme="majorBidi" w:hAnsiTheme="majorBidi"/>
        </w:rPr>
        <w:t>”)</w:t>
      </w:r>
      <w:r w:rsidRPr="00432770">
        <w:rPr>
          <w:rStyle w:val="Teksttreci"/>
          <w:rFonts w:asciiTheme="majorBidi" w:hAnsiTheme="majorBidi"/>
          <w:sz w:val="24"/>
        </w:rPr>
        <w:t xml:space="preserve">, który to budynek na mocy ostatecznej decyzji nr 547/2019 z dnia 03 października 2019 roku wydanej przez Mazowieckiego Wojewódzkiego Konserwatora Zabytków wpisano do rejestru zabytków nieruchomych Województwa Mazowieckiego pod numerem </w:t>
      </w:r>
      <w:r w:rsidRPr="00432770">
        <w:rPr>
          <w:rStyle w:val="Teksttreci"/>
          <w:rFonts w:asciiTheme="majorBidi" w:hAnsiTheme="majorBidi"/>
          <w:sz w:val="24"/>
          <w:lang w:val="pl-PL"/>
        </w:rPr>
        <w:t>A</w:t>
      </w:r>
      <w:r w:rsidRPr="00432770">
        <w:rPr>
          <w:rStyle w:val="Teksttreci"/>
          <w:rFonts w:asciiTheme="majorBidi" w:hAnsiTheme="majorBidi"/>
          <w:sz w:val="24"/>
        </w:rPr>
        <w:t>-1532</w:t>
      </w:r>
      <w:r w:rsidRPr="00057B41">
        <w:rPr>
          <w:rStyle w:val="Teksttreci"/>
          <w:rFonts w:asciiTheme="majorBidi" w:hAnsiTheme="majorBidi" w:cstheme="majorBidi"/>
          <w:sz w:val="24"/>
          <w:szCs w:val="24"/>
        </w:rPr>
        <w:t>,</w:t>
      </w:r>
      <w:r w:rsidRPr="00057B41">
        <w:rPr>
          <w:rStyle w:val="Teksttreci"/>
          <w:rFonts w:asciiTheme="majorBidi" w:hAnsiTheme="majorBidi" w:cstheme="majorBidi"/>
          <w:sz w:val="24"/>
          <w:szCs w:val="24"/>
          <w:lang w:val="pl-PL"/>
        </w:rPr>
        <w:t xml:space="preserve"> -----------------------------------------------------------------------------------------------</w:t>
      </w:r>
    </w:p>
    <w:p w14:paraId="74AE216D" w14:textId="15C596F6"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r w:rsidRPr="00BD7E6A">
        <w:rPr>
          <w:rStyle w:val="Teksttreci"/>
          <w:rFonts w:asciiTheme="majorBidi" w:hAnsiTheme="majorBidi"/>
          <w:sz w:val="24"/>
        </w:rPr>
        <w:t xml:space="preserve">Nieruchomość, za wyjątkiem opisanych w </w:t>
      </w:r>
      <w:r w:rsidRPr="00057B41">
        <w:rPr>
          <w:rStyle w:val="Teksttreci"/>
          <w:rFonts w:asciiTheme="majorBidi" w:hAnsiTheme="majorBidi" w:cstheme="majorBidi"/>
          <w:sz w:val="24"/>
          <w:szCs w:val="24"/>
        </w:rPr>
        <w:t xml:space="preserve"> niniejsz</w:t>
      </w:r>
      <w:r w:rsidRPr="00057B41">
        <w:rPr>
          <w:rStyle w:val="Teksttreci"/>
          <w:rFonts w:asciiTheme="majorBidi" w:hAnsiTheme="majorBidi" w:cstheme="majorBidi"/>
          <w:sz w:val="24"/>
          <w:szCs w:val="24"/>
          <w:lang w:val="pl-PL"/>
        </w:rPr>
        <w:t>ym</w:t>
      </w:r>
      <w:r w:rsidRPr="00057B41">
        <w:rPr>
          <w:rStyle w:val="Teksttreci"/>
          <w:rFonts w:asciiTheme="majorBidi" w:hAnsiTheme="majorBidi" w:cstheme="majorBidi"/>
          <w:sz w:val="24"/>
          <w:szCs w:val="24"/>
        </w:rPr>
        <w:t xml:space="preserve"> ak</w:t>
      </w:r>
      <w:r w:rsidRPr="00057B41">
        <w:rPr>
          <w:rStyle w:val="Teksttreci"/>
          <w:rFonts w:asciiTheme="majorBidi" w:hAnsiTheme="majorBidi" w:cstheme="majorBidi"/>
          <w:sz w:val="24"/>
          <w:szCs w:val="24"/>
          <w:lang w:val="pl-PL"/>
        </w:rPr>
        <w:t>cie</w:t>
      </w:r>
      <w:r w:rsidRPr="00057B41">
        <w:rPr>
          <w:rStyle w:val="Teksttreci"/>
          <w:rFonts w:asciiTheme="majorBidi" w:hAnsiTheme="majorBidi" w:cstheme="majorBidi"/>
          <w:sz w:val="24"/>
          <w:szCs w:val="24"/>
        </w:rPr>
        <w:t xml:space="preserve"> notarialn</w:t>
      </w:r>
      <w:r w:rsidRPr="00057B41">
        <w:rPr>
          <w:rStyle w:val="Teksttreci"/>
          <w:rFonts w:asciiTheme="majorBidi" w:hAnsiTheme="majorBidi" w:cstheme="majorBidi"/>
          <w:sz w:val="24"/>
          <w:szCs w:val="24"/>
          <w:lang w:val="pl-PL"/>
        </w:rPr>
        <w:t>ym</w:t>
      </w:r>
      <w:r w:rsidRPr="00BD7E6A">
        <w:rPr>
          <w:rStyle w:val="Teksttreci"/>
          <w:rFonts w:asciiTheme="majorBidi" w:hAnsiTheme="majorBidi"/>
          <w:sz w:val="24"/>
        </w:rPr>
        <w:t>, wolna jest od hipotek, innych ograniczonych praw rzeczowych, ograniczeń w rozporządzaniu, praw i roszczeń osób trzecich (w tym praw pierwokupu, odkupu, najmu, dzierżawy</w:t>
      </w:r>
      <w:r w:rsidRPr="00057B41">
        <w:rPr>
          <w:rStyle w:val="Teksttreci"/>
          <w:rFonts w:asciiTheme="majorBidi" w:hAnsiTheme="majorBidi" w:cstheme="majorBidi"/>
          <w:sz w:val="24"/>
          <w:szCs w:val="24"/>
        </w:rPr>
        <w:t>),</w:t>
      </w:r>
      <w:r w:rsidRPr="00057B41">
        <w:rPr>
          <w:rStyle w:val="Teksttreci"/>
          <w:rFonts w:asciiTheme="majorBidi" w:hAnsiTheme="majorBidi" w:cstheme="majorBidi"/>
          <w:sz w:val="24"/>
          <w:szCs w:val="24"/>
          <w:lang w:val="pl-PL"/>
        </w:rPr>
        <w:t xml:space="preserve"> </w:t>
      </w:r>
    </w:p>
    <w:p w14:paraId="5745380D" w14:textId="37F10C8E"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r w:rsidRPr="00BD7E6A">
        <w:rPr>
          <w:rStyle w:val="Teksttreci"/>
          <w:rFonts w:asciiTheme="majorBidi" w:hAnsiTheme="majorBidi"/>
          <w:sz w:val="24"/>
        </w:rPr>
        <w:t>w odniesieniu do przedmiotu Umowy nie została zawarta żadna umowa oraz nie została dokonana inna czynność prawna, która mogłaby mieć wpływ na ważność lub skuteczność niniejszej umowy lub której skutkiem byłoby rozporządzenie, obciążenie lub zobowiązanie do rozporządzenia, obciążenia Nieruchomości, z wyjątkiem umów rezerwacyjnych</w:t>
      </w:r>
      <w:r w:rsidRPr="00057B41">
        <w:rPr>
          <w:rStyle w:val="Teksttreci"/>
          <w:rFonts w:asciiTheme="majorBidi" w:hAnsiTheme="majorBidi" w:cstheme="majorBidi"/>
          <w:sz w:val="24"/>
          <w:szCs w:val="24"/>
          <w:lang w:val="pl-PL"/>
        </w:rPr>
        <w:t xml:space="preserve"> i</w:t>
      </w:r>
      <w:r w:rsidRPr="00BD7E6A">
        <w:rPr>
          <w:rStyle w:val="Teksttreci"/>
          <w:rFonts w:asciiTheme="majorBidi" w:hAnsiTheme="majorBidi"/>
          <w:sz w:val="24"/>
          <w:lang w:val="pl-PL"/>
        </w:rPr>
        <w:t xml:space="preserve"> deweloperskich </w:t>
      </w:r>
      <w:r w:rsidRPr="00BD7E6A">
        <w:rPr>
          <w:rStyle w:val="Teksttreci"/>
          <w:rFonts w:asciiTheme="majorBidi" w:hAnsiTheme="majorBidi"/>
          <w:sz w:val="24"/>
        </w:rPr>
        <w:t>zawieranych w ramach przedsięwzięcia deweloperskiego realizowanego na Nieruchomości, przy czym nie dotyczą one przedmiotu niniejszej umowy, -----------------------------------------------------------------</w:t>
      </w:r>
    </w:p>
    <w:p w14:paraId="15842277" w14:textId="5A12381A"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bookmarkStart w:id="18" w:name="_Hlk142644800"/>
      <w:r w:rsidRPr="00BD7E6A">
        <w:rPr>
          <w:rStyle w:val="Teksttreci"/>
          <w:rFonts w:asciiTheme="majorBidi" w:hAnsiTheme="majorBidi"/>
          <w:sz w:val="24"/>
        </w:rPr>
        <w:t>Nieruchomość posiada dostęp do drogi publicznej na podstawie służebności drogowych ustanowionych na działkach 92/3, 113/1, 113/4, 92/6, 95/5 oraz 95/3</w:t>
      </w:r>
      <w:r w:rsidRPr="00BD7E6A">
        <w:rPr>
          <w:rStyle w:val="Teksttreci"/>
          <w:rFonts w:asciiTheme="majorBidi" w:hAnsiTheme="majorBidi"/>
          <w:sz w:val="24"/>
          <w:lang w:val="pl-PL"/>
        </w:rPr>
        <w:t xml:space="preserve"> z obrębu 2-09-09</w:t>
      </w:r>
      <w:r w:rsidRPr="00BD7E6A">
        <w:rPr>
          <w:rStyle w:val="Teksttreci"/>
          <w:rFonts w:asciiTheme="majorBidi" w:hAnsiTheme="majorBidi"/>
          <w:sz w:val="24"/>
        </w:rPr>
        <w:t xml:space="preserve">, opisanych w niniejszej umowie, przy czym Deweloper wskazuje, iż opisane wyżej działki gruntu jak również należąca do Dewelopera działka ewidencyjna numer 92/5 są w miejscowym planie zagospodarowania przestrzennego przeznaczone pod drogi publiczne, </w:t>
      </w:r>
      <w:bookmarkStart w:id="19" w:name="_Hlk67570474"/>
      <w:r w:rsidRPr="00BD7E6A">
        <w:rPr>
          <w:rStyle w:val="Teksttreci"/>
          <w:rFonts w:asciiTheme="majorBidi" w:hAnsiTheme="majorBidi"/>
          <w:sz w:val="24"/>
        </w:rPr>
        <w:t xml:space="preserve">na potwierdzenie czego okazuje wypis </w:t>
      </w:r>
      <w:r w:rsidRPr="00BD7E6A">
        <w:rPr>
          <w:rStyle w:val="Teksttreci"/>
          <w:rFonts w:asciiTheme="majorBidi" w:hAnsiTheme="majorBidi"/>
          <w:sz w:val="24"/>
          <w:lang w:val="pl-PL"/>
        </w:rPr>
        <w:t xml:space="preserve">i </w:t>
      </w:r>
      <w:proofErr w:type="spellStart"/>
      <w:r w:rsidRPr="00BD7E6A">
        <w:rPr>
          <w:rStyle w:val="Teksttreci"/>
          <w:rFonts w:asciiTheme="majorBidi" w:hAnsiTheme="majorBidi"/>
          <w:sz w:val="24"/>
          <w:lang w:val="pl-PL"/>
        </w:rPr>
        <w:t>wyrys</w:t>
      </w:r>
      <w:proofErr w:type="spellEnd"/>
      <w:r w:rsidRPr="00BD7E6A">
        <w:rPr>
          <w:rStyle w:val="Teksttreci"/>
          <w:rFonts w:asciiTheme="majorBidi" w:hAnsiTheme="majorBidi"/>
          <w:sz w:val="24"/>
          <w:lang w:val="pl-PL"/>
        </w:rPr>
        <w:t xml:space="preserve"> </w:t>
      </w:r>
      <w:r w:rsidRPr="00BD7E6A">
        <w:rPr>
          <w:rStyle w:val="Teksttreci"/>
          <w:rFonts w:asciiTheme="majorBidi" w:hAnsiTheme="majorBidi"/>
          <w:sz w:val="24"/>
        </w:rPr>
        <w:t xml:space="preserve">z miejscowego </w:t>
      </w:r>
      <w:r w:rsidRPr="00BD7E6A">
        <w:rPr>
          <w:rStyle w:val="Teksttreci"/>
          <w:rFonts w:asciiTheme="majorBidi" w:hAnsiTheme="majorBidi"/>
          <w:sz w:val="24"/>
          <w:lang w:val="pl-PL"/>
        </w:rPr>
        <w:t xml:space="preserve">planu zagospodarowania przestrzennego terenów poprzemysłowych w rejonie ul. Orłów Piastowskich – część I </w:t>
      </w:r>
      <w:r w:rsidRPr="00BD7E6A">
        <w:rPr>
          <w:rStyle w:val="Teksttreci"/>
          <w:rFonts w:asciiTheme="majorBidi" w:hAnsiTheme="majorBidi"/>
          <w:sz w:val="24"/>
        </w:rPr>
        <w:t>wydany</w:t>
      </w:r>
      <w:r w:rsidRPr="00BD7E6A">
        <w:rPr>
          <w:rStyle w:val="Teksttreci"/>
          <w:rFonts w:asciiTheme="majorBidi" w:hAnsiTheme="majorBidi"/>
          <w:sz w:val="24"/>
          <w:lang w:val="pl-PL"/>
        </w:rPr>
        <w:t xml:space="preserve"> dnia 18 kwietnia 2023 roku</w:t>
      </w:r>
      <w:r w:rsidRPr="00BD7E6A">
        <w:rPr>
          <w:rStyle w:val="Teksttreci"/>
          <w:rFonts w:asciiTheme="majorBidi" w:hAnsiTheme="majorBidi"/>
          <w:sz w:val="24"/>
        </w:rPr>
        <w:t xml:space="preserve"> </w:t>
      </w:r>
      <w:r w:rsidRPr="00BD7E6A">
        <w:rPr>
          <w:rStyle w:val="Teksttreci"/>
          <w:rFonts w:asciiTheme="majorBidi" w:hAnsiTheme="majorBidi"/>
          <w:sz w:val="24"/>
          <w:lang w:val="pl-PL"/>
        </w:rPr>
        <w:t xml:space="preserve">z up. Zarządu Dzielnicy Ursus m. st. Warszawy, znak sprawy: UD-XI-WAB-U.6727.33.2023.SCE, z którego treści m.in. wynika, że </w:t>
      </w:r>
      <w:r w:rsidRPr="00BD7E6A">
        <w:rPr>
          <w:rStyle w:val="Teksttreci"/>
          <w:rFonts w:asciiTheme="majorBidi" w:hAnsiTheme="majorBidi"/>
          <w:sz w:val="24"/>
        </w:rPr>
        <w:t>działk</w:t>
      </w:r>
      <w:r w:rsidRPr="00BD7E6A">
        <w:rPr>
          <w:rStyle w:val="Teksttreci"/>
          <w:rFonts w:asciiTheme="majorBidi" w:hAnsiTheme="majorBidi"/>
          <w:sz w:val="24"/>
          <w:lang w:val="pl-PL"/>
        </w:rPr>
        <w:t xml:space="preserve">i ewidencyjne nr </w:t>
      </w:r>
      <w:r w:rsidRPr="00BD7E6A">
        <w:rPr>
          <w:rStyle w:val="Teksttreci"/>
          <w:rFonts w:asciiTheme="majorBidi" w:hAnsiTheme="majorBidi"/>
          <w:sz w:val="24"/>
        </w:rPr>
        <w:t xml:space="preserve"> 92/3, 92/6,</w:t>
      </w:r>
      <w:r w:rsidRPr="00BD7E6A">
        <w:rPr>
          <w:rStyle w:val="Teksttreci"/>
          <w:rFonts w:asciiTheme="majorBidi" w:hAnsiTheme="majorBidi"/>
          <w:sz w:val="24"/>
          <w:lang w:val="pl-PL"/>
        </w:rPr>
        <w:t xml:space="preserve"> 95/3,</w:t>
      </w:r>
      <w:r w:rsidRPr="00BD7E6A">
        <w:rPr>
          <w:rStyle w:val="Teksttreci"/>
          <w:rFonts w:asciiTheme="majorBidi" w:hAnsiTheme="majorBidi"/>
          <w:sz w:val="24"/>
        </w:rPr>
        <w:t xml:space="preserve"> 95/5</w:t>
      </w:r>
      <w:r w:rsidRPr="00BD7E6A">
        <w:rPr>
          <w:rStyle w:val="Teksttreci"/>
          <w:rFonts w:asciiTheme="majorBidi" w:hAnsiTheme="majorBidi"/>
          <w:sz w:val="24"/>
          <w:lang w:val="pl-PL"/>
        </w:rPr>
        <w:t xml:space="preserve">, </w:t>
      </w:r>
      <w:r w:rsidRPr="00BD7E6A">
        <w:rPr>
          <w:rStyle w:val="Teksttreci"/>
          <w:rFonts w:asciiTheme="majorBidi" w:hAnsiTheme="majorBidi"/>
          <w:sz w:val="24"/>
        </w:rPr>
        <w:t>113/1, 113/4</w:t>
      </w:r>
      <w:r w:rsidRPr="00BD7E6A">
        <w:rPr>
          <w:rStyle w:val="Teksttreci"/>
          <w:rFonts w:asciiTheme="majorBidi" w:hAnsiTheme="majorBidi"/>
          <w:sz w:val="24"/>
          <w:lang w:val="pl-PL"/>
        </w:rPr>
        <w:t xml:space="preserve"> z obrębu 2-09-09 położone są na trenach objętych obowiązującym planem zagospodarowania przestrzennego terenów poprzemysłowych w rejonie ul. Orłów Piastowskich – część I – nr LXXXV/2213/2014 Rady Miasta Stołecznego Warszawy z dnia 03 lipca 2014 roku – Publikacja w dzienniku Urzędowym Województwa Mazowieckiego poz. 6890 ogłoszonym w dniu 15 lipca 2014 r., które są przeznaczone w planie m.in. jako: 20KD-L – teren  ulicy publicznej, 47KD-D -  teren ulicy publicznej; 49KD-D - teren ulicy publicznej</w:t>
      </w:r>
      <w:bookmarkEnd w:id="19"/>
      <w:r w:rsidRPr="00057B41">
        <w:rPr>
          <w:rStyle w:val="Teksttreci"/>
          <w:rFonts w:asciiTheme="majorBidi" w:hAnsiTheme="majorBidi" w:cstheme="majorBidi"/>
          <w:sz w:val="24"/>
          <w:szCs w:val="24"/>
          <w:lang w:val="pl-PL"/>
        </w:rPr>
        <w:t>, -------</w:t>
      </w:r>
    </w:p>
    <w:bookmarkEnd w:id="18"/>
    <w:p w14:paraId="092AFD9C" w14:textId="2B74A852"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r w:rsidRPr="00BD7E6A">
        <w:rPr>
          <w:rFonts w:asciiTheme="majorBidi" w:hAnsiTheme="majorBidi"/>
        </w:rPr>
        <w:t xml:space="preserve">Nieruchomość nie leży na terenie specjalnej strefy </w:t>
      </w:r>
      <w:r w:rsidRPr="00BD7E6A">
        <w:rPr>
          <w:rStyle w:val="Teksttreci"/>
          <w:rFonts w:asciiTheme="majorBidi" w:hAnsiTheme="majorBidi"/>
          <w:sz w:val="24"/>
        </w:rPr>
        <w:t>ekonomicznej, w strefie nadgranicznej, na terenie parku narodowego; nie znajdują się na niej stanowiska archeologiczne, nie stanowi lasu w rozumieniu ustawy z dnia 28 września 1991 roku o lasach ani gruntu, o którym mowa w art. 37a tej ustawy</w:t>
      </w:r>
      <w:r w:rsidRPr="00057B41">
        <w:rPr>
          <w:rStyle w:val="Teksttreci"/>
          <w:rFonts w:asciiTheme="majorBidi" w:hAnsiTheme="majorBidi" w:cstheme="majorBidi"/>
          <w:sz w:val="24"/>
          <w:szCs w:val="24"/>
          <w:lang w:val="pl-PL"/>
        </w:rPr>
        <w:t>, --------------------------------</w:t>
      </w:r>
    </w:p>
    <w:p w14:paraId="514FFCFF" w14:textId="6E7616AC" w:rsidR="003C7191" w:rsidRPr="00432770" w:rsidRDefault="003C7191" w:rsidP="00432770">
      <w:pPr>
        <w:pStyle w:val="Tekstpodstawowy"/>
        <w:numPr>
          <w:ilvl w:val="0"/>
          <w:numId w:val="46"/>
        </w:numPr>
        <w:spacing w:line="312" w:lineRule="auto"/>
        <w:ind w:left="851" w:hanging="567"/>
        <w:jc w:val="both"/>
        <w:rPr>
          <w:rStyle w:val="Teksttreci"/>
          <w:rFonts w:asciiTheme="majorBidi" w:hAnsiTheme="majorBidi"/>
          <w:sz w:val="24"/>
        </w:rPr>
      </w:pPr>
      <w:bookmarkStart w:id="20" w:name="_Hlk142644820"/>
      <w:r w:rsidRPr="00432770">
        <w:rPr>
          <w:rFonts w:asciiTheme="majorBidi" w:hAnsiTheme="majorBidi"/>
        </w:rPr>
        <w:t xml:space="preserve">Nieruchomość nie stanowi obszaru zdegradowanego, obszaru rewitalizacji w rozumieniu przepisów ustawy o rewitalizacji oraz nie znajduje się na terenie </w:t>
      </w:r>
      <w:r w:rsidRPr="00432770">
        <w:rPr>
          <w:rFonts w:asciiTheme="majorBidi" w:hAnsiTheme="majorBidi"/>
        </w:rPr>
        <w:lastRenderedPageBreak/>
        <w:t>Specjalnej Strefy Rewitalizacji</w:t>
      </w:r>
      <w:r w:rsidRPr="00432770">
        <w:rPr>
          <w:rFonts w:asciiTheme="majorBidi" w:hAnsiTheme="majorBidi"/>
          <w:lang w:val="pl-PL"/>
        </w:rPr>
        <w:t xml:space="preserve">, </w:t>
      </w:r>
      <w:r w:rsidRPr="00432770">
        <w:rPr>
          <w:rFonts w:asciiTheme="majorBidi" w:hAnsiTheme="majorBidi"/>
        </w:rPr>
        <w:t>co potwierdza zamieszczone na stronie internetowej Urzędu Miasta Stołecznego Warszawy wyjaśnienie wydane w dniu 15 marca 2022 roku przez p.o. Dyrektora Biura Polityki Lokalowej, z którego treści m.in. wynika, iż w zw. z art. 8 ust. 1 i art. 11 ustawy o rewitalizacji z dnia 9 października 2015 roku (Dz.U. z 2021 r., poz. 485), wyjaśnia się, iż Rada m.st. Warszawy w dniu 17 lutego 2022 r. podjęła Uchwałę Nr LX/1967/2022 w sprawie wyznaczenia obszaru zdegradowanego i obszaru rewitalizacji m.st. Warszaw</w:t>
      </w:r>
      <w:r w:rsidRPr="00432770">
        <w:rPr>
          <w:rFonts w:asciiTheme="majorBidi" w:hAnsiTheme="majorBidi"/>
          <w:lang w:val="pl-PL"/>
        </w:rPr>
        <w:t>y</w:t>
      </w:r>
      <w:r w:rsidRPr="00432770">
        <w:rPr>
          <w:rFonts w:asciiTheme="majorBidi" w:hAnsiTheme="majorBidi"/>
        </w:rPr>
        <w:t xml:space="preserve">, ustanawiając w § 2 tej uchwały prawo pierwokupu wszystkich nieruchomości położonych na obszarze rewitalizacji na rzecz m.st. Warszawy; zgodnie z załącznikiem nr 2 ww. Uchwały obszar rewitalizacji nie obejmuje części Warszawy, na której położony jest </w:t>
      </w:r>
      <w:r w:rsidRPr="00432770">
        <w:rPr>
          <w:rFonts w:asciiTheme="majorBidi" w:hAnsiTheme="majorBidi"/>
          <w:lang w:val="pl-PL"/>
        </w:rPr>
        <w:t>B</w:t>
      </w:r>
      <w:proofErr w:type="spellStart"/>
      <w:r w:rsidRPr="00432770">
        <w:rPr>
          <w:rFonts w:asciiTheme="majorBidi" w:hAnsiTheme="majorBidi"/>
        </w:rPr>
        <w:t>udynek</w:t>
      </w:r>
      <w:proofErr w:type="spellEnd"/>
      <w:r w:rsidRPr="00432770">
        <w:rPr>
          <w:rFonts w:asciiTheme="majorBidi" w:hAnsiTheme="majorBidi"/>
        </w:rPr>
        <w:t>,</w:t>
      </w:r>
      <w:r w:rsidRPr="00432770">
        <w:rPr>
          <w:rFonts w:asciiTheme="majorBidi" w:hAnsiTheme="majorBidi"/>
          <w:lang w:val="pl-PL"/>
        </w:rPr>
        <w:t xml:space="preserve">- </w:t>
      </w:r>
    </w:p>
    <w:bookmarkEnd w:id="20"/>
    <w:p w14:paraId="04A9ACBD" w14:textId="40A9243E" w:rsidR="003C7191" w:rsidRPr="00BD7E6A" w:rsidRDefault="003C7191" w:rsidP="00BD7E6A">
      <w:pPr>
        <w:pStyle w:val="Tekstpodstawowy"/>
        <w:numPr>
          <w:ilvl w:val="0"/>
          <w:numId w:val="46"/>
        </w:numPr>
        <w:spacing w:line="312" w:lineRule="auto"/>
        <w:ind w:left="851" w:hanging="567"/>
        <w:jc w:val="both"/>
        <w:rPr>
          <w:rStyle w:val="Teksttreci"/>
          <w:rFonts w:asciiTheme="majorBidi" w:hAnsiTheme="majorBidi"/>
          <w:sz w:val="24"/>
        </w:rPr>
      </w:pPr>
      <w:r w:rsidRPr="00432770">
        <w:rPr>
          <w:rStyle w:val="Teksttreci"/>
          <w:rFonts w:asciiTheme="majorBidi" w:hAnsiTheme="majorBidi"/>
          <w:sz w:val="24"/>
        </w:rPr>
        <w:t>nie jest prowadzone postępowanie sądowe, egzekucyjne, administracyjne w tym wywłaszczeniowe lub zabezpieczające odnośnie Nieruchomości, z</w:t>
      </w:r>
      <w:r w:rsidRPr="00432770">
        <w:rPr>
          <w:rStyle w:val="Teksttreci"/>
          <w:rFonts w:asciiTheme="majorBidi" w:hAnsiTheme="majorBidi"/>
          <w:sz w:val="24"/>
          <w:lang w:val="pl-PL"/>
        </w:rPr>
        <w:t xml:space="preserve"> </w:t>
      </w:r>
      <w:r w:rsidRPr="00432770">
        <w:rPr>
          <w:rStyle w:val="Teksttreci"/>
          <w:rFonts w:asciiTheme="majorBidi" w:hAnsiTheme="majorBidi"/>
          <w:sz w:val="24"/>
        </w:rPr>
        <w:t xml:space="preserve">wyjątkiem </w:t>
      </w:r>
      <w:r w:rsidRPr="00432770">
        <w:rPr>
          <w:rStyle w:val="Teksttreci"/>
          <w:rFonts w:asciiTheme="majorBidi" w:hAnsiTheme="majorBidi"/>
          <w:sz w:val="24"/>
          <w:lang w:val="pl-PL"/>
        </w:rPr>
        <w:t xml:space="preserve">(i) </w:t>
      </w:r>
      <w:r w:rsidRPr="00432770">
        <w:rPr>
          <w:rStyle w:val="Teksttreci"/>
          <w:rFonts w:asciiTheme="majorBidi" w:hAnsiTheme="majorBidi"/>
          <w:sz w:val="24"/>
        </w:rPr>
        <w:t>postępowań administracyjnych związanych z prawidłową realizacją inwestycji opisan</w:t>
      </w:r>
      <w:r w:rsidRPr="00432770">
        <w:rPr>
          <w:rStyle w:val="Teksttreci"/>
          <w:rFonts w:asciiTheme="majorBidi" w:hAnsiTheme="majorBidi"/>
          <w:sz w:val="24"/>
          <w:lang w:val="pl-PL"/>
        </w:rPr>
        <w:t xml:space="preserve">ych w niniejszej umowie oraz (ii) postępowania w przedmiocie wypowiedzenia opłaty rocznej z tytułu użytkowania wieczystego, o którym mowa </w:t>
      </w:r>
      <w:r w:rsidRPr="00432770">
        <w:rPr>
          <w:rStyle w:val="Teksttreci"/>
          <w:rFonts w:asciiTheme="majorBidi" w:hAnsiTheme="majorBidi"/>
          <w:sz w:val="24"/>
        </w:rPr>
        <w:t>poniżej</w:t>
      </w:r>
      <w:r w:rsidRPr="00057B41">
        <w:rPr>
          <w:rStyle w:val="Teksttreci"/>
          <w:rFonts w:asciiTheme="majorBidi" w:hAnsiTheme="majorBidi" w:cstheme="majorBidi"/>
          <w:sz w:val="24"/>
          <w:szCs w:val="24"/>
          <w:lang w:val="pl-PL"/>
        </w:rPr>
        <w:t>, ------------</w:t>
      </w:r>
    </w:p>
    <w:p w14:paraId="7C5489ED" w14:textId="2E9F0BDF" w:rsidR="003C7191" w:rsidRPr="00BD7E6A" w:rsidRDefault="003C7191" w:rsidP="00BD7E6A">
      <w:pPr>
        <w:pStyle w:val="Tekstpodstawowy"/>
        <w:numPr>
          <w:ilvl w:val="0"/>
          <w:numId w:val="46"/>
        </w:numPr>
        <w:spacing w:line="312" w:lineRule="auto"/>
        <w:ind w:left="851" w:hanging="567"/>
        <w:jc w:val="both"/>
        <w:rPr>
          <w:rFonts w:asciiTheme="majorBidi" w:hAnsiTheme="majorBidi"/>
        </w:rPr>
      </w:pPr>
      <w:r w:rsidRPr="00BD7E6A">
        <w:rPr>
          <w:rStyle w:val="Teksttreci"/>
          <w:rFonts w:asciiTheme="majorBidi" w:hAnsiTheme="majorBidi"/>
          <w:sz w:val="24"/>
        </w:rPr>
        <w:t>wszelkie opłaty eksploatacyjne, podatek od nieruchomości</w:t>
      </w:r>
      <w:r w:rsidRPr="00057B41">
        <w:rPr>
          <w:rFonts w:asciiTheme="majorBidi" w:hAnsiTheme="majorBidi" w:cstheme="majorBidi"/>
          <w:szCs w:val="24"/>
          <w:lang w:val="pl-PL"/>
        </w:rPr>
        <w:t>,</w:t>
      </w:r>
      <w:r w:rsidRPr="00BD7E6A">
        <w:rPr>
          <w:rFonts w:asciiTheme="majorBidi" w:hAnsiTheme="majorBidi"/>
          <w:lang w:val="pl-PL"/>
        </w:rPr>
        <w:t xml:space="preserve"> </w:t>
      </w:r>
      <w:r w:rsidRPr="00BD7E6A">
        <w:rPr>
          <w:rFonts w:asciiTheme="majorBidi" w:hAnsiTheme="majorBidi"/>
        </w:rPr>
        <w:t>opłata za użytkowanie wieczyste</w:t>
      </w:r>
      <w:r w:rsidRPr="00BD7E6A">
        <w:rPr>
          <w:rFonts w:asciiTheme="majorBidi" w:hAnsiTheme="majorBidi"/>
          <w:lang w:val="pl-PL"/>
        </w:rPr>
        <w:t xml:space="preserve"> (za okres, dla którego to prawo obowiązywało) jak również opłata </w:t>
      </w:r>
      <w:proofErr w:type="spellStart"/>
      <w:r w:rsidRPr="00BD7E6A">
        <w:rPr>
          <w:rFonts w:asciiTheme="majorBidi" w:hAnsiTheme="majorBidi"/>
          <w:lang w:val="pl-PL"/>
        </w:rPr>
        <w:t>przekształceniowa</w:t>
      </w:r>
      <w:proofErr w:type="spellEnd"/>
      <w:r w:rsidRPr="00BD7E6A">
        <w:rPr>
          <w:rFonts w:asciiTheme="majorBidi" w:hAnsiTheme="majorBidi"/>
          <w:lang w:val="pl-PL"/>
        </w:rPr>
        <w:t xml:space="preserve">, o której mowa w lit. </w:t>
      </w:r>
      <w:r w:rsidRPr="00BD7E6A">
        <w:rPr>
          <w:rFonts w:asciiTheme="majorBidi" w:hAnsiTheme="majorBidi"/>
          <w:lang w:val="pl-PL"/>
        </w:rPr>
        <w:fldChar w:fldCharType="begin"/>
      </w:r>
      <w:r w:rsidRPr="00057B41">
        <w:rPr>
          <w:rFonts w:asciiTheme="majorBidi" w:hAnsiTheme="majorBidi" w:cstheme="majorBidi"/>
          <w:szCs w:val="24"/>
          <w:lang w:val="pl-PL"/>
        </w:rPr>
        <w:instrText xml:space="preserve"> REF _Ref133239415 \r \h  \* MERGEFORMAT </w:instrText>
      </w:r>
      <w:r w:rsidRPr="00BD7E6A">
        <w:rPr>
          <w:rFonts w:asciiTheme="majorBidi" w:hAnsiTheme="majorBidi"/>
          <w:lang w:val="pl-PL"/>
        </w:rPr>
      </w:r>
      <w:r w:rsidRPr="00BD7E6A">
        <w:rPr>
          <w:rFonts w:asciiTheme="majorBidi" w:hAnsiTheme="majorBidi"/>
          <w:lang w:val="pl-PL"/>
        </w:rPr>
        <w:fldChar w:fldCharType="separate"/>
      </w:r>
      <w:r w:rsidR="00AC611F">
        <w:rPr>
          <w:rFonts w:asciiTheme="majorBidi" w:hAnsiTheme="majorBidi" w:cstheme="majorBidi"/>
          <w:szCs w:val="24"/>
          <w:cs/>
          <w:lang w:val="pl-PL"/>
        </w:rPr>
        <w:t>‎</w:t>
      </w:r>
      <w:r w:rsidR="00AC611F" w:rsidRPr="00BD7E6A">
        <w:rPr>
          <w:rFonts w:asciiTheme="majorBidi" w:hAnsiTheme="majorBidi"/>
          <w:lang w:val="pl-PL"/>
        </w:rPr>
        <w:t>o)</w:t>
      </w:r>
      <w:r w:rsidRPr="00BD7E6A">
        <w:rPr>
          <w:rFonts w:asciiTheme="majorBidi" w:hAnsiTheme="majorBidi"/>
          <w:lang w:val="pl-PL"/>
        </w:rPr>
        <w:fldChar w:fldCharType="end"/>
      </w:r>
      <w:r w:rsidRPr="00BD7E6A">
        <w:rPr>
          <w:rFonts w:asciiTheme="majorBidi" w:hAnsiTheme="majorBidi"/>
          <w:lang w:val="pl-PL"/>
        </w:rPr>
        <w:t xml:space="preserve"> poniżej</w:t>
      </w:r>
      <w:r w:rsidRPr="00BD7E6A">
        <w:rPr>
          <w:rFonts w:asciiTheme="majorBidi" w:hAnsiTheme="majorBidi"/>
        </w:rPr>
        <w:t>, związane z Nieruchomością, są regulowane na bieżąco i nie ma żadnych</w:t>
      </w:r>
      <w:r w:rsidRPr="00BD7E6A">
        <w:rPr>
          <w:rFonts w:asciiTheme="majorBidi" w:hAnsiTheme="majorBidi"/>
          <w:lang w:val="pl-PL"/>
        </w:rPr>
        <w:t xml:space="preserve"> </w:t>
      </w:r>
      <w:r w:rsidRPr="00BD7E6A">
        <w:rPr>
          <w:rFonts w:asciiTheme="majorBidi" w:hAnsiTheme="majorBidi"/>
        </w:rPr>
        <w:t>zaległości w ich płatności</w:t>
      </w:r>
      <w:r w:rsidRPr="00BD7E6A">
        <w:rPr>
          <w:rFonts w:asciiTheme="majorBidi" w:hAnsiTheme="majorBidi"/>
          <w:lang w:val="pl-PL"/>
        </w:rPr>
        <w:t>,---------------------</w:t>
      </w:r>
    </w:p>
    <w:p w14:paraId="523C3CF0" w14:textId="77777777" w:rsidR="003C7191" w:rsidRPr="00432770" w:rsidRDefault="003C7191" w:rsidP="00BD7E6A">
      <w:pPr>
        <w:pStyle w:val="Tekstpodstawowy"/>
        <w:numPr>
          <w:ilvl w:val="0"/>
          <w:numId w:val="46"/>
        </w:numPr>
        <w:spacing w:line="312" w:lineRule="auto"/>
        <w:ind w:left="851" w:hanging="567"/>
        <w:jc w:val="both"/>
        <w:rPr>
          <w:rFonts w:asciiTheme="majorBidi" w:hAnsiTheme="majorBidi"/>
        </w:rPr>
      </w:pPr>
      <w:r w:rsidRPr="00BD7E6A">
        <w:rPr>
          <w:rFonts w:asciiTheme="majorBidi" w:hAnsiTheme="majorBidi"/>
        </w:rPr>
        <w:t>pismem z dnia 21 czerwca 2021 roku wydanym z upoważnienia Prezydenta m. st. Warszawy</w:t>
      </w:r>
      <w:r w:rsidRPr="00432770">
        <w:rPr>
          <w:rFonts w:asciiTheme="majorBidi" w:hAnsiTheme="majorBidi"/>
        </w:rPr>
        <w:t>, znak sprawy: ZM-WNO.4043.3743.2021.WSZ(1) dokonano ze skutkiem na dzień 31 grudnia 2021 roku wypowiedzenia dotychczasowej wysokości opłaty rocznej z tytułu użytkowania wieczystego</w:t>
      </w:r>
      <w:r w:rsidRPr="00432770">
        <w:rPr>
          <w:rFonts w:asciiTheme="majorBidi" w:hAnsiTheme="majorBidi"/>
          <w:lang w:val="pl-PL"/>
        </w:rPr>
        <w:t xml:space="preserve"> nieruchomości stanowiącej wówczas działki ewidencyjne nr 92/2, 94/4 i 92/5 </w:t>
      </w:r>
      <w:r w:rsidRPr="00432770">
        <w:rPr>
          <w:rFonts w:asciiTheme="majorBidi" w:hAnsiTheme="majorBidi"/>
        </w:rPr>
        <w:t>wobec zmiany wartości gruntu; ustalono z dniem 01 stycznia 2022 roku nową wysokość opłaty rocznej na kwotę 1.143.545,04 zł (jeden milion sto czterdzieści trzy tysiące pięćset czterdzieści pięć złotych cztery grosze)</w:t>
      </w:r>
      <w:r w:rsidRPr="00432770">
        <w:rPr>
          <w:rFonts w:asciiTheme="majorBidi" w:hAnsiTheme="majorBidi"/>
          <w:lang w:val="pl-PL"/>
        </w:rPr>
        <w:t>, przy czym powyższa opłata została ustalona łącznie dla nieruchomości stanowiącej wówczas działki ewidencyjne nr 92/2, 94/4 i 92/5, tj. obecnie dla Nieruchomości, działki 92/5 oraz działki 92/10 o powierzchni 0,3645 ha (dalej  łącznie „</w:t>
      </w:r>
      <w:r w:rsidRPr="00432770">
        <w:rPr>
          <w:rFonts w:asciiTheme="majorBidi" w:hAnsiTheme="majorBidi"/>
          <w:b/>
          <w:lang w:val="pl-PL"/>
        </w:rPr>
        <w:t>Pierwotna Nieruchomość</w:t>
      </w:r>
      <w:r w:rsidRPr="00432770">
        <w:rPr>
          <w:rFonts w:asciiTheme="majorBidi" w:hAnsiTheme="majorBidi"/>
          <w:lang w:val="pl-PL"/>
        </w:rPr>
        <w:t>”), która to działka została następnie odłączona do osobnej księgi wieczystej</w:t>
      </w:r>
      <w:r w:rsidRPr="00432770">
        <w:rPr>
          <w:rFonts w:asciiTheme="majorBidi" w:hAnsiTheme="majorBidi"/>
        </w:rPr>
        <w:t>; powyższe wypowiedzenie opłaty Deweloper zakwestionował, w wyniku czego aktualnie toczy się postępowanie przez Sądem Okręgowym w Warszawie, III Wydział Cywilny pod sygn. akt III C 594/22, -------</w:t>
      </w:r>
      <w:r w:rsidRPr="00432770">
        <w:rPr>
          <w:rFonts w:asciiTheme="majorBidi" w:hAnsiTheme="majorBidi"/>
          <w:lang w:val="pl-PL"/>
        </w:rPr>
        <w:t>----------------------</w:t>
      </w:r>
    </w:p>
    <w:p w14:paraId="6BFA9621" w14:textId="77777777" w:rsidR="003C7191" w:rsidRPr="00432770" w:rsidRDefault="003C7191" w:rsidP="00432770">
      <w:pPr>
        <w:pStyle w:val="Tekstpodstawowy"/>
        <w:numPr>
          <w:ilvl w:val="0"/>
          <w:numId w:val="46"/>
        </w:numPr>
        <w:spacing w:line="312" w:lineRule="auto"/>
        <w:ind w:left="851" w:hanging="567"/>
        <w:jc w:val="both"/>
        <w:rPr>
          <w:rFonts w:asciiTheme="majorBidi" w:hAnsiTheme="majorBidi"/>
        </w:rPr>
      </w:pPr>
      <w:bookmarkStart w:id="21" w:name="_Ref133239415"/>
      <w:r w:rsidRPr="00432770">
        <w:rPr>
          <w:rFonts w:asciiTheme="majorBidi" w:hAnsiTheme="majorBidi"/>
        </w:rPr>
        <w:t xml:space="preserve">zgodnie z zaświadczeniem z dnia 25 listopada 2022 r. wydanym z upoważnienia Prezydenta m.st. Warszawy dot. przekształcenia prawa użytkowania wieczystego w prawo własności z dniem 17 października 2022 r. opłata </w:t>
      </w:r>
      <w:proofErr w:type="spellStart"/>
      <w:r w:rsidRPr="00432770">
        <w:rPr>
          <w:rFonts w:asciiTheme="majorBidi" w:hAnsiTheme="majorBidi"/>
        </w:rPr>
        <w:t>przekształceniowa</w:t>
      </w:r>
      <w:proofErr w:type="spellEnd"/>
      <w:r w:rsidRPr="00432770">
        <w:rPr>
          <w:rFonts w:asciiTheme="majorBidi" w:hAnsiTheme="majorBidi"/>
        </w:rPr>
        <w:t xml:space="preserve"> dla </w:t>
      </w:r>
      <w:r w:rsidRPr="00432770">
        <w:rPr>
          <w:rFonts w:asciiTheme="majorBidi" w:hAnsiTheme="majorBidi"/>
          <w:lang w:val="pl-PL"/>
        </w:rPr>
        <w:t xml:space="preserve">Pierwotnej </w:t>
      </w:r>
      <w:r w:rsidRPr="00432770">
        <w:rPr>
          <w:rFonts w:asciiTheme="majorBidi" w:hAnsiTheme="majorBidi"/>
        </w:rPr>
        <w:t xml:space="preserve">Nieruchomości została ustalona w wysokości 112.217,53 zł (sto dwanaście tysięcy dwieście siedemnaście złotych pięćdziesiąt trzy grosze) i na podstawie art. 11 ust. 3 Ustawy z dnia 20 lipca 2018 r. o przekształceniu prawa użytkowania </w:t>
      </w:r>
      <w:r w:rsidRPr="00432770">
        <w:rPr>
          <w:rFonts w:asciiTheme="majorBidi" w:hAnsiTheme="majorBidi"/>
        </w:rPr>
        <w:lastRenderedPageBreak/>
        <w:t>wieczystego gruntów zabudowanych na cele mieszkaniowe w prawo własności tych gruntów („</w:t>
      </w:r>
      <w:r w:rsidRPr="00432770">
        <w:rPr>
          <w:rFonts w:asciiTheme="majorBidi" w:hAnsiTheme="majorBidi"/>
          <w:b/>
        </w:rPr>
        <w:t xml:space="preserve">Ustawa </w:t>
      </w:r>
      <w:proofErr w:type="spellStart"/>
      <w:r w:rsidRPr="00432770">
        <w:rPr>
          <w:rFonts w:asciiTheme="majorBidi" w:hAnsiTheme="majorBidi"/>
          <w:b/>
        </w:rPr>
        <w:t>przekształceniowa</w:t>
      </w:r>
      <w:proofErr w:type="spellEnd"/>
      <w:r w:rsidRPr="00432770">
        <w:rPr>
          <w:rFonts w:asciiTheme="majorBidi" w:hAnsiTheme="majorBidi"/>
        </w:rPr>
        <w:t xml:space="preserve">”) jest należna od każdego właściciela nieruchomości proporcjonalnie do udziału w prawie własności gruntu związanego z własnością lokalu, przy czym wskazana wyżej wysokość opłaty: (i) w przypadku wydania orzeczenia w sprawie oznaczonej w lit. n) powyżej, stwierdzającego, iż wypowiedzenie opłaty rocznej było uzasadnione lub było uzasadnione w innej wysokości, ulegnie podwyższeniu ze skutkiem wstecznym (na dzień przekształcenia) oraz (ii) mając na uwadze, iż kwota tej opłaty została ustalona dla </w:t>
      </w:r>
      <w:r w:rsidRPr="00432770">
        <w:rPr>
          <w:rFonts w:asciiTheme="majorBidi" w:hAnsiTheme="majorBidi"/>
          <w:lang w:val="pl-PL"/>
        </w:rPr>
        <w:t xml:space="preserve">Pierwotnej </w:t>
      </w:r>
      <w:r w:rsidRPr="00432770">
        <w:rPr>
          <w:rFonts w:asciiTheme="majorBidi" w:hAnsiTheme="majorBidi"/>
        </w:rPr>
        <w:t xml:space="preserve"> Nieruchomości, w związku z </w:t>
      </w:r>
      <w:r w:rsidRPr="00432770">
        <w:rPr>
          <w:rFonts w:asciiTheme="majorBidi" w:hAnsiTheme="majorBidi"/>
          <w:lang w:val="pl-PL"/>
        </w:rPr>
        <w:t xml:space="preserve">odłączeniem z Pierwotnej Nieruchomości działki 92/10, opłata ta </w:t>
      </w:r>
      <w:r w:rsidRPr="00432770">
        <w:rPr>
          <w:rFonts w:asciiTheme="majorBidi" w:hAnsiTheme="majorBidi"/>
        </w:rPr>
        <w:t>w stosunku do Nieruchomości uleg</w:t>
      </w:r>
      <w:r w:rsidRPr="00432770">
        <w:rPr>
          <w:rFonts w:asciiTheme="majorBidi" w:hAnsiTheme="majorBidi"/>
          <w:lang w:val="pl-PL"/>
        </w:rPr>
        <w:t xml:space="preserve">ła </w:t>
      </w:r>
      <w:r w:rsidRPr="00432770">
        <w:rPr>
          <w:rFonts w:asciiTheme="majorBidi" w:hAnsiTheme="majorBidi"/>
        </w:rPr>
        <w:t xml:space="preserve">proporcjonalnemu podziałowi pomiędzy Nieruchomość a </w:t>
      </w:r>
      <w:r w:rsidRPr="00432770">
        <w:rPr>
          <w:rFonts w:asciiTheme="majorBidi" w:hAnsiTheme="majorBidi"/>
          <w:lang w:val="pl-PL"/>
        </w:rPr>
        <w:t>działkę 92/10, w związku z czym za Nieruchomość za rok 2023 Deweloper uiścił z tego tytułu kwotę 99.468,72 zł (dziewięćdziesiąt dziewięć tysięcy czterysta sześćdziesiąt osiem złotych siedemdziesiąt dwa grosze),</w:t>
      </w:r>
      <w:r w:rsidRPr="00432770">
        <w:rPr>
          <w:rFonts w:asciiTheme="majorBidi" w:hAnsiTheme="majorBidi"/>
        </w:rPr>
        <w:t>--------------</w:t>
      </w:r>
      <w:r w:rsidRPr="00432770">
        <w:rPr>
          <w:rFonts w:asciiTheme="majorBidi" w:hAnsiTheme="majorBidi"/>
          <w:lang w:val="pl-PL"/>
        </w:rPr>
        <w:t xml:space="preserve"> </w:t>
      </w:r>
      <w:bookmarkEnd w:id="21"/>
    </w:p>
    <w:p w14:paraId="075E731E" w14:textId="77777777" w:rsidR="003C7191" w:rsidRPr="00057B41" w:rsidRDefault="003C7191" w:rsidP="00432770">
      <w:pPr>
        <w:pStyle w:val="Tekstpodstawowy"/>
        <w:numPr>
          <w:ilvl w:val="0"/>
          <w:numId w:val="46"/>
        </w:numPr>
        <w:spacing w:line="312" w:lineRule="auto"/>
        <w:ind w:left="851" w:hanging="567"/>
        <w:jc w:val="both"/>
        <w:rPr>
          <w:szCs w:val="24"/>
        </w:rPr>
      </w:pPr>
      <w:r w:rsidRPr="00432770">
        <w:rPr>
          <w:rFonts w:asciiTheme="majorBidi" w:hAnsiTheme="majorBidi"/>
        </w:rPr>
        <w:t>w związku z zawarciem umowy</w:t>
      </w:r>
      <w:r w:rsidRPr="00432770">
        <w:rPr>
          <w:rFonts w:asciiTheme="majorBidi" w:hAnsiTheme="majorBidi"/>
          <w:lang w:val="pl-PL"/>
        </w:rPr>
        <w:t xml:space="preserve"> przenoszącej własność </w:t>
      </w:r>
      <w:r w:rsidRPr="00432770">
        <w:rPr>
          <w:rFonts w:asciiTheme="majorBidi" w:hAnsiTheme="majorBidi"/>
        </w:rPr>
        <w:t xml:space="preserve">Nabywca </w:t>
      </w:r>
      <w:r w:rsidRPr="00432770">
        <w:rPr>
          <w:rFonts w:asciiTheme="majorBidi" w:hAnsiTheme="majorBidi"/>
          <w:lang w:val="pl-PL"/>
        </w:rPr>
        <w:t xml:space="preserve">będzie </w:t>
      </w:r>
      <w:r w:rsidRPr="00432770">
        <w:rPr>
          <w:rFonts w:asciiTheme="majorBidi" w:hAnsiTheme="majorBidi"/>
        </w:rPr>
        <w:t xml:space="preserve">uprawniony, na podstawie art. 11 ust. 3 Ustawy </w:t>
      </w:r>
      <w:proofErr w:type="spellStart"/>
      <w:r w:rsidRPr="00432770">
        <w:rPr>
          <w:rFonts w:asciiTheme="majorBidi" w:hAnsiTheme="majorBidi"/>
        </w:rPr>
        <w:t>przekształceniowej</w:t>
      </w:r>
      <w:proofErr w:type="spellEnd"/>
      <w:r w:rsidRPr="00432770">
        <w:rPr>
          <w:rFonts w:asciiTheme="majorBidi" w:hAnsiTheme="majorBidi"/>
        </w:rPr>
        <w:t xml:space="preserve">, do wystąpienia o wydanie przez organ zaświadczenia w przedmiocie wysokości należnej opłaty </w:t>
      </w:r>
      <w:proofErr w:type="spellStart"/>
      <w:r w:rsidRPr="00432770">
        <w:rPr>
          <w:rFonts w:asciiTheme="majorBidi" w:hAnsiTheme="majorBidi"/>
        </w:rPr>
        <w:t>przekształceniowej</w:t>
      </w:r>
      <w:proofErr w:type="spellEnd"/>
      <w:r w:rsidRPr="00432770">
        <w:rPr>
          <w:rFonts w:asciiTheme="majorBidi" w:hAnsiTheme="majorBidi"/>
        </w:rPr>
        <w:t xml:space="preserve"> oraz okresu jej wnoszenia w części przypadającej na Lokal Mieszkalny, przy czym wniosek ten winien być złożony w terminie 30 (trzydzieści) dni od nabycia Lokalu Mieszkalnego</w:t>
      </w:r>
      <w:r w:rsidRPr="00057B41">
        <w:rPr>
          <w:szCs w:val="24"/>
          <w:lang w:val="pl-PL"/>
        </w:rPr>
        <w:t>.</w:t>
      </w:r>
      <w:r w:rsidRPr="00057B41">
        <w:rPr>
          <w:szCs w:val="24"/>
        </w:rPr>
        <w:t xml:space="preserve"> -----------------</w:t>
      </w:r>
      <w:r w:rsidRPr="00057B41">
        <w:rPr>
          <w:szCs w:val="24"/>
          <w:lang w:val="pl-PL"/>
        </w:rPr>
        <w:t>--</w:t>
      </w:r>
      <w:r w:rsidRPr="00432770">
        <w:t>--------</w:t>
      </w:r>
      <w:r w:rsidRPr="00432770">
        <w:rPr>
          <w:lang w:val="pl-PL"/>
        </w:rPr>
        <w:t>-</w:t>
      </w:r>
      <w:r w:rsidRPr="00432770">
        <w:t>--------</w:t>
      </w:r>
      <w:r w:rsidRPr="00432770">
        <w:rPr>
          <w:lang w:val="pl-PL"/>
        </w:rPr>
        <w:t>-</w:t>
      </w:r>
      <w:r w:rsidRPr="00432770">
        <w:t>--------</w:t>
      </w:r>
      <w:r w:rsidRPr="00432770">
        <w:rPr>
          <w:lang w:val="pl-PL"/>
        </w:rPr>
        <w:t>-</w:t>
      </w:r>
      <w:r w:rsidRPr="00432770">
        <w:t>--</w:t>
      </w:r>
      <w:r w:rsidRPr="00057B41">
        <w:rPr>
          <w:szCs w:val="24"/>
        </w:rPr>
        <w:t>--------</w:t>
      </w:r>
    </w:p>
    <w:p w14:paraId="4D72F494" w14:textId="77777777" w:rsidR="003C7191" w:rsidRPr="00057B41" w:rsidRDefault="003C7191" w:rsidP="003C7191">
      <w:pPr>
        <w:pStyle w:val="nowy2"/>
        <w:spacing w:before="0" w:after="0"/>
        <w:ind w:left="284"/>
        <w:rPr>
          <w:sz w:val="24"/>
          <w:szCs w:val="24"/>
        </w:rPr>
      </w:pPr>
      <w:r w:rsidRPr="00057B41">
        <w:rPr>
          <w:sz w:val="24"/>
          <w:szCs w:val="24"/>
        </w:rPr>
        <w:t>Przy niniejszym akcie ponadto okazano:-------------------------------------------------------------</w:t>
      </w:r>
    </w:p>
    <w:p w14:paraId="4E1DB1D3" w14:textId="77777777" w:rsidR="003C7191" w:rsidRPr="00057B41" w:rsidRDefault="003C7191" w:rsidP="003C7191">
      <w:pPr>
        <w:pStyle w:val="nowy2"/>
        <w:numPr>
          <w:ilvl w:val="0"/>
          <w:numId w:val="38"/>
        </w:numPr>
        <w:spacing w:before="0" w:after="0"/>
        <w:ind w:left="709"/>
        <w:rPr>
          <w:sz w:val="24"/>
          <w:szCs w:val="24"/>
          <w:lang w:eastAsia="en-US"/>
        </w:rPr>
      </w:pPr>
      <w:bookmarkStart w:id="22" w:name="_Hlk67571519"/>
      <w:r w:rsidRPr="00057B41">
        <w:rPr>
          <w:sz w:val="24"/>
          <w:szCs w:val="24"/>
        </w:rPr>
        <w:t xml:space="preserve">odpis notarialny wypisu </w:t>
      </w:r>
      <w:r w:rsidRPr="00057B41">
        <w:rPr>
          <w:sz w:val="24"/>
          <w:szCs w:val="24"/>
          <w:lang w:val="x-none"/>
        </w:rPr>
        <w:t xml:space="preserve">z </w:t>
      </w:r>
      <w:r w:rsidRPr="00057B41">
        <w:rPr>
          <w:sz w:val="24"/>
          <w:szCs w:val="24"/>
        </w:rPr>
        <w:t>rejestru gruntów wydanego w dniu 17 sierpnia 2023 roku,</w:t>
      </w:r>
      <w:r w:rsidRPr="00057B41">
        <w:rPr>
          <w:spacing w:val="-7"/>
          <w:sz w:val="24"/>
          <w:szCs w:val="24"/>
        </w:rPr>
        <w:t xml:space="preserve"> </w:t>
      </w:r>
      <w:r w:rsidRPr="00057B41">
        <w:rPr>
          <w:sz w:val="24"/>
          <w:szCs w:val="24"/>
        </w:rPr>
        <w:t>z upoważnienia</w:t>
      </w:r>
      <w:r w:rsidRPr="00057B41">
        <w:rPr>
          <w:spacing w:val="-10"/>
          <w:sz w:val="24"/>
          <w:szCs w:val="24"/>
        </w:rPr>
        <w:t xml:space="preserve"> </w:t>
      </w:r>
      <w:r w:rsidRPr="00057B41">
        <w:rPr>
          <w:sz w:val="24"/>
          <w:szCs w:val="24"/>
        </w:rPr>
        <w:t>Prezydenta m. st. Warszawy, BG-UE-I.6621.3084.2023.AFI, zaopatrzony w klauzulę, że dokument jest przeznaczony do dokonywania wpisu w księdze wieczystej, z którego treści wynika, że położone w województwie mazowieckim, powiecie m.st. Warszawa, jednostce ewidencyjnej 146512_8, Dzielnica Ursus, obrębie ewidencyjnym 0909, 2-09-09:--------------------------------------------------</w:t>
      </w:r>
    </w:p>
    <w:p w14:paraId="643BC03F" w14:textId="77777777" w:rsidR="003C7191" w:rsidRPr="00432770" w:rsidRDefault="003C7191" w:rsidP="003C7191">
      <w:pPr>
        <w:pStyle w:val="Tekstpodstawowy"/>
        <w:numPr>
          <w:ilvl w:val="0"/>
          <w:numId w:val="39"/>
        </w:numPr>
        <w:spacing w:line="312" w:lineRule="auto"/>
        <w:ind w:left="1134" w:hanging="283"/>
        <w:jc w:val="both"/>
        <w:rPr>
          <w:shd w:val="clear" w:color="auto" w:fill="FFFFFF"/>
          <w:lang w:val="pl-PL"/>
        </w:rPr>
      </w:pPr>
      <w:r w:rsidRPr="00057B41">
        <w:rPr>
          <w:szCs w:val="24"/>
        </w:rPr>
        <w:t xml:space="preserve">działka </w:t>
      </w:r>
      <w:r w:rsidRPr="00432770">
        <w:rPr>
          <w:shd w:val="clear" w:color="auto" w:fill="FFFFFF"/>
          <w:lang w:val="pl-PL"/>
        </w:rPr>
        <w:t>ewidencyjna nr 92/4 stanowi Bp (zurbanizowane tereny niezabudowane lub w trakcie zabudowy), a jej powierzchnia wynosi 0,1155 ha; ---------------------------</w:t>
      </w:r>
    </w:p>
    <w:p w14:paraId="634B0D7F" w14:textId="77777777" w:rsidR="003C7191" w:rsidRPr="00432770" w:rsidRDefault="003C7191" w:rsidP="003C7191">
      <w:pPr>
        <w:pStyle w:val="Tekstpodstawowy"/>
        <w:numPr>
          <w:ilvl w:val="0"/>
          <w:numId w:val="39"/>
        </w:numPr>
        <w:spacing w:line="312" w:lineRule="auto"/>
        <w:ind w:left="1134" w:hanging="283"/>
        <w:jc w:val="both"/>
        <w:rPr>
          <w:shd w:val="clear" w:color="auto" w:fill="FFFFFF"/>
          <w:lang w:val="pl-PL"/>
        </w:rPr>
      </w:pPr>
      <w:r w:rsidRPr="00432770">
        <w:rPr>
          <w:shd w:val="clear" w:color="auto" w:fill="FFFFFF"/>
          <w:lang w:val="pl-PL"/>
        </w:rPr>
        <w:t>działka ewidencyjna nr 92/5 położona w Warszawie przy ulicy Dyrekcyjnej, stanowi Bp (zurbanizowane tereny niezabudowane lub w trakcie zabudowy), a jej powierzchnia wynosi 0,0337 ha; -----------------------------------------------------------</w:t>
      </w:r>
    </w:p>
    <w:p w14:paraId="5151AE75" w14:textId="77777777" w:rsidR="003C7191" w:rsidRPr="00432770" w:rsidRDefault="003C7191" w:rsidP="003C7191">
      <w:pPr>
        <w:pStyle w:val="Tekstpodstawowy"/>
        <w:numPr>
          <w:ilvl w:val="0"/>
          <w:numId w:val="39"/>
        </w:numPr>
        <w:spacing w:line="312" w:lineRule="auto"/>
        <w:ind w:left="1134" w:hanging="283"/>
        <w:jc w:val="both"/>
        <w:rPr>
          <w:shd w:val="clear" w:color="auto" w:fill="FFFFFF"/>
          <w:lang w:val="pl-PL"/>
        </w:rPr>
      </w:pPr>
      <w:r w:rsidRPr="00432770">
        <w:rPr>
          <w:shd w:val="clear" w:color="auto" w:fill="FFFFFF"/>
          <w:lang w:val="pl-PL"/>
        </w:rPr>
        <w:t>działka ewidencyjna nr 92/8 stanowi Bp (zurbanizowane tereny niezabudowane lub w trakcie zabudowy), a jej powierzchnia wynosi 0,8178 ha; ---------------------------</w:t>
      </w:r>
    </w:p>
    <w:p w14:paraId="459E98DE" w14:textId="77777777" w:rsidR="003C7191" w:rsidRPr="00432770" w:rsidRDefault="003C7191" w:rsidP="003C7191">
      <w:pPr>
        <w:pStyle w:val="Tekstpodstawowy"/>
        <w:numPr>
          <w:ilvl w:val="0"/>
          <w:numId w:val="39"/>
        </w:numPr>
        <w:spacing w:line="312" w:lineRule="auto"/>
        <w:ind w:left="1134" w:hanging="283"/>
        <w:jc w:val="both"/>
        <w:rPr>
          <w:shd w:val="clear" w:color="auto" w:fill="FFFFFF"/>
          <w:lang w:val="pl-PL"/>
        </w:rPr>
      </w:pPr>
      <w:r w:rsidRPr="00432770">
        <w:rPr>
          <w:shd w:val="clear" w:color="auto" w:fill="FFFFFF"/>
          <w:lang w:val="pl-PL"/>
        </w:rPr>
        <w:t>działka ewidencyjna nr 92/9 stanowi Bp (zurbanizowane tereny niezabudowane lub w trakcie zabudowy), a jej powierzchnia wynosi 0,7924 ha; ---------------------------</w:t>
      </w:r>
    </w:p>
    <w:p w14:paraId="705B58BC" w14:textId="77777777" w:rsidR="003C7191" w:rsidRPr="00432770" w:rsidRDefault="003C7191" w:rsidP="003C7191">
      <w:pPr>
        <w:pStyle w:val="Tekstpodstawowy"/>
        <w:numPr>
          <w:ilvl w:val="0"/>
          <w:numId w:val="39"/>
        </w:numPr>
        <w:spacing w:line="312" w:lineRule="auto"/>
        <w:ind w:left="1134" w:hanging="283"/>
        <w:jc w:val="both"/>
        <w:rPr>
          <w:shd w:val="clear" w:color="auto" w:fill="FFFFFF"/>
          <w:lang w:val="pl-PL"/>
        </w:rPr>
      </w:pPr>
      <w:r w:rsidRPr="00432770">
        <w:rPr>
          <w:shd w:val="clear" w:color="auto" w:fill="FFFFFF"/>
          <w:lang w:val="pl-PL"/>
        </w:rPr>
        <w:t>działka ewidencyjna nr 92/11 stanowi Bi (inne tereny zabudowane) i Bp (zurbanizowane tereny niezabudowane lub w trakcie zabudowy), a jej powierzchnia wynosi 0,9752 ha; ----------------------------------------------------------------------------</w:t>
      </w:r>
    </w:p>
    <w:p w14:paraId="7B680733" w14:textId="77777777" w:rsidR="003C7191" w:rsidRPr="00057B41" w:rsidRDefault="003C7191" w:rsidP="003C7191">
      <w:pPr>
        <w:pStyle w:val="Tekstpodstawowy"/>
        <w:numPr>
          <w:ilvl w:val="0"/>
          <w:numId w:val="39"/>
        </w:numPr>
        <w:spacing w:line="312" w:lineRule="auto"/>
        <w:ind w:left="1134" w:hanging="283"/>
        <w:jc w:val="both"/>
        <w:rPr>
          <w:szCs w:val="24"/>
        </w:rPr>
      </w:pPr>
      <w:r w:rsidRPr="00432770">
        <w:rPr>
          <w:shd w:val="clear" w:color="auto" w:fill="FFFFFF"/>
          <w:lang w:val="pl-PL"/>
        </w:rPr>
        <w:lastRenderedPageBreak/>
        <w:t>działka ewidencyjna</w:t>
      </w:r>
      <w:r w:rsidRPr="00057B41">
        <w:rPr>
          <w:szCs w:val="24"/>
        </w:rPr>
        <w:t xml:space="preserve"> nr 92/12 stanowi Bp (zurbanizowane tereny niezabudowane lub w trakcie zabudowy), a jej powierzchnia wynosi 0,1093 ha; </w:t>
      </w:r>
      <w:r w:rsidRPr="00057B41">
        <w:rPr>
          <w:szCs w:val="24"/>
          <w:lang w:val="pl-PL"/>
        </w:rPr>
        <w:t>----------------------</w:t>
      </w:r>
    </w:p>
    <w:p w14:paraId="60E926BD" w14:textId="77777777" w:rsidR="003C7191" w:rsidRPr="00057B41" w:rsidRDefault="003C7191" w:rsidP="003C7191">
      <w:pPr>
        <w:pStyle w:val="Tekstpodstawowy"/>
        <w:spacing w:line="312" w:lineRule="auto"/>
        <w:ind w:left="851"/>
        <w:jc w:val="both"/>
        <w:rPr>
          <w:szCs w:val="24"/>
        </w:rPr>
      </w:pPr>
      <w:r w:rsidRPr="00057B41">
        <w:rPr>
          <w:szCs w:val="24"/>
        </w:rPr>
        <w:t xml:space="preserve">razem powierzchnia działek </w:t>
      </w:r>
      <w:r w:rsidRPr="00057B41">
        <w:rPr>
          <w:szCs w:val="24"/>
          <w:lang w:val="pl-PL"/>
        </w:rPr>
        <w:t>2</w:t>
      </w:r>
      <w:r w:rsidRPr="00057B41">
        <w:rPr>
          <w:szCs w:val="24"/>
        </w:rPr>
        <w:t>,</w:t>
      </w:r>
      <w:r w:rsidRPr="00057B41">
        <w:rPr>
          <w:szCs w:val="24"/>
          <w:lang w:val="pl-PL"/>
        </w:rPr>
        <w:t>8439</w:t>
      </w:r>
      <w:r w:rsidRPr="00057B41">
        <w:rPr>
          <w:szCs w:val="24"/>
        </w:rPr>
        <w:t xml:space="preserve"> ha; -------------------------------------------------------</w:t>
      </w:r>
    </w:p>
    <w:p w14:paraId="6B7FFA32" w14:textId="77777777" w:rsidR="003C7191" w:rsidRPr="00057B41" w:rsidRDefault="003C7191" w:rsidP="003C7191">
      <w:pPr>
        <w:pStyle w:val="nowy2"/>
        <w:numPr>
          <w:ilvl w:val="0"/>
          <w:numId w:val="38"/>
        </w:numPr>
        <w:spacing w:before="0" w:after="0"/>
        <w:ind w:left="709"/>
        <w:rPr>
          <w:sz w:val="24"/>
          <w:szCs w:val="24"/>
        </w:rPr>
      </w:pPr>
      <w:r w:rsidRPr="00057B41">
        <w:rPr>
          <w:sz w:val="24"/>
          <w:szCs w:val="24"/>
        </w:rPr>
        <w:t>odpis notarialny wyrysu z mapy ewidencyjnej</w:t>
      </w:r>
      <w:r w:rsidRPr="00057B41">
        <w:rPr>
          <w:spacing w:val="-7"/>
          <w:sz w:val="24"/>
          <w:szCs w:val="24"/>
        </w:rPr>
        <w:t xml:space="preserve"> </w:t>
      </w:r>
      <w:r w:rsidRPr="00057B41">
        <w:rPr>
          <w:sz w:val="24"/>
          <w:szCs w:val="24"/>
        </w:rPr>
        <w:t>wydanego w dniu 17 sierpnia 2023 roku,</w:t>
      </w:r>
      <w:r w:rsidRPr="00057B41">
        <w:rPr>
          <w:spacing w:val="-7"/>
          <w:sz w:val="24"/>
          <w:szCs w:val="24"/>
        </w:rPr>
        <w:t xml:space="preserve"> </w:t>
      </w:r>
      <w:r w:rsidRPr="00057B41">
        <w:rPr>
          <w:sz w:val="24"/>
          <w:szCs w:val="24"/>
        </w:rPr>
        <w:t>z upoważnienia</w:t>
      </w:r>
      <w:r w:rsidRPr="00057B41">
        <w:rPr>
          <w:spacing w:val="-10"/>
          <w:sz w:val="24"/>
          <w:szCs w:val="24"/>
        </w:rPr>
        <w:t xml:space="preserve"> </w:t>
      </w:r>
      <w:r w:rsidRPr="00057B41">
        <w:rPr>
          <w:sz w:val="24"/>
          <w:szCs w:val="24"/>
        </w:rPr>
        <w:t>Prezydenta m. st. Warszawy, BG-UE-I.6621.3084.2023.AFI, zaopatrzony w klauzulę, że dokument jest przeznaczony do dokonywania wpisu w księdze wieczystej, dla działek 92/4, 92/5, 92/8, 92/9, 92/11, 92/12, położone w województwie mazowieckim, powiecie m.st. Warszawa, jednostce ewidencyjnej 146512_8, Dzielnica Ursus, obrębie ewidencyjnym 0909, 2-09-09,------------------------</w:t>
      </w:r>
    </w:p>
    <w:p w14:paraId="27AE52B1" w14:textId="77777777" w:rsidR="003C7191" w:rsidRPr="00057B41" w:rsidRDefault="003C7191" w:rsidP="003C7191">
      <w:pPr>
        <w:pStyle w:val="nowy2"/>
        <w:numPr>
          <w:ilvl w:val="0"/>
          <w:numId w:val="17"/>
        </w:numPr>
        <w:spacing w:before="0" w:after="0"/>
        <w:ind w:left="709"/>
        <w:rPr>
          <w:sz w:val="24"/>
          <w:szCs w:val="24"/>
        </w:rPr>
      </w:pPr>
      <w:r w:rsidRPr="00057B41">
        <w:rPr>
          <w:rStyle w:val="Teksttreci"/>
          <w:sz w:val="24"/>
          <w:szCs w:val="24"/>
        </w:rPr>
        <w:t>wypis z miejscowego planu zagospodarowania przestrzennego wydany dnia 24 maja  2023 roku z upoważnienia Zarządu Dzielnicy Ursus m. st. Warszawy, znak sprawy: UD-XI-WAB-U.6727.32.2023.SCE (5.SCE),  z którego treści m.in. wynika, że działki ewidencyjne nr  92/4, 92/5, 92/8, 92/9, 92/11 oraz 92/12, z obrębu 2-09-09 położone przy ul. Herbu Oksza, Dyrekcyjnej, Silnikowej w Warszawie, Dzielnica Ursus, znajdują się na terenach objętych obowiązującym planem zagospodarowania przestrzennego terenów poprzemysłowych w rejonie ul. Orłów Piastowskich – część I – nr LXXXV/2213/2014 Rady Miasta Stołecznego Warszawy z dnia 03 lipca 2014 roku – Publikacja w dzienniku Urzędowym Województwa Mazowieckiego poz. 6890 ogłoszonym w dniu 15 lipca 2014 r., które są przeznaczone w planie jako: D14.1 MW/U – teren zabudowy mieszkaniowej wielorodzinnej, i teren usług, D14.2 ZS/IW – teren zieleni urządzonej – skwer oraz teren obiektów i urządzeń zbiorowego zaopatrzenia w wodę – ujęcie wody, 52KD-D – teren ulicy publicznej.-------------------</w:t>
      </w:r>
      <w:bookmarkEnd w:id="22"/>
      <w:r w:rsidRPr="00057B41">
        <w:rPr>
          <w:sz w:val="24"/>
          <w:szCs w:val="24"/>
        </w:rPr>
        <w:t>-------------------</w:t>
      </w:r>
    </w:p>
    <w:p w14:paraId="65A713F6" w14:textId="77777777" w:rsidR="003C7191" w:rsidRPr="00057B41" w:rsidRDefault="003C7191" w:rsidP="003C7191">
      <w:pPr>
        <w:pStyle w:val="nowy2"/>
        <w:numPr>
          <w:ilvl w:val="0"/>
          <w:numId w:val="17"/>
        </w:numPr>
        <w:spacing w:before="0" w:after="0"/>
        <w:ind w:left="709"/>
        <w:rPr>
          <w:sz w:val="24"/>
          <w:szCs w:val="24"/>
        </w:rPr>
      </w:pPr>
      <w:r w:rsidRPr="00057B41">
        <w:rPr>
          <w:sz w:val="24"/>
          <w:szCs w:val="24"/>
        </w:rPr>
        <w:t>zaświadczenie 92379/2022 wydane w dniu 25 listopada 2022 roku z upoważnienia Prezydenta m. st. Warszawy, BM-WWO.6826.73.2022.AJA(1), w którym na podstawie art. 4 i art. 13 ustawy z dnia 20 lipca 2018 r. o przekształceniu prawa użytkowania wieczystego gruntów zabudowanych na cele mieszkaniowe w prawo własności tych gruntów (</w:t>
      </w:r>
      <w:proofErr w:type="spellStart"/>
      <w:r w:rsidRPr="00057B41">
        <w:rPr>
          <w:sz w:val="24"/>
          <w:szCs w:val="24"/>
        </w:rPr>
        <w:t>t.j</w:t>
      </w:r>
      <w:proofErr w:type="spellEnd"/>
      <w:r w:rsidRPr="00057B41">
        <w:rPr>
          <w:sz w:val="24"/>
          <w:szCs w:val="24"/>
        </w:rPr>
        <w:t xml:space="preserve">. Dz.U z 2022 r., poz. 1495.), zaświadcza się, że prawo użytkowania wieczystego nieruchomości gruntowe w Warszawie przy ulicy Herbu Oksza, oznaczonej jako dz. ew. nr 92/4, 92/5, 92/8, 92/9, 92/10, 92/11, 92/12 (dz. 92/8, 92/9, 92/10, 92/11, 92/12 powstały w wyniku podziału działki nr 92/2 na podstawie Decyzji Prezydenta m.st. Warszawy nr 332/2022 z 21.07.2022), z obrębu 1465128.2-09-09, o łącznej pow. 32084 m2, uregulowanej w księdze wieczystej WA1M/00283128/4, zabudowanej budynkiem mieszkalnym przy ul. Herbu Oksza 3, uległo przekształceniu w prawo własności na dzień 2022-10-17; w dziale II księgi wieczystej WA1M/00283128/4 ujawniony jest udział w wysokości 1/1 dla spółki UDI TAU sp. z o.o.; roczna opłata </w:t>
      </w:r>
      <w:proofErr w:type="spellStart"/>
      <w:r w:rsidRPr="00057B41">
        <w:rPr>
          <w:sz w:val="24"/>
          <w:szCs w:val="24"/>
        </w:rPr>
        <w:t>przekształceniowa</w:t>
      </w:r>
      <w:proofErr w:type="spellEnd"/>
      <w:r w:rsidRPr="00057B41">
        <w:rPr>
          <w:sz w:val="24"/>
          <w:szCs w:val="24"/>
        </w:rPr>
        <w:t xml:space="preserve"> wynosi 112 217,53 zł; opłata winna być wnoszona: - przez okres 99 lat dla udziału 4525820/4729709 związanego z lokalami, dla których stawka wynosi 1%, w kwocie 98 856,96 zł, zgodnie z art. 7 ust. 6c ustawy z dnia 20 lipca 2018 r., - przez okres 33 lat dla udziału 203889/4729709 związanego z </w:t>
      </w:r>
      <w:r w:rsidRPr="00057B41">
        <w:rPr>
          <w:sz w:val="24"/>
          <w:szCs w:val="24"/>
        </w:rPr>
        <w:lastRenderedPageBreak/>
        <w:t>lokalami, dla których stawka wynosi 3%, w kwocie 13 360,57 zł, zgodnie z art. 7 ust. 6c ustawy z dnia 20 lipca 2018 r., licząc od dnia 1 stycznia roku następującego po roku, w którym nastąpiło przekształcenie; wskazana wysokość opłaty jest równa wysokości opłaty rocznej z tytułu użytkowania wieczystego, która obowiązywałaby w dniu 01.01.2023r.; wysokość opłaty może ulec zmianie stosownie do zapisów art.,. 21 ust. 1, ustawy z dnia 20 lipca 2018 r. o przekształceniu prawa użytkowania wieczystego (</w:t>
      </w:r>
      <w:proofErr w:type="spellStart"/>
      <w:r w:rsidRPr="00057B41">
        <w:rPr>
          <w:sz w:val="24"/>
          <w:szCs w:val="24"/>
        </w:rPr>
        <w:t>t.j</w:t>
      </w:r>
      <w:proofErr w:type="spellEnd"/>
      <w:r w:rsidRPr="00057B41">
        <w:rPr>
          <w:sz w:val="24"/>
          <w:szCs w:val="24"/>
        </w:rPr>
        <w:t>. Dz. U. z 2022 r., poz. 1495). ---------------------------------------------------------------------</w:t>
      </w:r>
    </w:p>
    <w:p w14:paraId="36B24FE2" w14:textId="3E5C2807" w:rsidR="00777A45" w:rsidRPr="00432770" w:rsidRDefault="00777A45" w:rsidP="00432770">
      <w:pPr>
        <w:pStyle w:val="nowy2"/>
        <w:numPr>
          <w:ilvl w:val="0"/>
          <w:numId w:val="0"/>
        </w:numPr>
        <w:spacing w:before="0" w:after="0"/>
        <w:ind w:left="1440" w:hanging="360"/>
        <w:rPr>
          <w:rFonts w:asciiTheme="majorBidi" w:hAnsiTheme="majorBidi"/>
          <w:sz w:val="24"/>
        </w:rPr>
      </w:pPr>
    </w:p>
    <w:p w14:paraId="37076753" w14:textId="3D9551F4" w:rsidR="00BC33E4" w:rsidRPr="00432770" w:rsidRDefault="00BC33E4" w:rsidP="00AB60FE">
      <w:pPr>
        <w:pStyle w:val="nowy1"/>
        <w:spacing w:before="0" w:after="0"/>
        <w:ind w:left="426" w:hanging="426"/>
        <w:jc w:val="center"/>
        <w:rPr>
          <w:rFonts w:asciiTheme="majorBidi" w:hAnsiTheme="majorBidi"/>
          <w:sz w:val="24"/>
        </w:rPr>
      </w:pPr>
      <w:r w:rsidRPr="00432770">
        <w:rPr>
          <w:rFonts w:asciiTheme="majorBidi" w:hAnsiTheme="majorBidi"/>
          <w:b/>
          <w:sz w:val="24"/>
        </w:rPr>
        <w:t>OŚWIADCZENIA DOTYCZĄCE DEWELOPERA</w:t>
      </w:r>
    </w:p>
    <w:p w14:paraId="637FFA03" w14:textId="0830DC5B" w:rsidR="00B810A0" w:rsidRPr="00432770" w:rsidRDefault="005622D3" w:rsidP="0085039C">
      <w:pPr>
        <w:pStyle w:val="nowy2"/>
        <w:spacing w:before="0" w:after="0"/>
        <w:ind w:left="284" w:hanging="426"/>
        <w:rPr>
          <w:rFonts w:asciiTheme="majorBidi" w:hAnsiTheme="majorBidi"/>
          <w:sz w:val="24"/>
        </w:rPr>
      </w:pPr>
      <w:r w:rsidRPr="00432770">
        <w:rPr>
          <w:rFonts w:asciiTheme="majorBidi" w:hAnsiTheme="majorBidi"/>
          <w:sz w:val="24"/>
        </w:rPr>
        <w:t>Przedstawiciel Dewelopera działający w imieniu i na rzecz Spółki oświadcza, że:-</w:t>
      </w:r>
      <w:r w:rsidR="00B41F2A" w:rsidRPr="00432770">
        <w:rPr>
          <w:rFonts w:asciiTheme="majorBidi" w:hAnsiTheme="majorBidi"/>
          <w:sz w:val="24"/>
        </w:rPr>
        <w:t>-----------</w:t>
      </w:r>
    </w:p>
    <w:p w14:paraId="6CF11769" w14:textId="33998735" w:rsidR="00B810A0" w:rsidRPr="00432770" w:rsidRDefault="00B810A0" w:rsidP="0085039C">
      <w:pPr>
        <w:pStyle w:val="nowy2"/>
        <w:numPr>
          <w:ilvl w:val="0"/>
          <w:numId w:val="19"/>
        </w:numPr>
        <w:spacing w:before="0" w:after="0"/>
        <w:ind w:left="709" w:hanging="425"/>
        <w:rPr>
          <w:rFonts w:asciiTheme="majorBidi" w:hAnsiTheme="majorBidi"/>
          <w:sz w:val="24"/>
        </w:rPr>
      </w:pPr>
      <w:r w:rsidRPr="00432770">
        <w:rPr>
          <w:rFonts w:asciiTheme="majorBidi" w:hAnsiTheme="majorBidi"/>
          <w:sz w:val="24"/>
        </w:rPr>
        <w:t>Spółka jest deweloperem w rozumieniu</w:t>
      </w:r>
      <w:r w:rsidR="00B41598" w:rsidRPr="00432770">
        <w:rPr>
          <w:rFonts w:asciiTheme="majorBidi" w:hAnsiTheme="majorBidi"/>
          <w:sz w:val="24"/>
        </w:rPr>
        <w:t xml:space="preserve"> art. 3 </w:t>
      </w:r>
      <w:r w:rsidR="00233F20" w:rsidRPr="00432770">
        <w:rPr>
          <w:rFonts w:asciiTheme="majorBidi" w:hAnsiTheme="majorBidi"/>
          <w:sz w:val="24"/>
        </w:rPr>
        <w:t>pkt. 1)</w:t>
      </w:r>
      <w:r w:rsidRPr="00432770">
        <w:rPr>
          <w:rFonts w:asciiTheme="majorBidi" w:hAnsiTheme="majorBidi"/>
          <w:sz w:val="24"/>
        </w:rPr>
        <w:t xml:space="preserve"> ustawy z dnia </w:t>
      </w:r>
      <w:r w:rsidR="00617087" w:rsidRPr="00432770">
        <w:rPr>
          <w:rFonts w:asciiTheme="majorBidi" w:hAnsiTheme="majorBidi"/>
          <w:sz w:val="24"/>
        </w:rPr>
        <w:t>20</w:t>
      </w:r>
      <w:r w:rsidRPr="00432770">
        <w:rPr>
          <w:rFonts w:asciiTheme="majorBidi" w:hAnsiTheme="majorBidi"/>
          <w:sz w:val="24"/>
        </w:rPr>
        <w:t xml:space="preserve"> </w:t>
      </w:r>
      <w:r w:rsidR="00617087" w:rsidRPr="00432770">
        <w:rPr>
          <w:rFonts w:asciiTheme="majorBidi" w:hAnsiTheme="majorBidi"/>
          <w:sz w:val="24"/>
        </w:rPr>
        <w:t xml:space="preserve">maja 2021 </w:t>
      </w:r>
      <w:r w:rsidR="00233F20" w:rsidRPr="00432770">
        <w:rPr>
          <w:rFonts w:asciiTheme="majorBidi" w:hAnsiTheme="majorBidi"/>
          <w:sz w:val="24"/>
        </w:rPr>
        <w:t>roku o ochronie praw nabywcy lokalu mieszkalnego lub</w:t>
      </w:r>
      <w:r w:rsidR="00B249FA" w:rsidRPr="00432770">
        <w:rPr>
          <w:rFonts w:asciiTheme="majorBidi" w:hAnsiTheme="majorBidi"/>
          <w:sz w:val="24"/>
        </w:rPr>
        <w:t xml:space="preserve"> domu</w:t>
      </w:r>
      <w:r w:rsidR="00233F20" w:rsidRPr="00432770">
        <w:rPr>
          <w:rFonts w:asciiTheme="majorBidi" w:hAnsiTheme="majorBidi"/>
          <w:sz w:val="24"/>
        </w:rPr>
        <w:t xml:space="preserve"> jednorodzinnego</w:t>
      </w:r>
      <w:r w:rsidR="004917E5" w:rsidRPr="00432770">
        <w:rPr>
          <w:rFonts w:asciiTheme="majorBidi" w:hAnsiTheme="majorBidi"/>
          <w:sz w:val="24"/>
        </w:rPr>
        <w:t xml:space="preserve"> </w:t>
      </w:r>
      <w:r w:rsidR="00BC4B36" w:rsidRPr="00432770">
        <w:rPr>
          <w:rFonts w:asciiTheme="majorBidi" w:hAnsiTheme="majorBidi"/>
          <w:sz w:val="24"/>
        </w:rPr>
        <w:t xml:space="preserve">oraz Deweloperskim Funduszu </w:t>
      </w:r>
      <w:bookmarkStart w:id="23" w:name="_Hlk143177433"/>
      <w:r w:rsidR="00BC4B36" w:rsidRPr="00432770">
        <w:rPr>
          <w:rFonts w:asciiTheme="majorBidi" w:hAnsiTheme="majorBidi"/>
          <w:sz w:val="24"/>
        </w:rPr>
        <w:t xml:space="preserve">Gwarancyjnym </w:t>
      </w:r>
      <w:r w:rsidR="004917E5" w:rsidRPr="00432770">
        <w:rPr>
          <w:rFonts w:asciiTheme="majorBidi" w:hAnsiTheme="majorBidi"/>
          <w:sz w:val="24"/>
        </w:rPr>
        <w:t>– „</w:t>
      </w:r>
      <w:r w:rsidR="004917E5" w:rsidRPr="00432770">
        <w:rPr>
          <w:rFonts w:asciiTheme="majorBidi" w:hAnsiTheme="majorBidi"/>
          <w:b/>
          <w:sz w:val="24"/>
        </w:rPr>
        <w:t>Ustawa</w:t>
      </w:r>
      <w:r w:rsidR="004917E5" w:rsidRPr="00432770">
        <w:rPr>
          <w:rFonts w:asciiTheme="majorBidi" w:hAnsiTheme="majorBidi"/>
          <w:sz w:val="24"/>
        </w:rPr>
        <w:t>”</w:t>
      </w:r>
      <w:r w:rsidR="00233F20" w:rsidRPr="00432770">
        <w:rPr>
          <w:rFonts w:asciiTheme="majorBidi" w:hAnsiTheme="majorBidi"/>
          <w:sz w:val="24"/>
        </w:rPr>
        <w:t xml:space="preserve"> </w:t>
      </w:r>
      <w:r w:rsidR="00B319A0" w:rsidRPr="00432770">
        <w:rPr>
          <w:rFonts w:asciiTheme="majorBidi" w:hAnsiTheme="majorBidi"/>
          <w:sz w:val="24"/>
        </w:rPr>
        <w:t xml:space="preserve">(Dz. U. </w:t>
      </w:r>
      <w:r w:rsidR="00137381" w:rsidRPr="00432770">
        <w:rPr>
          <w:rFonts w:asciiTheme="majorBidi" w:hAnsiTheme="majorBidi"/>
          <w:sz w:val="24"/>
        </w:rPr>
        <w:t xml:space="preserve">z 2021 r. </w:t>
      </w:r>
      <w:r w:rsidR="00B319A0" w:rsidRPr="00432770">
        <w:rPr>
          <w:rFonts w:asciiTheme="majorBidi" w:hAnsiTheme="majorBidi"/>
          <w:sz w:val="24"/>
        </w:rPr>
        <w:t xml:space="preserve">poz. 1177 z </w:t>
      </w:r>
      <w:proofErr w:type="spellStart"/>
      <w:r w:rsidR="00B319A0" w:rsidRPr="00432770">
        <w:rPr>
          <w:rFonts w:asciiTheme="majorBidi" w:hAnsiTheme="majorBidi"/>
          <w:sz w:val="24"/>
        </w:rPr>
        <w:t>późn</w:t>
      </w:r>
      <w:proofErr w:type="spellEnd"/>
      <w:r w:rsidR="00B319A0" w:rsidRPr="00432770">
        <w:rPr>
          <w:rFonts w:asciiTheme="majorBidi" w:hAnsiTheme="majorBidi"/>
          <w:sz w:val="24"/>
        </w:rPr>
        <w:t>. zm.)</w:t>
      </w:r>
      <w:r w:rsidR="004917E5" w:rsidRPr="00432770">
        <w:rPr>
          <w:rFonts w:asciiTheme="majorBidi" w:hAnsiTheme="majorBidi"/>
          <w:sz w:val="24"/>
        </w:rPr>
        <w:t>,</w:t>
      </w:r>
      <w:r w:rsidR="00137381" w:rsidRPr="00432770">
        <w:rPr>
          <w:rFonts w:asciiTheme="majorBidi" w:hAnsiTheme="majorBidi"/>
          <w:sz w:val="24"/>
        </w:rPr>
        <w:t xml:space="preserve"> ------------------------------------------------------------------------------------------</w:t>
      </w:r>
    </w:p>
    <w:bookmarkEnd w:id="23"/>
    <w:p w14:paraId="60A8CCB1" w14:textId="519D77A7" w:rsidR="005622D3" w:rsidRPr="00432770" w:rsidRDefault="007D1F83" w:rsidP="0085039C">
      <w:pPr>
        <w:pStyle w:val="nowy2"/>
        <w:numPr>
          <w:ilvl w:val="0"/>
          <w:numId w:val="19"/>
        </w:numPr>
        <w:spacing w:before="0" w:after="0"/>
        <w:ind w:left="709"/>
        <w:rPr>
          <w:rFonts w:asciiTheme="majorBidi" w:hAnsiTheme="majorBidi"/>
          <w:sz w:val="24"/>
        </w:rPr>
      </w:pPr>
      <w:r w:rsidRPr="00432770">
        <w:rPr>
          <w:rFonts w:asciiTheme="majorBidi" w:hAnsiTheme="majorBidi"/>
          <w:sz w:val="24"/>
        </w:rPr>
        <w:t>Spółka</w:t>
      </w:r>
      <w:r w:rsidR="00D701D3" w:rsidRPr="00432770">
        <w:rPr>
          <w:rFonts w:asciiTheme="majorBidi" w:hAnsiTheme="majorBidi"/>
          <w:sz w:val="24"/>
        </w:rPr>
        <w:t xml:space="preserve"> nie zalega z zapłatą podatków ani innych należności na rzecz Skarbu Państwa, Zakładu Ubezpieczeń Społecznych oraz jednostek samorządu terytorialnego, </w:t>
      </w:r>
      <w:r w:rsidR="005622D3" w:rsidRPr="00432770">
        <w:rPr>
          <w:rFonts w:asciiTheme="majorBidi" w:hAnsiTheme="majorBidi"/>
          <w:sz w:val="24"/>
        </w:rPr>
        <w:t>--------</w:t>
      </w:r>
      <w:r w:rsidR="00CF58C7" w:rsidRPr="00432770">
        <w:rPr>
          <w:rFonts w:asciiTheme="majorBidi" w:hAnsiTheme="majorBidi"/>
          <w:sz w:val="24"/>
        </w:rPr>
        <w:t>-</w:t>
      </w:r>
      <w:r w:rsidR="00CA5525" w:rsidRPr="00432770">
        <w:rPr>
          <w:rFonts w:asciiTheme="majorBidi" w:hAnsiTheme="majorBidi"/>
          <w:sz w:val="24"/>
        </w:rPr>
        <w:t>--</w:t>
      </w:r>
    </w:p>
    <w:p w14:paraId="22ED62DE" w14:textId="139DB7A2" w:rsidR="00D701D3" w:rsidRPr="00432770" w:rsidRDefault="003F366E" w:rsidP="0085039C">
      <w:pPr>
        <w:pStyle w:val="nowy2"/>
        <w:numPr>
          <w:ilvl w:val="0"/>
          <w:numId w:val="19"/>
        </w:numPr>
        <w:spacing w:before="0" w:after="0"/>
        <w:ind w:left="709"/>
        <w:rPr>
          <w:rFonts w:asciiTheme="majorBidi" w:hAnsiTheme="majorBidi"/>
          <w:sz w:val="24"/>
        </w:rPr>
      </w:pPr>
      <w:r w:rsidRPr="00432770">
        <w:rPr>
          <w:rFonts w:asciiTheme="majorBidi" w:hAnsiTheme="majorBidi"/>
          <w:sz w:val="24"/>
        </w:rPr>
        <w:t>Spółka</w:t>
      </w:r>
      <w:r w:rsidR="00D701D3" w:rsidRPr="00432770">
        <w:rPr>
          <w:rFonts w:asciiTheme="majorBidi" w:hAnsiTheme="majorBidi"/>
          <w:sz w:val="24"/>
        </w:rPr>
        <w:t xml:space="preserve"> nie jest w upadłości bądź likwidacji, ani nie toczy się wobec niej postępowanie upadłościowe, ani jakiekolwiek postępowanie na podstawie ustawy </w:t>
      </w:r>
      <w:r w:rsidR="00C71AF8" w:rsidRPr="00432770">
        <w:rPr>
          <w:rFonts w:asciiTheme="majorBidi" w:hAnsiTheme="majorBidi"/>
          <w:sz w:val="24"/>
        </w:rPr>
        <w:t>P</w:t>
      </w:r>
      <w:r w:rsidR="00D701D3" w:rsidRPr="00432770">
        <w:rPr>
          <w:rFonts w:asciiTheme="majorBidi" w:hAnsiTheme="majorBidi"/>
          <w:sz w:val="24"/>
        </w:rPr>
        <w:t>rawo restrukturyzacyjne,</w:t>
      </w:r>
      <w:r w:rsidR="00B810A0" w:rsidRPr="00432770">
        <w:rPr>
          <w:rFonts w:asciiTheme="majorBidi" w:hAnsiTheme="majorBidi"/>
          <w:sz w:val="24"/>
        </w:rPr>
        <w:t>-</w:t>
      </w:r>
      <w:r w:rsidR="00D05DBF" w:rsidRPr="00432770">
        <w:rPr>
          <w:rFonts w:asciiTheme="majorBidi" w:hAnsiTheme="majorBidi"/>
          <w:sz w:val="24"/>
        </w:rPr>
        <w:t>--------------------------------------------------------------------------------</w:t>
      </w:r>
    </w:p>
    <w:p w14:paraId="0F3E9A2F" w14:textId="48DBFA6A" w:rsidR="00B810A0" w:rsidRPr="00432770" w:rsidRDefault="004917E5" w:rsidP="0085039C">
      <w:pPr>
        <w:pStyle w:val="nowy2"/>
        <w:numPr>
          <w:ilvl w:val="0"/>
          <w:numId w:val="19"/>
        </w:numPr>
        <w:spacing w:before="0" w:after="0"/>
        <w:ind w:left="709"/>
        <w:rPr>
          <w:rFonts w:asciiTheme="majorBidi" w:hAnsiTheme="majorBidi"/>
          <w:sz w:val="24"/>
        </w:rPr>
      </w:pPr>
      <w:r w:rsidRPr="00432770">
        <w:rPr>
          <w:rFonts w:asciiTheme="majorBidi" w:hAnsiTheme="majorBidi"/>
          <w:sz w:val="24"/>
        </w:rPr>
        <w:t>Spółka jest podatnikiem podatku od towarów i usług w rozumieniu art. 15 ustawy z dnia 11 marca 2004 roku o podatku od towarów i usług</w:t>
      </w:r>
      <w:r w:rsidR="00EE4CE9" w:rsidRPr="00432770">
        <w:rPr>
          <w:rFonts w:asciiTheme="majorBidi" w:hAnsiTheme="majorBidi"/>
          <w:sz w:val="24"/>
        </w:rPr>
        <w:t xml:space="preserve"> (</w:t>
      </w:r>
      <w:proofErr w:type="spellStart"/>
      <w:r w:rsidR="00EE4CE9" w:rsidRPr="00432770">
        <w:rPr>
          <w:rFonts w:asciiTheme="majorBidi" w:hAnsiTheme="majorBidi"/>
          <w:sz w:val="24"/>
        </w:rPr>
        <w:t>t.j</w:t>
      </w:r>
      <w:proofErr w:type="spellEnd"/>
      <w:r w:rsidR="00EE4CE9" w:rsidRPr="00432770">
        <w:rPr>
          <w:rFonts w:asciiTheme="majorBidi" w:hAnsiTheme="majorBidi"/>
          <w:sz w:val="24"/>
        </w:rPr>
        <w:t xml:space="preserve">. Dz. U. z 2022 r. poz. 931 z </w:t>
      </w:r>
      <w:proofErr w:type="spellStart"/>
      <w:r w:rsidR="00EE4CE9" w:rsidRPr="00432770">
        <w:rPr>
          <w:rFonts w:asciiTheme="majorBidi" w:hAnsiTheme="majorBidi"/>
          <w:sz w:val="24"/>
        </w:rPr>
        <w:t>późn</w:t>
      </w:r>
      <w:proofErr w:type="spellEnd"/>
      <w:r w:rsidR="00EE4CE9" w:rsidRPr="00432770">
        <w:rPr>
          <w:rFonts w:asciiTheme="majorBidi" w:hAnsiTheme="majorBidi"/>
          <w:sz w:val="24"/>
        </w:rPr>
        <w:t>. zm.)</w:t>
      </w:r>
      <w:r w:rsidRPr="00432770">
        <w:rPr>
          <w:rFonts w:asciiTheme="majorBidi" w:hAnsiTheme="majorBidi"/>
          <w:sz w:val="24"/>
        </w:rPr>
        <w:t xml:space="preserve"> i nie korzysta ze zwolnienia z tego podatku,----------------------------------</w:t>
      </w:r>
      <w:r w:rsidR="00CA5525" w:rsidRPr="00432770">
        <w:rPr>
          <w:rFonts w:asciiTheme="majorBidi" w:hAnsiTheme="majorBidi"/>
          <w:sz w:val="24"/>
        </w:rPr>
        <w:t>-----------</w:t>
      </w:r>
    </w:p>
    <w:p w14:paraId="6232408C" w14:textId="47EE0860" w:rsidR="000F5E2A" w:rsidRPr="00432770" w:rsidRDefault="000F5E2A" w:rsidP="0085039C">
      <w:pPr>
        <w:pStyle w:val="nowy2"/>
        <w:numPr>
          <w:ilvl w:val="0"/>
          <w:numId w:val="19"/>
        </w:numPr>
        <w:spacing w:before="0" w:after="0"/>
        <w:ind w:left="709"/>
        <w:rPr>
          <w:rFonts w:asciiTheme="majorBidi" w:hAnsiTheme="majorBidi"/>
          <w:sz w:val="24"/>
        </w:rPr>
      </w:pPr>
      <w:r w:rsidRPr="00432770">
        <w:rPr>
          <w:rFonts w:asciiTheme="majorBidi" w:hAnsiTheme="majorBidi"/>
          <w:sz w:val="24"/>
        </w:rPr>
        <w:t>Spółka nie jest państwową osobą prawną,-----------------------------------------------------</w:t>
      </w:r>
    </w:p>
    <w:p w14:paraId="26E4A466" w14:textId="32AB1633" w:rsidR="004917E5" w:rsidRPr="00432770" w:rsidRDefault="00BB6270" w:rsidP="0085039C">
      <w:pPr>
        <w:pStyle w:val="nowy2"/>
        <w:numPr>
          <w:ilvl w:val="0"/>
          <w:numId w:val="19"/>
        </w:numPr>
        <w:spacing w:before="0" w:after="0"/>
        <w:ind w:left="709"/>
        <w:rPr>
          <w:rFonts w:asciiTheme="majorBidi" w:hAnsiTheme="majorBidi"/>
          <w:sz w:val="24"/>
        </w:rPr>
      </w:pPr>
      <w:r w:rsidRPr="00432770">
        <w:rPr>
          <w:rFonts w:asciiTheme="majorBidi" w:hAnsiTheme="majorBidi"/>
          <w:sz w:val="24"/>
        </w:rPr>
        <w:t xml:space="preserve">zgodnie z umową Spółki </w:t>
      </w:r>
      <w:r w:rsidR="00D273EC" w:rsidRPr="00432770">
        <w:rPr>
          <w:rFonts w:asciiTheme="majorBidi" w:hAnsiTheme="majorBidi"/>
          <w:sz w:val="24"/>
        </w:rPr>
        <w:t xml:space="preserve">na </w:t>
      </w:r>
      <w:r w:rsidRPr="00432770">
        <w:rPr>
          <w:rFonts w:asciiTheme="majorBidi" w:hAnsiTheme="majorBidi"/>
          <w:sz w:val="24"/>
        </w:rPr>
        <w:t xml:space="preserve">zbywanie przez Spółkę nieruchomości </w:t>
      </w:r>
      <w:r w:rsidR="002F5B25" w:rsidRPr="00432770">
        <w:rPr>
          <w:rFonts w:asciiTheme="majorBidi" w:hAnsiTheme="majorBidi"/>
          <w:sz w:val="24"/>
        </w:rPr>
        <w:t>jest</w:t>
      </w:r>
      <w:r w:rsidRPr="00432770">
        <w:rPr>
          <w:rFonts w:asciiTheme="majorBidi" w:hAnsiTheme="majorBidi"/>
          <w:sz w:val="24"/>
        </w:rPr>
        <w:t xml:space="preserve"> wymagana zgoda Zgromadzenia Wspólników Spółki</w:t>
      </w:r>
      <w:r w:rsidR="00316B8B" w:rsidRPr="00432770">
        <w:rPr>
          <w:rFonts w:asciiTheme="majorBidi" w:hAnsiTheme="majorBidi"/>
          <w:sz w:val="24"/>
        </w:rPr>
        <w:t xml:space="preserve"> </w:t>
      </w:r>
      <w:r w:rsidR="00544A93" w:rsidRPr="00432770">
        <w:rPr>
          <w:rFonts w:asciiTheme="majorBidi" w:hAnsiTheme="majorBidi"/>
          <w:sz w:val="24"/>
        </w:rPr>
        <w:t xml:space="preserve">(okazano wypis aktu notarialnego </w:t>
      </w:r>
      <w:r w:rsidR="00C71AF8" w:rsidRPr="00432770">
        <w:rPr>
          <w:rFonts w:asciiTheme="majorBidi" w:hAnsiTheme="majorBidi"/>
          <w:sz w:val="24"/>
        </w:rPr>
        <w:t xml:space="preserve">sporządzonego </w:t>
      </w:r>
      <w:bookmarkStart w:id="24" w:name="_Hlk67571817"/>
      <w:r w:rsidR="00544A93" w:rsidRPr="00432770">
        <w:rPr>
          <w:rFonts w:asciiTheme="majorBidi" w:hAnsiTheme="majorBidi"/>
          <w:sz w:val="24"/>
        </w:rPr>
        <w:t xml:space="preserve">w dniu </w:t>
      </w:r>
      <w:r w:rsidR="005155C4" w:rsidRPr="00432770">
        <w:rPr>
          <w:rFonts w:asciiTheme="majorBidi" w:hAnsiTheme="majorBidi"/>
          <w:sz w:val="24"/>
        </w:rPr>
        <w:t>19 marca</w:t>
      </w:r>
      <w:r w:rsidR="00544A93" w:rsidRPr="00432770">
        <w:rPr>
          <w:rFonts w:asciiTheme="majorBidi" w:hAnsiTheme="majorBidi"/>
          <w:sz w:val="24"/>
        </w:rPr>
        <w:t xml:space="preserve"> </w:t>
      </w:r>
      <w:r w:rsidR="005155C4" w:rsidRPr="00432770">
        <w:rPr>
          <w:rFonts w:asciiTheme="majorBidi" w:hAnsiTheme="majorBidi"/>
          <w:sz w:val="24"/>
        </w:rPr>
        <w:t xml:space="preserve">2021 </w:t>
      </w:r>
      <w:r w:rsidR="00544A93" w:rsidRPr="00432770">
        <w:rPr>
          <w:rFonts w:asciiTheme="majorBidi" w:hAnsiTheme="majorBidi"/>
          <w:sz w:val="24"/>
        </w:rPr>
        <w:t xml:space="preserve">roku przez </w:t>
      </w:r>
      <w:r w:rsidR="00564BE6" w:rsidRPr="00432770">
        <w:rPr>
          <w:rFonts w:asciiTheme="majorBidi" w:hAnsiTheme="majorBidi"/>
          <w:sz w:val="24"/>
        </w:rPr>
        <w:t>Agnieszkę Kaczorowską, notariusza w Warszawie</w:t>
      </w:r>
      <w:r w:rsidR="006B5EE1" w:rsidRPr="00432770">
        <w:rPr>
          <w:rFonts w:asciiTheme="majorBidi" w:hAnsiTheme="majorBidi"/>
          <w:sz w:val="24"/>
        </w:rPr>
        <w:t xml:space="preserve"> – rep. A nr </w:t>
      </w:r>
      <w:r w:rsidR="00564BE6" w:rsidRPr="00432770">
        <w:rPr>
          <w:rFonts w:asciiTheme="majorBidi" w:hAnsiTheme="majorBidi"/>
          <w:sz w:val="24"/>
        </w:rPr>
        <w:t>504</w:t>
      </w:r>
      <w:r w:rsidR="006B5EE1" w:rsidRPr="00432770">
        <w:rPr>
          <w:rFonts w:asciiTheme="majorBidi" w:hAnsiTheme="majorBidi"/>
          <w:sz w:val="24"/>
        </w:rPr>
        <w:t>/</w:t>
      </w:r>
      <w:r w:rsidR="00564BE6" w:rsidRPr="00432770">
        <w:rPr>
          <w:rFonts w:asciiTheme="majorBidi" w:hAnsiTheme="majorBidi"/>
          <w:sz w:val="24"/>
        </w:rPr>
        <w:t xml:space="preserve">2021 </w:t>
      </w:r>
      <w:r w:rsidR="00C71AF8" w:rsidRPr="00432770">
        <w:rPr>
          <w:rFonts w:asciiTheme="majorBidi" w:hAnsiTheme="majorBidi"/>
          <w:sz w:val="24"/>
        </w:rPr>
        <w:t>(zawierającego ostatni tekst jednolity umowy Spółki)</w:t>
      </w:r>
      <w:r w:rsidR="00316B8B" w:rsidRPr="00432770">
        <w:rPr>
          <w:rFonts w:asciiTheme="majorBidi" w:hAnsiTheme="majorBidi"/>
          <w:sz w:val="24"/>
        </w:rPr>
        <w:t xml:space="preserve"> oraz </w:t>
      </w:r>
      <w:r w:rsidR="00F840F2" w:rsidRPr="00432770">
        <w:rPr>
          <w:rFonts w:asciiTheme="majorBidi" w:hAnsiTheme="majorBidi"/>
          <w:sz w:val="24"/>
        </w:rPr>
        <w:t>Uchwałę nr 2 Wspólników Spółki</w:t>
      </w:r>
      <w:r w:rsidR="00316B8B" w:rsidRPr="00432770">
        <w:rPr>
          <w:rFonts w:asciiTheme="majorBidi" w:hAnsiTheme="majorBidi"/>
          <w:sz w:val="24"/>
        </w:rPr>
        <w:t xml:space="preserve"> z dnia </w:t>
      </w:r>
      <w:r w:rsidR="00F840F2" w:rsidRPr="00432770">
        <w:rPr>
          <w:rFonts w:asciiTheme="majorBidi" w:hAnsiTheme="majorBidi"/>
          <w:sz w:val="24"/>
        </w:rPr>
        <w:t>03 marca 2021 roku w sprawie udzielenia zgody na sprzedaż lokali</w:t>
      </w:r>
      <w:r w:rsidR="00544A93" w:rsidRPr="00432770">
        <w:rPr>
          <w:rFonts w:asciiTheme="majorBidi" w:hAnsiTheme="majorBidi"/>
          <w:sz w:val="24"/>
        </w:rPr>
        <w:t>)</w:t>
      </w:r>
      <w:r w:rsidRPr="00432770">
        <w:rPr>
          <w:rFonts w:asciiTheme="majorBidi" w:hAnsiTheme="majorBidi"/>
          <w:sz w:val="24"/>
        </w:rPr>
        <w:t>.-</w:t>
      </w:r>
      <w:r w:rsidR="00B41F2A" w:rsidRPr="00432770">
        <w:rPr>
          <w:rFonts w:asciiTheme="majorBidi" w:hAnsiTheme="majorBidi"/>
          <w:sz w:val="24"/>
        </w:rPr>
        <w:t>----</w:t>
      </w:r>
      <w:r w:rsidR="00F840F2" w:rsidRPr="00432770">
        <w:rPr>
          <w:rFonts w:asciiTheme="majorBidi" w:hAnsiTheme="majorBidi"/>
          <w:sz w:val="24"/>
        </w:rPr>
        <w:t>--------------------</w:t>
      </w:r>
      <w:bookmarkEnd w:id="24"/>
      <w:r w:rsidR="00CA5525" w:rsidRPr="00432770">
        <w:rPr>
          <w:rFonts w:asciiTheme="majorBidi" w:hAnsiTheme="majorBidi"/>
          <w:sz w:val="24"/>
        </w:rPr>
        <w:t>-----------------------------------</w:t>
      </w:r>
      <w:bookmarkEnd w:id="2"/>
    </w:p>
    <w:p w14:paraId="29064019" w14:textId="7B3CE1C4" w:rsidR="00D701D3" w:rsidRPr="00432770" w:rsidRDefault="00D701D3" w:rsidP="0085039C">
      <w:pPr>
        <w:pStyle w:val="Tekstpodstawowy"/>
        <w:widowControl w:val="0"/>
        <w:spacing w:line="312" w:lineRule="auto"/>
        <w:ind w:firstLine="709"/>
        <w:jc w:val="both"/>
        <w:rPr>
          <w:rFonts w:asciiTheme="majorBidi" w:hAnsiTheme="majorBidi"/>
          <w:b/>
        </w:rPr>
      </w:pPr>
    </w:p>
    <w:p w14:paraId="1C39CACB" w14:textId="7972EDD4" w:rsidR="00D701D3" w:rsidRPr="00432770" w:rsidRDefault="00AB4AE1" w:rsidP="00271D47">
      <w:pPr>
        <w:pStyle w:val="nowy1"/>
        <w:spacing w:before="0" w:after="0"/>
        <w:ind w:left="567" w:hanging="567"/>
        <w:jc w:val="center"/>
        <w:rPr>
          <w:rFonts w:asciiTheme="majorBidi" w:hAnsiTheme="majorBidi"/>
          <w:b/>
          <w:sz w:val="24"/>
        </w:rPr>
      </w:pPr>
      <w:bookmarkStart w:id="25" w:name="_Ref136166366"/>
      <w:r w:rsidRPr="00432770">
        <w:rPr>
          <w:rFonts w:asciiTheme="majorBidi" w:hAnsiTheme="majorBidi"/>
          <w:b/>
          <w:sz w:val="24"/>
        </w:rPr>
        <w:t>OPIS PRZEDMIOTU UMOWY</w:t>
      </w:r>
      <w:bookmarkEnd w:id="25"/>
      <w:r w:rsidR="00173857" w:rsidRPr="00432770">
        <w:rPr>
          <w:rFonts w:asciiTheme="majorBidi" w:hAnsiTheme="majorBidi"/>
          <w:b/>
          <w:sz w:val="24"/>
        </w:rPr>
        <w:t xml:space="preserve"> </w:t>
      </w:r>
    </w:p>
    <w:p w14:paraId="34A4CB97" w14:textId="4350C8CF" w:rsidR="00E651AB" w:rsidRPr="00432770" w:rsidRDefault="00686235" w:rsidP="0085039C">
      <w:pPr>
        <w:pStyle w:val="nowy2"/>
        <w:spacing w:before="0" w:after="0"/>
        <w:ind w:left="284" w:hanging="426"/>
        <w:rPr>
          <w:rFonts w:asciiTheme="majorBidi" w:hAnsiTheme="majorBidi"/>
          <w:sz w:val="24"/>
          <w:lang w:val="x-none"/>
        </w:rPr>
      </w:pPr>
      <w:r w:rsidRPr="00432770">
        <w:rPr>
          <w:rFonts w:asciiTheme="majorBidi" w:hAnsiTheme="majorBidi"/>
          <w:sz w:val="24"/>
        </w:rPr>
        <w:t>Przedstawiciel Dewelopera działający w imieniu i na rzecz Spółki oświadcza, że</w:t>
      </w:r>
      <w:r w:rsidR="00667E83" w:rsidRPr="00432770">
        <w:rPr>
          <w:rFonts w:asciiTheme="majorBidi" w:hAnsiTheme="majorBidi"/>
          <w:sz w:val="24"/>
        </w:rPr>
        <w:t xml:space="preserve"> </w:t>
      </w:r>
      <w:r w:rsidRPr="00432770">
        <w:rPr>
          <w:rFonts w:asciiTheme="majorBidi" w:hAnsiTheme="majorBidi"/>
          <w:sz w:val="24"/>
        </w:rPr>
        <w:t>Deweloper realizuje przedsięwzięcie deweloperskie pod nazwą „</w:t>
      </w:r>
      <w:r w:rsidRPr="00432770">
        <w:rPr>
          <w:rFonts w:asciiTheme="majorBidi" w:hAnsiTheme="majorBidi"/>
          <w:b/>
          <w:sz w:val="24"/>
        </w:rPr>
        <w:t>URSUS Classic</w:t>
      </w:r>
      <w:r w:rsidRPr="00432770">
        <w:rPr>
          <w:rFonts w:asciiTheme="majorBidi" w:hAnsiTheme="majorBidi"/>
          <w:sz w:val="24"/>
        </w:rPr>
        <w:t>” (zwane dalej także „</w:t>
      </w:r>
      <w:r w:rsidRPr="00432770">
        <w:rPr>
          <w:rFonts w:asciiTheme="majorBidi" w:hAnsiTheme="majorBidi"/>
          <w:b/>
          <w:sz w:val="24"/>
        </w:rPr>
        <w:t>Przedsięwzięciem Deweloperskim</w:t>
      </w:r>
      <w:r w:rsidRPr="00432770">
        <w:rPr>
          <w:rFonts w:asciiTheme="majorBidi" w:hAnsiTheme="majorBidi"/>
          <w:sz w:val="24"/>
        </w:rPr>
        <w:t>”) obejmujące budowę zespołu budynków mieszkalnych wielorodzinnych z usługami w parterze i garażami podziemnymi</w:t>
      </w:r>
      <w:r w:rsidR="001B3122" w:rsidRPr="00432770">
        <w:rPr>
          <w:rFonts w:asciiTheme="majorBidi" w:hAnsiTheme="majorBidi"/>
          <w:sz w:val="24"/>
        </w:rPr>
        <w:t xml:space="preserve">; szczegółowy opis </w:t>
      </w:r>
      <w:r w:rsidRPr="00432770">
        <w:rPr>
          <w:rFonts w:asciiTheme="majorBidi" w:hAnsiTheme="majorBidi"/>
          <w:sz w:val="24"/>
        </w:rPr>
        <w:t>Przedsięwzięci</w:t>
      </w:r>
      <w:r w:rsidR="001B3122" w:rsidRPr="00432770">
        <w:rPr>
          <w:rFonts w:asciiTheme="majorBidi" w:hAnsiTheme="majorBidi"/>
          <w:sz w:val="24"/>
        </w:rPr>
        <w:t>a</w:t>
      </w:r>
      <w:r w:rsidRPr="00432770">
        <w:rPr>
          <w:rFonts w:asciiTheme="majorBidi" w:hAnsiTheme="majorBidi"/>
          <w:sz w:val="24"/>
          <w:lang w:val="x-none"/>
        </w:rPr>
        <w:t xml:space="preserve"> Deweloperskie</w:t>
      </w:r>
      <w:r w:rsidR="001B3122" w:rsidRPr="00432770">
        <w:rPr>
          <w:rFonts w:asciiTheme="majorBidi" w:hAnsiTheme="majorBidi"/>
          <w:sz w:val="24"/>
        </w:rPr>
        <w:t>go oraz jego podział na zadania inwestycyjne został opisany w</w:t>
      </w:r>
      <w:r w:rsidR="000247B5" w:rsidRPr="00432770">
        <w:rPr>
          <w:rFonts w:asciiTheme="majorBidi" w:hAnsiTheme="majorBidi"/>
          <w:sz w:val="24"/>
        </w:rPr>
        <w:t xml:space="preserve"> </w:t>
      </w:r>
      <w:r w:rsidR="000247B5" w:rsidRPr="00432770">
        <w:rPr>
          <w:rFonts w:asciiTheme="majorBidi" w:hAnsiTheme="majorBidi"/>
          <w:sz w:val="24"/>
        </w:rPr>
        <w:fldChar w:fldCharType="begin"/>
      </w:r>
      <w:r w:rsidR="000247B5" w:rsidRPr="00057B41">
        <w:rPr>
          <w:rFonts w:asciiTheme="majorBidi" w:hAnsiTheme="majorBidi" w:cstheme="majorBidi"/>
          <w:sz w:val="24"/>
          <w:szCs w:val="24"/>
        </w:rPr>
        <w:instrText xml:space="preserve"> REF _Ref136161347 \r \h </w:instrText>
      </w:r>
      <w:r w:rsidR="007A163F" w:rsidRPr="00057B41">
        <w:rPr>
          <w:rFonts w:asciiTheme="majorBidi" w:hAnsiTheme="majorBidi" w:cstheme="majorBidi"/>
          <w:sz w:val="24"/>
          <w:szCs w:val="24"/>
        </w:rPr>
        <w:instrText xml:space="preserve"> \* MERGEFORMAT </w:instrText>
      </w:r>
      <w:r w:rsidR="000247B5" w:rsidRPr="00432770">
        <w:rPr>
          <w:rFonts w:asciiTheme="majorBidi" w:hAnsiTheme="majorBidi"/>
          <w:sz w:val="24"/>
        </w:rPr>
      </w:r>
      <w:r w:rsidR="000247B5" w:rsidRPr="00432770">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432770">
        <w:rPr>
          <w:rFonts w:asciiTheme="majorBidi" w:hAnsiTheme="majorBidi"/>
          <w:sz w:val="24"/>
        </w:rPr>
        <w:t>5</w:t>
      </w:r>
      <w:r w:rsidR="000247B5" w:rsidRPr="00432770">
        <w:rPr>
          <w:rFonts w:asciiTheme="majorBidi" w:hAnsiTheme="majorBidi"/>
          <w:sz w:val="24"/>
        </w:rPr>
        <w:fldChar w:fldCharType="end"/>
      </w:r>
      <w:r w:rsidR="001B3122" w:rsidRPr="00432770">
        <w:rPr>
          <w:rFonts w:asciiTheme="majorBidi" w:hAnsiTheme="majorBidi"/>
          <w:sz w:val="24"/>
        </w:rPr>
        <w:t xml:space="preserve"> niniejszej Umowy, zaś </w:t>
      </w:r>
      <w:r w:rsidRPr="00432770">
        <w:rPr>
          <w:rFonts w:asciiTheme="majorBidi" w:hAnsiTheme="majorBidi"/>
          <w:sz w:val="24"/>
        </w:rPr>
        <w:t xml:space="preserve">plan całego Przedsięwzięcia Deweloperskiego obrazuje </w:t>
      </w:r>
      <w:r w:rsidRPr="00432770">
        <w:rPr>
          <w:rFonts w:asciiTheme="majorBidi" w:hAnsiTheme="majorBidi"/>
          <w:b/>
          <w:sz w:val="24"/>
        </w:rPr>
        <w:t xml:space="preserve">Załącznik nr 1 </w:t>
      </w:r>
      <w:r w:rsidRPr="00432770">
        <w:rPr>
          <w:rFonts w:asciiTheme="majorBidi" w:hAnsiTheme="majorBidi"/>
          <w:sz w:val="24"/>
        </w:rPr>
        <w:t>do tego aktu</w:t>
      </w:r>
      <w:r w:rsidR="00E651AB" w:rsidRPr="00432770">
        <w:rPr>
          <w:rFonts w:asciiTheme="majorBidi" w:hAnsiTheme="majorBidi"/>
          <w:sz w:val="24"/>
        </w:rPr>
        <w:t>.</w:t>
      </w:r>
      <w:r w:rsidR="000F566E" w:rsidRPr="00432770">
        <w:rPr>
          <w:rFonts w:asciiTheme="majorBidi" w:hAnsiTheme="majorBidi"/>
          <w:sz w:val="24"/>
        </w:rPr>
        <w:t xml:space="preserve"> -----------------------------------------</w:t>
      </w:r>
    </w:p>
    <w:p w14:paraId="4D9F0DD7" w14:textId="1A03F815" w:rsidR="00686235" w:rsidRPr="00432770" w:rsidRDefault="00E651AB" w:rsidP="0085039C">
      <w:pPr>
        <w:pStyle w:val="nowy2"/>
        <w:spacing w:before="0" w:after="0"/>
        <w:ind w:left="284" w:hanging="426"/>
        <w:rPr>
          <w:rFonts w:asciiTheme="majorBidi" w:hAnsiTheme="majorBidi"/>
          <w:sz w:val="24"/>
        </w:rPr>
      </w:pPr>
      <w:r w:rsidRPr="00432770">
        <w:rPr>
          <w:rFonts w:asciiTheme="majorBidi" w:hAnsiTheme="majorBidi"/>
          <w:sz w:val="24"/>
        </w:rPr>
        <w:t>P</w:t>
      </w:r>
      <w:r w:rsidR="00686235" w:rsidRPr="00432770">
        <w:rPr>
          <w:rFonts w:asciiTheme="majorBidi" w:hAnsiTheme="majorBidi"/>
          <w:sz w:val="24"/>
        </w:rPr>
        <w:t xml:space="preserve">ierwsze zadanie inwestycyjne, obejmujące budowę budynku B3 wraz z garażem </w:t>
      </w:r>
      <w:r w:rsidR="00686235" w:rsidRPr="00432770">
        <w:rPr>
          <w:rFonts w:asciiTheme="majorBidi" w:hAnsiTheme="majorBidi"/>
          <w:sz w:val="24"/>
        </w:rPr>
        <w:lastRenderedPageBreak/>
        <w:t xml:space="preserve">podziemnym zostało już zrealizowane, a nieruchomość gruntowa pod w/w budynkiem, w postaci działki 92/10 została odłączona do </w:t>
      </w:r>
      <w:r w:rsidR="00537B8E" w:rsidRPr="00432770">
        <w:rPr>
          <w:rFonts w:asciiTheme="majorBidi" w:hAnsiTheme="majorBidi"/>
          <w:sz w:val="24"/>
        </w:rPr>
        <w:t xml:space="preserve">nowej </w:t>
      </w:r>
      <w:r w:rsidR="00686235" w:rsidRPr="00432770">
        <w:rPr>
          <w:rFonts w:asciiTheme="majorBidi" w:hAnsiTheme="majorBidi"/>
          <w:sz w:val="24"/>
        </w:rPr>
        <w:t>księgi wieczystej, wobec czego nie stanowi ona części Nieruchomości</w:t>
      </w:r>
      <w:r w:rsidR="00B319A0" w:rsidRPr="00432770">
        <w:rPr>
          <w:rFonts w:asciiTheme="majorBidi" w:hAnsiTheme="majorBidi"/>
          <w:sz w:val="24"/>
        </w:rPr>
        <w:t>.</w:t>
      </w:r>
      <w:r w:rsidR="00043EF1" w:rsidRPr="00432770">
        <w:rPr>
          <w:rFonts w:asciiTheme="majorBidi" w:hAnsiTheme="majorBidi"/>
          <w:sz w:val="24"/>
        </w:rPr>
        <w:t>-</w:t>
      </w:r>
      <w:r w:rsidR="00FC48C1" w:rsidRPr="00432770">
        <w:rPr>
          <w:rFonts w:asciiTheme="majorBidi" w:hAnsiTheme="majorBidi"/>
          <w:sz w:val="24"/>
        </w:rPr>
        <w:t>--------------------------------------------------------------------------</w:t>
      </w:r>
      <w:r w:rsidR="00043EF1" w:rsidRPr="00432770">
        <w:rPr>
          <w:rFonts w:asciiTheme="majorBidi" w:hAnsiTheme="majorBidi"/>
          <w:sz w:val="24"/>
        </w:rPr>
        <w:t>--</w:t>
      </w:r>
    </w:p>
    <w:p w14:paraId="69E2BF7A" w14:textId="0B36297B" w:rsidR="00686235" w:rsidRPr="00432770" w:rsidRDefault="00856E22" w:rsidP="0085039C">
      <w:pPr>
        <w:pStyle w:val="nowy2"/>
        <w:spacing w:before="0" w:after="0"/>
        <w:ind w:left="284" w:hanging="426"/>
        <w:rPr>
          <w:rFonts w:asciiTheme="majorBidi" w:hAnsiTheme="majorBidi"/>
          <w:sz w:val="24"/>
        </w:rPr>
      </w:pPr>
      <w:r w:rsidRPr="00432770">
        <w:rPr>
          <w:rFonts w:asciiTheme="majorBidi" w:hAnsiTheme="majorBidi"/>
          <w:sz w:val="24"/>
        </w:rPr>
        <w:t>D</w:t>
      </w:r>
      <w:r w:rsidR="00686235" w:rsidRPr="00432770">
        <w:rPr>
          <w:rFonts w:asciiTheme="majorBidi" w:hAnsiTheme="majorBidi"/>
          <w:sz w:val="24"/>
        </w:rPr>
        <w:t>rugie zadanie inwestycyjne (zwane dalej także „</w:t>
      </w:r>
      <w:r w:rsidR="00686235" w:rsidRPr="00432770">
        <w:rPr>
          <w:rFonts w:asciiTheme="majorBidi" w:hAnsiTheme="majorBidi"/>
          <w:b/>
          <w:sz w:val="24"/>
        </w:rPr>
        <w:t>Zadaniem Inwestycyjnym II</w:t>
      </w:r>
      <w:r w:rsidR="00686235" w:rsidRPr="00432770">
        <w:rPr>
          <w:rFonts w:asciiTheme="majorBidi" w:hAnsiTheme="majorBidi"/>
          <w:sz w:val="24"/>
        </w:rPr>
        <w:t>"</w:t>
      </w:r>
      <w:r w:rsidR="006666E8" w:rsidRPr="00432770">
        <w:rPr>
          <w:rFonts w:asciiTheme="majorBidi" w:hAnsiTheme="majorBidi"/>
          <w:sz w:val="24"/>
        </w:rPr>
        <w:t>)</w:t>
      </w:r>
      <w:r w:rsidR="00686235" w:rsidRPr="00432770">
        <w:rPr>
          <w:rFonts w:asciiTheme="majorBidi" w:hAnsiTheme="majorBidi"/>
          <w:sz w:val="24"/>
        </w:rPr>
        <w:t>, obejmuj</w:t>
      </w:r>
      <w:r w:rsidR="000D17FD" w:rsidRPr="00432770">
        <w:rPr>
          <w:rFonts w:asciiTheme="majorBidi" w:hAnsiTheme="majorBidi"/>
          <w:sz w:val="24"/>
        </w:rPr>
        <w:t>e</w:t>
      </w:r>
      <w:r w:rsidR="00686235" w:rsidRPr="00432770">
        <w:rPr>
          <w:rFonts w:asciiTheme="majorBidi" w:hAnsiTheme="majorBidi"/>
          <w:sz w:val="24"/>
        </w:rPr>
        <w:t xml:space="preserve"> </w:t>
      </w:r>
      <w:r w:rsidR="00043EF1" w:rsidRPr="00432770">
        <w:rPr>
          <w:rFonts w:asciiTheme="majorBidi" w:hAnsiTheme="majorBidi"/>
          <w:sz w:val="24"/>
        </w:rPr>
        <w:t xml:space="preserve">budowę </w:t>
      </w:r>
      <w:r w:rsidR="00686235" w:rsidRPr="00432770">
        <w:rPr>
          <w:rFonts w:asciiTheme="majorBidi" w:hAnsiTheme="majorBidi"/>
          <w:sz w:val="24"/>
        </w:rPr>
        <w:t>budynk</w:t>
      </w:r>
      <w:r w:rsidR="000D17FD" w:rsidRPr="00432770">
        <w:rPr>
          <w:rFonts w:asciiTheme="majorBidi" w:hAnsiTheme="majorBidi"/>
          <w:sz w:val="24"/>
        </w:rPr>
        <w:t>ów</w:t>
      </w:r>
      <w:r w:rsidR="00686235" w:rsidRPr="00432770">
        <w:rPr>
          <w:rFonts w:asciiTheme="majorBidi" w:hAnsiTheme="majorBidi"/>
          <w:sz w:val="24"/>
        </w:rPr>
        <w:t xml:space="preserve"> </w:t>
      </w:r>
      <w:bookmarkStart w:id="26" w:name="_Hlk131003784"/>
      <w:r w:rsidR="00686235" w:rsidRPr="00432770">
        <w:rPr>
          <w:rFonts w:asciiTheme="majorBidi" w:hAnsiTheme="majorBidi"/>
          <w:sz w:val="24"/>
        </w:rPr>
        <w:t>oznaczon</w:t>
      </w:r>
      <w:r w:rsidR="000D17FD" w:rsidRPr="00432770">
        <w:rPr>
          <w:rFonts w:asciiTheme="majorBidi" w:hAnsiTheme="majorBidi"/>
          <w:sz w:val="24"/>
        </w:rPr>
        <w:t>ych</w:t>
      </w:r>
      <w:r w:rsidR="004A71F4" w:rsidRPr="00432770">
        <w:rPr>
          <w:rFonts w:asciiTheme="majorBidi" w:hAnsiTheme="majorBidi"/>
          <w:sz w:val="24"/>
        </w:rPr>
        <w:t xml:space="preserve"> na </w:t>
      </w:r>
      <w:r w:rsidR="004A71F4" w:rsidRPr="00432770">
        <w:rPr>
          <w:rFonts w:asciiTheme="majorBidi" w:hAnsiTheme="majorBidi"/>
          <w:b/>
          <w:sz w:val="24"/>
        </w:rPr>
        <w:t>Załączniku nr 1</w:t>
      </w:r>
      <w:r w:rsidR="004A71F4" w:rsidRPr="00432770">
        <w:rPr>
          <w:rFonts w:asciiTheme="majorBidi" w:hAnsiTheme="majorBidi"/>
          <w:sz w:val="24"/>
        </w:rPr>
        <w:t xml:space="preserve"> do tego aktu</w:t>
      </w:r>
      <w:r w:rsidR="00686235" w:rsidRPr="00432770">
        <w:rPr>
          <w:rFonts w:asciiTheme="majorBidi" w:hAnsiTheme="majorBidi"/>
          <w:sz w:val="24"/>
        </w:rPr>
        <w:t xml:space="preserve"> symbolami</w:t>
      </w:r>
      <w:r w:rsidR="00DC6911" w:rsidRPr="00432770">
        <w:rPr>
          <w:rFonts w:asciiTheme="majorBidi" w:hAnsiTheme="majorBidi"/>
          <w:sz w:val="24"/>
        </w:rPr>
        <w:t>:</w:t>
      </w:r>
      <w:r w:rsidR="00686235" w:rsidRPr="00432770">
        <w:rPr>
          <w:rFonts w:asciiTheme="majorBidi" w:hAnsiTheme="majorBidi"/>
          <w:sz w:val="24"/>
        </w:rPr>
        <w:t xml:space="preserve"> „C1”</w:t>
      </w:r>
      <w:r w:rsidR="00E7136F" w:rsidRPr="00432770">
        <w:rPr>
          <w:rFonts w:asciiTheme="majorBidi" w:hAnsiTheme="majorBidi"/>
          <w:sz w:val="24"/>
        </w:rPr>
        <w:t xml:space="preserve"> </w:t>
      </w:r>
      <w:r w:rsidR="00E72ABE" w:rsidRPr="00432770">
        <w:rPr>
          <w:rFonts w:asciiTheme="majorBidi" w:hAnsiTheme="majorBidi"/>
          <w:sz w:val="24"/>
        </w:rPr>
        <w:t>(</w:t>
      </w:r>
      <w:r w:rsidR="00E7136F" w:rsidRPr="00432770">
        <w:rPr>
          <w:rFonts w:asciiTheme="majorBidi" w:hAnsiTheme="majorBidi"/>
          <w:sz w:val="24"/>
        </w:rPr>
        <w:t>zwany dalej także „</w:t>
      </w:r>
      <w:r w:rsidR="00E7136F" w:rsidRPr="00432770">
        <w:rPr>
          <w:rFonts w:asciiTheme="majorBidi" w:hAnsiTheme="majorBidi"/>
          <w:b/>
          <w:sz w:val="24"/>
        </w:rPr>
        <w:t>Budynkiem C1</w:t>
      </w:r>
      <w:r w:rsidR="00E7136F" w:rsidRPr="00432770">
        <w:rPr>
          <w:rFonts w:asciiTheme="majorBidi" w:hAnsiTheme="majorBidi"/>
          <w:sz w:val="24"/>
        </w:rPr>
        <w:t>”</w:t>
      </w:r>
      <w:r w:rsidR="00E72ABE" w:rsidRPr="00432770">
        <w:rPr>
          <w:rFonts w:asciiTheme="majorBidi" w:hAnsiTheme="majorBidi"/>
          <w:sz w:val="24"/>
        </w:rPr>
        <w:t>)</w:t>
      </w:r>
      <w:r w:rsidR="00686235" w:rsidRPr="00432770">
        <w:rPr>
          <w:rFonts w:asciiTheme="majorBidi" w:hAnsiTheme="majorBidi"/>
          <w:sz w:val="24"/>
        </w:rPr>
        <w:t xml:space="preserve"> oraz „C2”</w:t>
      </w:r>
      <w:r w:rsidR="00E7136F" w:rsidRPr="00432770">
        <w:rPr>
          <w:rFonts w:asciiTheme="majorBidi" w:hAnsiTheme="majorBidi"/>
          <w:sz w:val="24"/>
        </w:rPr>
        <w:t xml:space="preserve"> </w:t>
      </w:r>
      <w:r w:rsidR="00E72ABE" w:rsidRPr="00432770">
        <w:rPr>
          <w:rFonts w:asciiTheme="majorBidi" w:hAnsiTheme="majorBidi"/>
          <w:sz w:val="24"/>
        </w:rPr>
        <w:t>(</w:t>
      </w:r>
      <w:r w:rsidR="00E7136F" w:rsidRPr="00432770">
        <w:rPr>
          <w:rFonts w:asciiTheme="majorBidi" w:hAnsiTheme="majorBidi"/>
          <w:sz w:val="24"/>
        </w:rPr>
        <w:t>zwany dalej także „</w:t>
      </w:r>
      <w:r w:rsidR="00E7136F" w:rsidRPr="00432770">
        <w:rPr>
          <w:rFonts w:asciiTheme="majorBidi" w:hAnsiTheme="majorBidi"/>
          <w:b/>
          <w:sz w:val="24"/>
        </w:rPr>
        <w:t>Budynkiem C2</w:t>
      </w:r>
      <w:r w:rsidR="00E7136F" w:rsidRPr="00432770">
        <w:rPr>
          <w:rFonts w:asciiTheme="majorBidi" w:hAnsiTheme="majorBidi"/>
          <w:sz w:val="24"/>
        </w:rPr>
        <w:t xml:space="preserve">”) </w:t>
      </w:r>
      <w:r w:rsidR="00686235" w:rsidRPr="00432770">
        <w:rPr>
          <w:rFonts w:asciiTheme="majorBidi" w:hAnsiTheme="majorBidi"/>
          <w:sz w:val="24"/>
        </w:rPr>
        <w:t xml:space="preserve"> </w:t>
      </w:r>
      <w:bookmarkEnd w:id="26"/>
      <w:r w:rsidR="00686235" w:rsidRPr="00432770">
        <w:rPr>
          <w:rFonts w:asciiTheme="majorBidi" w:hAnsiTheme="majorBidi"/>
          <w:sz w:val="24"/>
        </w:rPr>
        <w:t>(</w:t>
      </w:r>
      <w:r w:rsidR="00E72ABE" w:rsidRPr="00432770">
        <w:rPr>
          <w:rFonts w:asciiTheme="majorBidi" w:hAnsiTheme="majorBidi"/>
          <w:b/>
          <w:sz w:val="24"/>
        </w:rPr>
        <w:t xml:space="preserve">Budynek C1 </w:t>
      </w:r>
      <w:r w:rsidR="00E72ABE" w:rsidRPr="00432770">
        <w:rPr>
          <w:rFonts w:asciiTheme="majorBidi" w:hAnsiTheme="majorBidi"/>
          <w:sz w:val="24"/>
        </w:rPr>
        <w:t>oraz</w:t>
      </w:r>
      <w:r w:rsidR="00E72ABE" w:rsidRPr="00432770">
        <w:rPr>
          <w:rFonts w:asciiTheme="majorBidi" w:hAnsiTheme="majorBidi"/>
          <w:b/>
          <w:sz w:val="24"/>
        </w:rPr>
        <w:t xml:space="preserve"> Budynek C2 </w:t>
      </w:r>
      <w:r w:rsidR="00686235" w:rsidRPr="00432770">
        <w:rPr>
          <w:rFonts w:asciiTheme="majorBidi" w:hAnsiTheme="majorBidi"/>
          <w:sz w:val="24"/>
        </w:rPr>
        <w:t>dalej</w:t>
      </w:r>
      <w:r w:rsidR="00E72ABE" w:rsidRPr="00432770">
        <w:rPr>
          <w:rFonts w:asciiTheme="majorBidi" w:hAnsiTheme="majorBidi"/>
          <w:sz w:val="24"/>
        </w:rPr>
        <w:t xml:space="preserve"> zwane będą także</w:t>
      </w:r>
      <w:r w:rsidR="00686235" w:rsidRPr="00432770">
        <w:rPr>
          <w:rFonts w:asciiTheme="majorBidi" w:hAnsiTheme="majorBidi"/>
          <w:sz w:val="24"/>
        </w:rPr>
        <w:t xml:space="preserve"> łącznie „</w:t>
      </w:r>
      <w:r w:rsidR="00686235" w:rsidRPr="00432770">
        <w:rPr>
          <w:rFonts w:asciiTheme="majorBidi" w:hAnsiTheme="majorBidi"/>
          <w:b/>
          <w:sz w:val="24"/>
        </w:rPr>
        <w:t>Budyn</w:t>
      </w:r>
      <w:r w:rsidR="00DC6911" w:rsidRPr="00432770">
        <w:rPr>
          <w:rFonts w:asciiTheme="majorBidi" w:hAnsiTheme="majorBidi"/>
          <w:b/>
          <w:sz w:val="24"/>
        </w:rPr>
        <w:t>kiem</w:t>
      </w:r>
      <w:r w:rsidR="00E7136F" w:rsidRPr="00432770">
        <w:rPr>
          <w:rFonts w:asciiTheme="majorBidi" w:hAnsiTheme="majorBidi"/>
          <w:sz w:val="24"/>
        </w:rPr>
        <w:t>”)</w:t>
      </w:r>
      <w:r w:rsidR="00E7136F" w:rsidRPr="00432770">
        <w:rPr>
          <w:rFonts w:asciiTheme="majorBidi" w:hAnsiTheme="majorBidi"/>
          <w:b/>
          <w:sz w:val="24"/>
        </w:rPr>
        <w:t xml:space="preserve"> </w:t>
      </w:r>
      <w:r w:rsidR="007F5686" w:rsidRPr="00432770">
        <w:rPr>
          <w:rFonts w:asciiTheme="majorBidi" w:hAnsiTheme="majorBidi"/>
          <w:sz w:val="24"/>
        </w:rPr>
        <w:t>z</w:t>
      </w:r>
      <w:r w:rsidR="00686235" w:rsidRPr="00432770">
        <w:rPr>
          <w:rFonts w:asciiTheme="majorBidi" w:hAnsiTheme="majorBidi"/>
          <w:sz w:val="24"/>
        </w:rPr>
        <w:t xml:space="preserve"> garażem podziemnym</w:t>
      </w:r>
      <w:r w:rsidR="00335D2B" w:rsidRPr="00432770">
        <w:rPr>
          <w:rFonts w:asciiTheme="majorBidi" w:hAnsiTheme="majorBidi"/>
          <w:sz w:val="24"/>
        </w:rPr>
        <w:t xml:space="preserve"> </w:t>
      </w:r>
      <w:r w:rsidR="00DC2A34" w:rsidRPr="00432770">
        <w:rPr>
          <w:rFonts w:asciiTheme="majorBidi" w:hAnsiTheme="majorBidi"/>
          <w:sz w:val="24"/>
        </w:rPr>
        <w:t xml:space="preserve">pod Budynkiem </w:t>
      </w:r>
      <w:r w:rsidR="007F5686" w:rsidRPr="00432770">
        <w:rPr>
          <w:rFonts w:asciiTheme="majorBidi" w:hAnsiTheme="majorBidi"/>
          <w:sz w:val="24"/>
        </w:rPr>
        <w:t>(</w:t>
      </w:r>
      <w:r w:rsidR="00686235" w:rsidRPr="00432770">
        <w:rPr>
          <w:rFonts w:asciiTheme="majorBidi" w:hAnsiTheme="majorBidi"/>
          <w:sz w:val="24"/>
        </w:rPr>
        <w:t>zwan</w:t>
      </w:r>
      <w:r w:rsidR="00DC6911" w:rsidRPr="00432770">
        <w:rPr>
          <w:rFonts w:asciiTheme="majorBidi" w:hAnsiTheme="majorBidi"/>
          <w:sz w:val="24"/>
        </w:rPr>
        <w:t>ym</w:t>
      </w:r>
      <w:r w:rsidR="00686235" w:rsidRPr="00432770">
        <w:rPr>
          <w:rFonts w:asciiTheme="majorBidi" w:hAnsiTheme="majorBidi"/>
          <w:sz w:val="24"/>
        </w:rPr>
        <w:t xml:space="preserve"> dalej także</w:t>
      </w:r>
      <w:r w:rsidR="00DC2A34" w:rsidRPr="00432770">
        <w:rPr>
          <w:rFonts w:asciiTheme="majorBidi" w:hAnsiTheme="majorBidi"/>
          <w:sz w:val="24"/>
        </w:rPr>
        <w:t xml:space="preserve"> </w:t>
      </w:r>
      <w:r w:rsidR="00686235" w:rsidRPr="00432770">
        <w:rPr>
          <w:rFonts w:asciiTheme="majorBidi" w:hAnsiTheme="majorBidi"/>
          <w:sz w:val="24"/>
        </w:rPr>
        <w:t>„</w:t>
      </w:r>
      <w:r w:rsidR="00686235" w:rsidRPr="00432770">
        <w:rPr>
          <w:rFonts w:asciiTheme="majorBidi" w:hAnsiTheme="majorBidi"/>
          <w:b/>
          <w:sz w:val="24"/>
        </w:rPr>
        <w:t>Garażem</w:t>
      </w:r>
      <w:r w:rsidR="00686235" w:rsidRPr="00432770">
        <w:rPr>
          <w:rFonts w:asciiTheme="majorBidi" w:hAnsiTheme="majorBidi"/>
          <w:sz w:val="24"/>
        </w:rPr>
        <w:t>”) oraz towarzyszącą infrastrukturą</w:t>
      </w:r>
      <w:r w:rsidR="00C44B20" w:rsidRPr="00432770">
        <w:rPr>
          <w:rFonts w:asciiTheme="majorBidi" w:hAnsiTheme="majorBidi"/>
          <w:sz w:val="24"/>
        </w:rPr>
        <w:t>, przy czym:</w:t>
      </w:r>
      <w:r w:rsidR="00043EF1" w:rsidRPr="00432770">
        <w:rPr>
          <w:rFonts w:asciiTheme="majorBidi" w:hAnsiTheme="majorBidi"/>
          <w:sz w:val="24"/>
        </w:rPr>
        <w:t>-------------------------------</w:t>
      </w:r>
      <w:r w:rsidR="00D727F5" w:rsidRPr="00432770">
        <w:rPr>
          <w:rFonts w:asciiTheme="majorBidi" w:hAnsiTheme="majorBidi"/>
          <w:sz w:val="24"/>
        </w:rPr>
        <w:t>----------------------------------------------</w:t>
      </w:r>
    </w:p>
    <w:p w14:paraId="6BEBEF43" w14:textId="7711EF7C" w:rsidR="008F086B" w:rsidRPr="00432770" w:rsidRDefault="008141F0" w:rsidP="00013A63">
      <w:pPr>
        <w:pStyle w:val="nowy2"/>
        <w:numPr>
          <w:ilvl w:val="0"/>
          <w:numId w:val="25"/>
        </w:numPr>
        <w:spacing w:before="0" w:after="0"/>
        <w:ind w:left="709"/>
        <w:rPr>
          <w:rFonts w:asciiTheme="majorBidi" w:hAnsiTheme="majorBidi"/>
          <w:sz w:val="24"/>
        </w:rPr>
      </w:pPr>
      <w:r w:rsidRPr="00432770">
        <w:rPr>
          <w:rFonts w:asciiTheme="majorBidi" w:hAnsiTheme="majorBidi"/>
          <w:b/>
          <w:sz w:val="24"/>
        </w:rPr>
        <w:t>Budynek C1</w:t>
      </w:r>
      <w:r w:rsidR="005870C1" w:rsidRPr="00432770">
        <w:rPr>
          <w:rFonts w:asciiTheme="majorBidi" w:hAnsiTheme="majorBidi"/>
          <w:b/>
          <w:sz w:val="24"/>
        </w:rPr>
        <w:t xml:space="preserve"> </w:t>
      </w:r>
      <w:r w:rsidR="00822E92" w:rsidRPr="00432770">
        <w:rPr>
          <w:rFonts w:asciiTheme="majorBidi" w:hAnsiTheme="majorBidi"/>
          <w:b/>
          <w:sz w:val="24"/>
        </w:rPr>
        <w:t>–</w:t>
      </w:r>
      <w:r w:rsidR="005870C1" w:rsidRPr="00432770">
        <w:rPr>
          <w:rFonts w:asciiTheme="majorBidi" w:hAnsiTheme="majorBidi"/>
          <w:b/>
          <w:sz w:val="24"/>
        </w:rPr>
        <w:t xml:space="preserve"> </w:t>
      </w:r>
      <w:r w:rsidR="00822E92" w:rsidRPr="00432770">
        <w:rPr>
          <w:rFonts w:asciiTheme="majorBidi" w:hAnsiTheme="majorBidi"/>
          <w:sz w:val="24"/>
        </w:rPr>
        <w:t>to</w:t>
      </w:r>
      <w:r w:rsidR="00822E92" w:rsidRPr="00432770">
        <w:rPr>
          <w:rFonts w:asciiTheme="majorBidi" w:hAnsiTheme="majorBidi"/>
          <w:b/>
          <w:sz w:val="24"/>
        </w:rPr>
        <w:t xml:space="preserve"> </w:t>
      </w:r>
      <w:r w:rsidR="005870C1" w:rsidRPr="00432770">
        <w:rPr>
          <w:rFonts w:asciiTheme="majorBidi" w:hAnsiTheme="majorBidi"/>
          <w:sz w:val="24"/>
        </w:rPr>
        <w:t>budynek mieszkalny wielorodzinny z usługami w parterze, który</w:t>
      </w:r>
      <w:r w:rsidRPr="00432770">
        <w:rPr>
          <w:rFonts w:asciiTheme="majorBidi" w:hAnsiTheme="majorBidi"/>
          <w:sz w:val="24"/>
        </w:rPr>
        <w:t xml:space="preserve"> posiada</w:t>
      </w:r>
      <w:r w:rsidR="00117476" w:rsidRPr="00432770">
        <w:rPr>
          <w:rFonts w:asciiTheme="majorBidi" w:hAnsiTheme="majorBidi"/>
          <w:sz w:val="24"/>
        </w:rPr>
        <w:t xml:space="preserve">ć będzie </w:t>
      </w:r>
      <w:r w:rsidR="00232588" w:rsidRPr="00432770">
        <w:rPr>
          <w:rFonts w:asciiTheme="majorBidi" w:hAnsiTheme="majorBidi"/>
          <w:sz w:val="24"/>
        </w:rPr>
        <w:t xml:space="preserve">siedem </w:t>
      </w:r>
      <w:r w:rsidR="00544A93" w:rsidRPr="00432770">
        <w:rPr>
          <w:rFonts w:asciiTheme="majorBidi" w:hAnsiTheme="majorBidi"/>
          <w:sz w:val="24"/>
        </w:rPr>
        <w:t>kondygnacj</w:t>
      </w:r>
      <w:r w:rsidR="00117476" w:rsidRPr="00432770">
        <w:rPr>
          <w:rFonts w:asciiTheme="majorBidi" w:hAnsiTheme="majorBidi"/>
          <w:sz w:val="24"/>
        </w:rPr>
        <w:t>i</w:t>
      </w:r>
      <w:r w:rsidR="00544A93" w:rsidRPr="00432770">
        <w:rPr>
          <w:rFonts w:asciiTheme="majorBidi" w:hAnsiTheme="majorBidi"/>
          <w:sz w:val="24"/>
        </w:rPr>
        <w:t xml:space="preserve"> nad</w:t>
      </w:r>
      <w:r w:rsidR="00117476" w:rsidRPr="00432770">
        <w:rPr>
          <w:rFonts w:asciiTheme="majorBidi" w:hAnsiTheme="majorBidi"/>
          <w:sz w:val="24"/>
        </w:rPr>
        <w:t xml:space="preserve">ziemnych i </w:t>
      </w:r>
      <w:r w:rsidR="00542E0A" w:rsidRPr="00432770">
        <w:rPr>
          <w:rFonts w:asciiTheme="majorBidi" w:hAnsiTheme="majorBidi"/>
          <w:sz w:val="24"/>
        </w:rPr>
        <w:t>znajdować się będzie</w:t>
      </w:r>
      <w:r w:rsidR="00117476" w:rsidRPr="00432770">
        <w:rPr>
          <w:rFonts w:asciiTheme="majorBidi" w:hAnsiTheme="majorBidi"/>
          <w:sz w:val="24"/>
        </w:rPr>
        <w:t xml:space="preserve"> w nim</w:t>
      </w:r>
      <w:r w:rsidR="00542E0A" w:rsidRPr="00432770">
        <w:rPr>
          <w:rFonts w:asciiTheme="majorBidi" w:hAnsiTheme="majorBidi"/>
          <w:sz w:val="24"/>
        </w:rPr>
        <w:t>:</w:t>
      </w:r>
      <w:r w:rsidR="008F086B" w:rsidRPr="00432770">
        <w:rPr>
          <w:rFonts w:asciiTheme="majorBidi" w:hAnsiTheme="majorBidi"/>
          <w:sz w:val="24"/>
        </w:rPr>
        <w:t xml:space="preserve"> </w:t>
      </w:r>
      <w:r w:rsidR="001121EB" w:rsidRPr="00432770">
        <w:rPr>
          <w:rFonts w:asciiTheme="majorBidi" w:hAnsiTheme="majorBidi"/>
          <w:sz w:val="24"/>
        </w:rPr>
        <w:t>------</w:t>
      </w:r>
    </w:p>
    <w:p w14:paraId="1C0510CA" w14:textId="53E15B2C" w:rsidR="00E0158E" w:rsidRPr="00432770" w:rsidRDefault="00EE1D5F" w:rsidP="0085039C">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t>229</w:t>
      </w:r>
      <w:r w:rsidR="00DA2D0A" w:rsidRPr="00432770">
        <w:rPr>
          <w:rFonts w:asciiTheme="majorBidi" w:hAnsiTheme="majorBidi"/>
          <w:lang w:val="pl-PL"/>
        </w:rPr>
        <w:t xml:space="preserve"> </w:t>
      </w:r>
      <w:r w:rsidR="005E544C" w:rsidRPr="00432770">
        <w:rPr>
          <w:rFonts w:asciiTheme="majorBidi" w:hAnsiTheme="majorBidi"/>
        </w:rPr>
        <w:t>(</w:t>
      </w:r>
      <w:r w:rsidRPr="00432770">
        <w:rPr>
          <w:rFonts w:asciiTheme="majorBidi" w:hAnsiTheme="majorBidi"/>
          <w:lang w:val="pl-PL"/>
        </w:rPr>
        <w:t>dwieście dwadzieścia dziewięć</w:t>
      </w:r>
      <w:r w:rsidR="00DA2D0A" w:rsidRPr="00432770">
        <w:rPr>
          <w:rFonts w:asciiTheme="majorBidi" w:hAnsiTheme="majorBidi"/>
          <w:lang w:val="pl-PL"/>
        </w:rPr>
        <w:t>)</w:t>
      </w:r>
      <w:r w:rsidR="00542E0A" w:rsidRPr="00432770">
        <w:rPr>
          <w:rFonts w:asciiTheme="majorBidi" w:hAnsiTheme="majorBidi"/>
        </w:rPr>
        <w:t xml:space="preserve"> </w:t>
      </w:r>
      <w:r w:rsidR="00542E0A" w:rsidRPr="00432770">
        <w:rPr>
          <w:rFonts w:asciiTheme="majorBidi" w:hAnsiTheme="majorBidi"/>
          <w:b/>
        </w:rPr>
        <w:t>samodzielnych</w:t>
      </w:r>
      <w:r w:rsidR="00542E0A" w:rsidRPr="00432770">
        <w:rPr>
          <w:rFonts w:asciiTheme="majorBidi" w:hAnsiTheme="majorBidi"/>
        </w:rPr>
        <w:t xml:space="preserve"> lokali mieszkalnych w rozumieniu </w:t>
      </w:r>
      <w:r w:rsidR="00733469" w:rsidRPr="00432770">
        <w:rPr>
          <w:rFonts w:asciiTheme="majorBidi" w:hAnsiTheme="majorBidi"/>
          <w:lang w:val="pl-PL"/>
        </w:rPr>
        <w:t>Ustawy o własności lokali</w:t>
      </w:r>
      <w:r w:rsidR="008C6604" w:rsidRPr="00432770">
        <w:rPr>
          <w:rFonts w:asciiTheme="majorBidi" w:hAnsiTheme="majorBidi"/>
          <w:lang w:val="pl-PL"/>
        </w:rPr>
        <w:t>,</w:t>
      </w:r>
      <w:r w:rsidR="00542E0A" w:rsidRPr="00432770">
        <w:rPr>
          <w:rFonts w:asciiTheme="majorBidi" w:hAnsiTheme="majorBidi"/>
        </w:rPr>
        <w:t>Ustawy z dnia 24 czerwca 1994 roku o własności lokali (</w:t>
      </w:r>
      <w:r w:rsidR="00542E0A" w:rsidRPr="00432770">
        <w:rPr>
          <w:rFonts w:asciiTheme="majorBidi" w:hAnsiTheme="majorBidi"/>
          <w:b/>
        </w:rPr>
        <w:t>zwanej</w:t>
      </w:r>
      <w:r w:rsidR="00542E0A" w:rsidRPr="00432770">
        <w:rPr>
          <w:rFonts w:asciiTheme="majorBidi" w:hAnsiTheme="majorBidi"/>
        </w:rPr>
        <w:t xml:space="preserve"> dalej także „</w:t>
      </w:r>
      <w:r w:rsidR="00542E0A" w:rsidRPr="00432770">
        <w:rPr>
          <w:rFonts w:asciiTheme="majorBidi" w:hAnsiTheme="majorBidi"/>
          <w:b/>
        </w:rPr>
        <w:t>Ustawą o własności lokali</w:t>
      </w:r>
      <w:r w:rsidR="00956FCC" w:rsidRPr="00432770">
        <w:rPr>
          <w:rFonts w:asciiTheme="majorBidi" w:hAnsiTheme="majorBidi"/>
          <w:lang w:val="pl-PL"/>
        </w:rPr>
        <w:t xml:space="preserve">”), </w:t>
      </w:r>
      <w:r w:rsidR="00542E0A" w:rsidRPr="00432770">
        <w:rPr>
          <w:rFonts w:asciiTheme="majorBidi" w:hAnsiTheme="majorBidi"/>
        </w:rPr>
        <w:t>-----------------</w:t>
      </w:r>
    </w:p>
    <w:p w14:paraId="668A4B77" w14:textId="2F24EEE9" w:rsidR="00542E0A" w:rsidRPr="00BD7E6A" w:rsidRDefault="002260E6" w:rsidP="0085039C">
      <w:pPr>
        <w:pStyle w:val="Tekstpodstawowy"/>
        <w:numPr>
          <w:ilvl w:val="0"/>
          <w:numId w:val="7"/>
        </w:numPr>
        <w:spacing w:line="312" w:lineRule="auto"/>
        <w:ind w:left="1134" w:hanging="283"/>
        <w:jc w:val="both"/>
        <w:rPr>
          <w:rFonts w:asciiTheme="majorBidi" w:hAnsiTheme="majorBidi"/>
        </w:rPr>
      </w:pPr>
      <w:r w:rsidRPr="00057B41">
        <w:rPr>
          <w:rFonts w:asciiTheme="majorBidi" w:hAnsiTheme="majorBidi" w:cstheme="majorBidi"/>
          <w:szCs w:val="24"/>
          <w:lang w:val="pl-PL"/>
        </w:rPr>
        <w:t>1 (jeden) samodzielny lokal niemieszkalny</w:t>
      </w:r>
      <w:r w:rsidRPr="00BD7E6A">
        <w:rPr>
          <w:rFonts w:asciiTheme="majorBidi" w:hAnsiTheme="majorBidi"/>
          <w:lang w:val="pl-PL"/>
        </w:rPr>
        <w:t xml:space="preserve"> </w:t>
      </w:r>
      <w:r w:rsidR="00542E0A" w:rsidRPr="00BD7E6A">
        <w:rPr>
          <w:rFonts w:asciiTheme="majorBidi" w:hAnsiTheme="majorBidi"/>
        </w:rPr>
        <w:t>w rozumieniu Ustawy o własnośc</w:t>
      </w:r>
      <w:r w:rsidR="00956FCC" w:rsidRPr="00BD7E6A">
        <w:rPr>
          <w:rFonts w:asciiTheme="majorBidi" w:hAnsiTheme="majorBidi"/>
        </w:rPr>
        <w:t>i</w:t>
      </w:r>
      <w:r w:rsidR="00956FCC" w:rsidRPr="00BD7E6A">
        <w:rPr>
          <w:rFonts w:asciiTheme="majorBidi" w:hAnsiTheme="majorBidi"/>
          <w:lang w:val="pl-PL"/>
        </w:rPr>
        <w:t xml:space="preserve"> </w:t>
      </w:r>
      <w:r w:rsidR="00542E0A" w:rsidRPr="00BD7E6A">
        <w:rPr>
          <w:rFonts w:asciiTheme="majorBidi" w:hAnsiTheme="majorBidi"/>
        </w:rPr>
        <w:t>lokali,-</w:t>
      </w:r>
      <w:r w:rsidR="00B41F2A" w:rsidRPr="00BD7E6A">
        <w:rPr>
          <w:rFonts w:asciiTheme="majorBidi" w:hAnsiTheme="majorBidi"/>
          <w:lang w:val="pl-PL"/>
        </w:rPr>
        <w:t>---</w:t>
      </w:r>
      <w:r w:rsidR="003016BE" w:rsidRPr="00BD7E6A">
        <w:rPr>
          <w:rFonts w:asciiTheme="majorBidi" w:hAnsiTheme="majorBidi"/>
        </w:rPr>
        <w:t>----------------------------------------------------------------------</w:t>
      </w:r>
      <w:r w:rsidR="00CA5525" w:rsidRPr="00BD7E6A">
        <w:rPr>
          <w:rFonts w:asciiTheme="majorBidi" w:hAnsiTheme="majorBidi"/>
          <w:lang w:val="pl-PL"/>
        </w:rPr>
        <w:t>-----------------</w:t>
      </w:r>
    </w:p>
    <w:p w14:paraId="23E2346F" w14:textId="229E4E73" w:rsidR="003F61B3" w:rsidRPr="00BD7E6A" w:rsidRDefault="003F61B3" w:rsidP="00013A63">
      <w:pPr>
        <w:pStyle w:val="nowy2"/>
        <w:numPr>
          <w:ilvl w:val="0"/>
          <w:numId w:val="25"/>
        </w:numPr>
        <w:spacing w:before="0" w:after="0"/>
        <w:ind w:left="709"/>
        <w:rPr>
          <w:rFonts w:asciiTheme="majorBidi" w:hAnsiTheme="majorBidi"/>
          <w:sz w:val="24"/>
        </w:rPr>
      </w:pPr>
      <w:r w:rsidRPr="00BD7E6A">
        <w:rPr>
          <w:rFonts w:asciiTheme="majorBidi" w:hAnsiTheme="majorBidi"/>
          <w:b/>
          <w:sz w:val="24"/>
        </w:rPr>
        <w:t>Budynek C2</w:t>
      </w:r>
      <w:r w:rsidR="005870C1" w:rsidRPr="00BD7E6A">
        <w:rPr>
          <w:rFonts w:asciiTheme="majorBidi" w:hAnsiTheme="majorBidi"/>
          <w:b/>
          <w:sz w:val="24"/>
        </w:rPr>
        <w:t xml:space="preserve"> </w:t>
      </w:r>
      <w:r w:rsidR="00822E92" w:rsidRPr="00BD7E6A">
        <w:rPr>
          <w:rFonts w:asciiTheme="majorBidi" w:hAnsiTheme="majorBidi"/>
          <w:b/>
          <w:sz w:val="24"/>
        </w:rPr>
        <w:t>–</w:t>
      </w:r>
      <w:r w:rsidR="005870C1" w:rsidRPr="00BD7E6A">
        <w:rPr>
          <w:rFonts w:asciiTheme="majorBidi" w:hAnsiTheme="majorBidi"/>
          <w:b/>
          <w:sz w:val="24"/>
        </w:rPr>
        <w:t xml:space="preserve"> </w:t>
      </w:r>
      <w:r w:rsidR="00822E92" w:rsidRPr="00BD7E6A">
        <w:rPr>
          <w:rFonts w:asciiTheme="majorBidi" w:hAnsiTheme="majorBidi"/>
          <w:sz w:val="24"/>
        </w:rPr>
        <w:t>to</w:t>
      </w:r>
      <w:r w:rsidR="00822E92" w:rsidRPr="00BD7E6A">
        <w:rPr>
          <w:rFonts w:asciiTheme="majorBidi" w:hAnsiTheme="majorBidi"/>
          <w:b/>
          <w:sz w:val="24"/>
        </w:rPr>
        <w:t xml:space="preserve"> </w:t>
      </w:r>
      <w:r w:rsidR="005870C1" w:rsidRPr="00BD7E6A">
        <w:rPr>
          <w:rFonts w:asciiTheme="majorBidi" w:hAnsiTheme="majorBidi"/>
          <w:sz w:val="24"/>
        </w:rPr>
        <w:t xml:space="preserve">budynek </w:t>
      </w:r>
      <w:r w:rsidR="005870C1" w:rsidRPr="00BD7E6A">
        <w:rPr>
          <w:rFonts w:asciiTheme="majorBidi" w:hAnsiTheme="majorBidi"/>
          <w:b/>
          <w:sz w:val="24"/>
        </w:rPr>
        <w:t>mieszkalny</w:t>
      </w:r>
      <w:r w:rsidR="005870C1" w:rsidRPr="00BD7E6A">
        <w:rPr>
          <w:rFonts w:asciiTheme="majorBidi" w:hAnsiTheme="majorBidi"/>
          <w:sz w:val="24"/>
        </w:rPr>
        <w:t xml:space="preserve"> wielorodzinny z usługami w parterze, który</w:t>
      </w:r>
      <w:r w:rsidRPr="00BD7E6A">
        <w:rPr>
          <w:rFonts w:asciiTheme="majorBidi" w:hAnsiTheme="majorBidi"/>
          <w:sz w:val="24"/>
        </w:rPr>
        <w:t xml:space="preserve"> posiadać będzie </w:t>
      </w:r>
      <w:r w:rsidR="00232588" w:rsidRPr="00BD7E6A">
        <w:rPr>
          <w:rFonts w:asciiTheme="majorBidi" w:hAnsiTheme="majorBidi"/>
          <w:sz w:val="24"/>
        </w:rPr>
        <w:t>siedem</w:t>
      </w:r>
      <w:r w:rsidRPr="00BD7E6A">
        <w:rPr>
          <w:rFonts w:asciiTheme="majorBidi" w:hAnsiTheme="majorBidi"/>
          <w:sz w:val="24"/>
        </w:rPr>
        <w:t xml:space="preserve"> kondygnacji nadziemnych i znajdować się będzie w nim: </w:t>
      </w:r>
      <w:r w:rsidR="00CA5525" w:rsidRPr="00BD7E6A">
        <w:rPr>
          <w:rFonts w:asciiTheme="majorBidi" w:hAnsiTheme="majorBidi"/>
          <w:sz w:val="24"/>
        </w:rPr>
        <w:t>------</w:t>
      </w:r>
    </w:p>
    <w:p w14:paraId="380258F9" w14:textId="787357E6" w:rsidR="003F61B3" w:rsidRPr="00BD7E6A" w:rsidRDefault="00886F83" w:rsidP="001E7EB7">
      <w:pPr>
        <w:pStyle w:val="Tekstpodstawowy"/>
        <w:numPr>
          <w:ilvl w:val="0"/>
          <w:numId w:val="18"/>
        </w:numPr>
        <w:spacing w:line="312" w:lineRule="auto"/>
        <w:ind w:left="1134" w:hanging="502"/>
        <w:jc w:val="both"/>
        <w:rPr>
          <w:rFonts w:asciiTheme="majorBidi" w:hAnsiTheme="majorBidi"/>
        </w:rPr>
      </w:pPr>
      <w:r w:rsidRPr="00BD7E6A">
        <w:rPr>
          <w:rFonts w:asciiTheme="majorBidi" w:hAnsiTheme="majorBidi"/>
          <w:lang w:val="pl-PL"/>
        </w:rPr>
        <w:t xml:space="preserve">43 </w:t>
      </w:r>
      <w:r w:rsidR="003F61B3" w:rsidRPr="00BD7E6A">
        <w:rPr>
          <w:rFonts w:asciiTheme="majorBidi" w:hAnsiTheme="majorBidi"/>
        </w:rPr>
        <w:t>(</w:t>
      </w:r>
      <w:r w:rsidRPr="00BD7E6A">
        <w:rPr>
          <w:rFonts w:asciiTheme="majorBidi" w:hAnsiTheme="majorBidi"/>
          <w:lang w:val="pl-PL"/>
        </w:rPr>
        <w:t>czterdzieści trzy</w:t>
      </w:r>
      <w:r w:rsidR="003F61B3" w:rsidRPr="00BD7E6A">
        <w:rPr>
          <w:rFonts w:asciiTheme="majorBidi" w:hAnsiTheme="majorBidi"/>
        </w:rPr>
        <w:t xml:space="preserve">) </w:t>
      </w:r>
      <w:r w:rsidR="003F61B3" w:rsidRPr="00BD7E6A">
        <w:rPr>
          <w:rFonts w:asciiTheme="majorBidi" w:hAnsiTheme="majorBidi"/>
          <w:b/>
        </w:rPr>
        <w:t>samodzieln</w:t>
      </w:r>
      <w:r w:rsidRPr="00BD7E6A">
        <w:rPr>
          <w:rFonts w:asciiTheme="majorBidi" w:hAnsiTheme="majorBidi"/>
          <w:b/>
          <w:lang w:val="pl-PL"/>
        </w:rPr>
        <w:t>e</w:t>
      </w:r>
      <w:r w:rsidR="003F61B3" w:rsidRPr="00BD7E6A">
        <w:rPr>
          <w:rFonts w:asciiTheme="majorBidi" w:hAnsiTheme="majorBidi"/>
        </w:rPr>
        <w:t xml:space="preserve"> lokal</w:t>
      </w:r>
      <w:r w:rsidRPr="00BD7E6A">
        <w:rPr>
          <w:rFonts w:asciiTheme="majorBidi" w:hAnsiTheme="majorBidi"/>
          <w:lang w:val="pl-PL"/>
        </w:rPr>
        <w:t>e</w:t>
      </w:r>
      <w:r w:rsidR="003F61B3" w:rsidRPr="00BD7E6A">
        <w:rPr>
          <w:rFonts w:asciiTheme="majorBidi" w:hAnsiTheme="majorBidi"/>
        </w:rPr>
        <w:t xml:space="preserve"> </w:t>
      </w:r>
      <w:r w:rsidR="003F61B3" w:rsidRPr="00BD7E6A">
        <w:rPr>
          <w:rFonts w:asciiTheme="majorBidi" w:hAnsiTheme="majorBidi"/>
          <w:lang w:val="pl-PL"/>
        </w:rPr>
        <w:t>mieszkaln</w:t>
      </w:r>
      <w:r w:rsidRPr="00BD7E6A">
        <w:rPr>
          <w:rFonts w:asciiTheme="majorBidi" w:hAnsiTheme="majorBidi"/>
          <w:lang w:val="pl-PL"/>
        </w:rPr>
        <w:t>e</w:t>
      </w:r>
      <w:r w:rsidR="003F61B3" w:rsidRPr="00BD7E6A">
        <w:rPr>
          <w:rFonts w:asciiTheme="majorBidi" w:hAnsiTheme="majorBidi"/>
        </w:rPr>
        <w:t xml:space="preserve"> w rozumieniu Ustawy o własności lokali,</w:t>
      </w:r>
      <w:r w:rsidR="001E7EB7" w:rsidRPr="00BD7E6A">
        <w:rPr>
          <w:rFonts w:asciiTheme="majorBidi" w:hAnsiTheme="majorBidi"/>
          <w:lang w:val="pl-PL"/>
        </w:rPr>
        <w:t xml:space="preserve"> ------------------------------------------------------------------------------</w:t>
      </w:r>
    </w:p>
    <w:p w14:paraId="4D1C0958" w14:textId="0E304FE7" w:rsidR="003F61B3" w:rsidRPr="00432770" w:rsidRDefault="002260E6" w:rsidP="001E7EB7">
      <w:pPr>
        <w:pStyle w:val="Tekstpodstawowy"/>
        <w:numPr>
          <w:ilvl w:val="0"/>
          <w:numId w:val="18"/>
        </w:numPr>
        <w:spacing w:line="312" w:lineRule="auto"/>
        <w:ind w:left="1134" w:hanging="502"/>
        <w:jc w:val="both"/>
        <w:rPr>
          <w:rFonts w:asciiTheme="majorBidi" w:hAnsiTheme="majorBidi"/>
          <w:lang w:val="pl-PL"/>
        </w:rPr>
      </w:pPr>
      <w:r w:rsidRPr="00057B41">
        <w:rPr>
          <w:rFonts w:asciiTheme="majorBidi" w:hAnsiTheme="majorBidi" w:cstheme="majorBidi"/>
          <w:szCs w:val="24"/>
          <w:lang w:val="pl-PL"/>
        </w:rPr>
        <w:t xml:space="preserve">2 </w:t>
      </w:r>
      <w:r w:rsidRPr="00057B41">
        <w:rPr>
          <w:rFonts w:asciiTheme="majorBidi" w:hAnsiTheme="majorBidi" w:cstheme="majorBidi"/>
          <w:szCs w:val="24"/>
        </w:rPr>
        <w:t>(</w:t>
      </w:r>
      <w:r w:rsidRPr="00057B41">
        <w:rPr>
          <w:rFonts w:asciiTheme="majorBidi" w:hAnsiTheme="majorBidi" w:cstheme="majorBidi"/>
          <w:szCs w:val="24"/>
          <w:lang w:val="pl-PL"/>
        </w:rPr>
        <w:t>dwa)</w:t>
      </w:r>
      <w:r w:rsidRPr="00057B41">
        <w:rPr>
          <w:rFonts w:asciiTheme="majorBidi" w:hAnsiTheme="majorBidi" w:cstheme="majorBidi"/>
          <w:szCs w:val="24"/>
        </w:rPr>
        <w:t xml:space="preserve"> samodzieln</w:t>
      </w:r>
      <w:r w:rsidRPr="00057B41">
        <w:rPr>
          <w:rFonts w:asciiTheme="majorBidi" w:hAnsiTheme="majorBidi" w:cstheme="majorBidi"/>
          <w:szCs w:val="24"/>
          <w:lang w:val="pl-PL"/>
        </w:rPr>
        <w:t>e</w:t>
      </w:r>
      <w:r w:rsidRPr="00057B41">
        <w:rPr>
          <w:rFonts w:asciiTheme="majorBidi" w:hAnsiTheme="majorBidi" w:cstheme="majorBidi"/>
          <w:szCs w:val="24"/>
        </w:rPr>
        <w:t xml:space="preserve"> lokal</w:t>
      </w:r>
      <w:r w:rsidRPr="00057B41">
        <w:rPr>
          <w:rFonts w:asciiTheme="majorBidi" w:hAnsiTheme="majorBidi" w:cstheme="majorBidi"/>
          <w:szCs w:val="24"/>
          <w:lang w:val="pl-PL"/>
        </w:rPr>
        <w:t>e</w:t>
      </w:r>
      <w:r w:rsidRPr="00057B41">
        <w:rPr>
          <w:rFonts w:asciiTheme="majorBidi" w:hAnsiTheme="majorBidi" w:cstheme="majorBidi"/>
          <w:szCs w:val="24"/>
        </w:rPr>
        <w:t xml:space="preserve"> niemieszkaln</w:t>
      </w:r>
      <w:r w:rsidRPr="00057B41">
        <w:rPr>
          <w:rFonts w:asciiTheme="majorBidi" w:hAnsiTheme="majorBidi" w:cstheme="majorBidi"/>
          <w:szCs w:val="24"/>
          <w:lang w:val="pl-PL"/>
        </w:rPr>
        <w:t>e</w:t>
      </w:r>
      <w:r w:rsidRPr="00BD7E6A">
        <w:rPr>
          <w:rFonts w:asciiTheme="majorBidi" w:hAnsiTheme="majorBidi"/>
        </w:rPr>
        <w:t xml:space="preserve"> </w:t>
      </w:r>
      <w:r w:rsidR="003F61B3" w:rsidRPr="00BD7E6A">
        <w:rPr>
          <w:rFonts w:asciiTheme="majorBidi" w:hAnsiTheme="majorBidi"/>
          <w:lang w:val="pl-PL"/>
        </w:rPr>
        <w:t>w rozumieniu Ustawy o własności lokali,</w:t>
      </w:r>
      <w:r w:rsidR="001E7EB7" w:rsidRPr="00BD7E6A">
        <w:rPr>
          <w:rFonts w:asciiTheme="majorBidi" w:hAnsiTheme="majorBidi"/>
          <w:lang w:val="pl-PL"/>
        </w:rPr>
        <w:t xml:space="preserve"> </w:t>
      </w:r>
      <w:r w:rsidR="001E7EB7" w:rsidRPr="00432770">
        <w:rPr>
          <w:rFonts w:asciiTheme="majorBidi" w:hAnsiTheme="majorBidi"/>
          <w:lang w:val="pl-PL"/>
        </w:rPr>
        <w:t>-------------------------------------------------------------------------------------------</w:t>
      </w:r>
    </w:p>
    <w:p w14:paraId="30970D74" w14:textId="6A81FB66" w:rsidR="00542E0A" w:rsidRPr="00432770" w:rsidRDefault="00F012E9" w:rsidP="00013A63">
      <w:pPr>
        <w:pStyle w:val="nowy2"/>
        <w:numPr>
          <w:ilvl w:val="0"/>
          <w:numId w:val="25"/>
        </w:numPr>
        <w:spacing w:before="0" w:after="0"/>
        <w:ind w:left="709"/>
        <w:rPr>
          <w:rFonts w:asciiTheme="majorBidi" w:hAnsiTheme="majorBidi"/>
          <w:sz w:val="24"/>
        </w:rPr>
      </w:pPr>
      <w:r w:rsidRPr="00432770">
        <w:rPr>
          <w:rFonts w:asciiTheme="majorBidi" w:hAnsiTheme="majorBidi"/>
          <w:b/>
          <w:sz w:val="24"/>
        </w:rPr>
        <w:t>G</w:t>
      </w:r>
      <w:r w:rsidR="0002282C" w:rsidRPr="00432770">
        <w:rPr>
          <w:rFonts w:asciiTheme="majorBidi" w:hAnsiTheme="majorBidi"/>
          <w:b/>
          <w:sz w:val="24"/>
        </w:rPr>
        <w:t>araż</w:t>
      </w:r>
      <w:r w:rsidR="0002282C" w:rsidRPr="00432770">
        <w:rPr>
          <w:rFonts w:asciiTheme="majorBidi" w:hAnsiTheme="majorBidi"/>
          <w:sz w:val="24"/>
        </w:rPr>
        <w:t xml:space="preserve"> </w:t>
      </w:r>
      <w:r w:rsidRPr="00432770">
        <w:rPr>
          <w:rFonts w:asciiTheme="majorBidi" w:hAnsiTheme="majorBidi"/>
          <w:sz w:val="24"/>
        </w:rPr>
        <w:t>znajdujący się pod</w:t>
      </w:r>
      <w:r w:rsidR="005E5921" w:rsidRPr="00432770">
        <w:rPr>
          <w:rFonts w:asciiTheme="majorBidi" w:hAnsiTheme="majorBidi"/>
          <w:sz w:val="24"/>
        </w:rPr>
        <w:t xml:space="preserve"> częścią Nieruchomości </w:t>
      </w:r>
      <w:r w:rsidRPr="00432770">
        <w:rPr>
          <w:rFonts w:asciiTheme="majorBidi" w:hAnsiTheme="majorBidi"/>
          <w:sz w:val="24"/>
        </w:rPr>
        <w:t xml:space="preserve">przeznaczoną pod realizację Zadania Inwestycyjnego </w:t>
      </w:r>
      <w:r w:rsidR="0062150C" w:rsidRPr="00432770">
        <w:rPr>
          <w:rFonts w:asciiTheme="majorBidi" w:hAnsiTheme="majorBidi"/>
          <w:sz w:val="24"/>
        </w:rPr>
        <w:t>I</w:t>
      </w:r>
      <w:r w:rsidRPr="00432770">
        <w:rPr>
          <w:rFonts w:asciiTheme="majorBidi" w:hAnsiTheme="majorBidi"/>
          <w:sz w:val="24"/>
        </w:rPr>
        <w:t>I</w:t>
      </w:r>
      <w:r w:rsidR="00542E0A" w:rsidRPr="00432770">
        <w:rPr>
          <w:rFonts w:asciiTheme="majorBidi" w:hAnsiTheme="majorBidi"/>
          <w:sz w:val="24"/>
        </w:rPr>
        <w:t xml:space="preserve"> </w:t>
      </w:r>
      <w:r w:rsidRPr="00432770">
        <w:rPr>
          <w:rFonts w:asciiTheme="majorBidi" w:hAnsiTheme="majorBidi"/>
          <w:sz w:val="24"/>
        </w:rPr>
        <w:t>(</w:t>
      </w:r>
      <w:r w:rsidR="0037063C" w:rsidRPr="00432770">
        <w:rPr>
          <w:rFonts w:asciiTheme="majorBidi" w:hAnsiTheme="majorBidi"/>
          <w:sz w:val="24"/>
        </w:rPr>
        <w:t xml:space="preserve">którego rzut wraz z instalacjami oraz pomieszczeniami technicznymi </w:t>
      </w:r>
      <w:r w:rsidR="002A2B5C" w:rsidRPr="00432770">
        <w:rPr>
          <w:rFonts w:asciiTheme="majorBidi" w:hAnsiTheme="majorBidi"/>
          <w:sz w:val="24"/>
        </w:rPr>
        <w:t xml:space="preserve">stanowi </w:t>
      </w:r>
      <w:r w:rsidR="002A2B5C" w:rsidRPr="00432770">
        <w:rPr>
          <w:rFonts w:asciiTheme="majorBidi" w:hAnsiTheme="majorBidi"/>
          <w:b/>
          <w:sz w:val="24"/>
        </w:rPr>
        <w:t>Z</w:t>
      </w:r>
      <w:r w:rsidR="0010232B" w:rsidRPr="00432770">
        <w:rPr>
          <w:rFonts w:asciiTheme="majorBidi" w:hAnsiTheme="majorBidi"/>
          <w:b/>
          <w:sz w:val="24"/>
        </w:rPr>
        <w:t>a</w:t>
      </w:r>
      <w:r w:rsidRPr="00432770">
        <w:rPr>
          <w:rFonts w:asciiTheme="majorBidi" w:hAnsiTheme="majorBidi"/>
          <w:b/>
          <w:sz w:val="24"/>
        </w:rPr>
        <w:t xml:space="preserve">łącznik nr </w:t>
      </w:r>
      <w:r w:rsidR="00DB1450" w:rsidRPr="00432770">
        <w:rPr>
          <w:rFonts w:asciiTheme="majorBidi" w:hAnsiTheme="majorBidi"/>
          <w:b/>
          <w:sz w:val="24"/>
        </w:rPr>
        <w:t>2</w:t>
      </w:r>
      <w:r w:rsidRPr="00432770">
        <w:rPr>
          <w:rFonts w:asciiTheme="majorBidi" w:hAnsiTheme="majorBidi"/>
          <w:sz w:val="24"/>
        </w:rPr>
        <w:t xml:space="preserve"> do tego aktu</w:t>
      </w:r>
      <w:r w:rsidR="00100968" w:rsidRPr="00432770">
        <w:rPr>
          <w:rFonts w:asciiTheme="majorBidi" w:hAnsiTheme="majorBidi"/>
          <w:sz w:val="24"/>
        </w:rPr>
        <w:t xml:space="preserve">, </w:t>
      </w:r>
      <w:r w:rsidR="009A38C3" w:rsidRPr="00432770">
        <w:rPr>
          <w:rFonts w:asciiTheme="majorBidi" w:hAnsiTheme="majorBidi"/>
          <w:sz w:val="24"/>
        </w:rPr>
        <w:t xml:space="preserve">który </w:t>
      </w:r>
      <w:r w:rsidR="00DC00FE" w:rsidRPr="00432770">
        <w:rPr>
          <w:rFonts w:asciiTheme="majorBidi" w:hAnsiTheme="majorBidi"/>
          <w:sz w:val="24"/>
        </w:rPr>
        <w:t>nie stanowi</w:t>
      </w:r>
      <w:r w:rsidR="009A38C3" w:rsidRPr="00432770">
        <w:rPr>
          <w:rFonts w:asciiTheme="majorBidi" w:hAnsiTheme="majorBidi"/>
          <w:sz w:val="24"/>
        </w:rPr>
        <w:t xml:space="preserve"> samodzielnego </w:t>
      </w:r>
      <w:r w:rsidR="00DC00FE" w:rsidRPr="00432770">
        <w:rPr>
          <w:rFonts w:asciiTheme="majorBidi" w:hAnsiTheme="majorBidi"/>
          <w:sz w:val="24"/>
        </w:rPr>
        <w:t>lokalu w rozumieniu Ustawy o własności lokali</w:t>
      </w:r>
      <w:r w:rsidR="00544A93" w:rsidRPr="00432770">
        <w:rPr>
          <w:rFonts w:asciiTheme="majorBidi" w:hAnsiTheme="majorBidi"/>
          <w:sz w:val="24"/>
        </w:rPr>
        <w:t xml:space="preserve">; </w:t>
      </w:r>
      <w:r w:rsidR="00542E0A" w:rsidRPr="00432770">
        <w:rPr>
          <w:rFonts w:asciiTheme="majorBidi" w:hAnsiTheme="majorBidi"/>
          <w:sz w:val="24"/>
        </w:rPr>
        <w:t>w Garażu</w:t>
      </w:r>
      <w:r w:rsidR="0062150C" w:rsidRPr="00432770">
        <w:rPr>
          <w:rFonts w:asciiTheme="majorBidi" w:hAnsiTheme="majorBidi"/>
          <w:sz w:val="24"/>
        </w:rPr>
        <w:t xml:space="preserve"> </w:t>
      </w:r>
      <w:r w:rsidR="00542E0A" w:rsidRPr="00432770">
        <w:rPr>
          <w:rFonts w:asciiTheme="majorBidi" w:hAnsiTheme="majorBidi"/>
          <w:sz w:val="24"/>
        </w:rPr>
        <w:t>znajd</w:t>
      </w:r>
      <w:r w:rsidR="00874E6C" w:rsidRPr="00432770">
        <w:rPr>
          <w:rFonts w:asciiTheme="majorBidi" w:hAnsiTheme="majorBidi"/>
          <w:sz w:val="24"/>
        </w:rPr>
        <w:t>ować</w:t>
      </w:r>
      <w:r w:rsidR="00542E0A" w:rsidRPr="00432770">
        <w:rPr>
          <w:rFonts w:asciiTheme="majorBidi" w:hAnsiTheme="majorBidi"/>
          <w:sz w:val="24"/>
        </w:rPr>
        <w:t xml:space="preserve"> się</w:t>
      </w:r>
      <w:r w:rsidR="00874E6C" w:rsidRPr="00432770">
        <w:rPr>
          <w:rFonts w:asciiTheme="majorBidi" w:hAnsiTheme="majorBidi"/>
          <w:sz w:val="24"/>
        </w:rPr>
        <w:t xml:space="preserve"> będzie</w:t>
      </w:r>
      <w:r w:rsidR="00542E0A" w:rsidRPr="00432770">
        <w:rPr>
          <w:rFonts w:asciiTheme="majorBidi" w:hAnsiTheme="majorBidi"/>
          <w:sz w:val="24"/>
        </w:rPr>
        <w:t xml:space="preserve"> </w:t>
      </w:r>
      <w:r w:rsidR="00F65D55" w:rsidRPr="00432770">
        <w:rPr>
          <w:rFonts w:asciiTheme="majorBidi" w:hAnsiTheme="majorBidi"/>
          <w:sz w:val="24"/>
        </w:rPr>
        <w:t>267</w:t>
      </w:r>
      <w:r w:rsidR="005E544C" w:rsidRPr="00432770">
        <w:rPr>
          <w:rFonts w:asciiTheme="majorBidi" w:hAnsiTheme="majorBidi"/>
          <w:sz w:val="24"/>
        </w:rPr>
        <w:t xml:space="preserve"> (</w:t>
      </w:r>
      <w:r w:rsidR="00F65D55" w:rsidRPr="00432770">
        <w:rPr>
          <w:rFonts w:asciiTheme="majorBidi" w:hAnsiTheme="majorBidi"/>
          <w:sz w:val="24"/>
        </w:rPr>
        <w:t>dwieście sześćdziesiąt siedem</w:t>
      </w:r>
      <w:r w:rsidR="005E544C" w:rsidRPr="00432770">
        <w:rPr>
          <w:rFonts w:asciiTheme="majorBidi" w:hAnsiTheme="majorBidi"/>
          <w:sz w:val="24"/>
        </w:rPr>
        <w:t>)</w:t>
      </w:r>
      <w:r w:rsidR="00542E0A" w:rsidRPr="00432770">
        <w:rPr>
          <w:rFonts w:asciiTheme="majorBidi" w:hAnsiTheme="majorBidi"/>
          <w:sz w:val="24"/>
        </w:rPr>
        <w:t xml:space="preserve"> miejsc postojowych</w:t>
      </w:r>
      <w:r w:rsidR="00DE3590" w:rsidRPr="00432770">
        <w:rPr>
          <w:rFonts w:asciiTheme="majorBidi" w:hAnsiTheme="majorBidi"/>
          <w:sz w:val="24"/>
        </w:rPr>
        <w:t>;-</w:t>
      </w:r>
      <w:r w:rsidR="00B40103" w:rsidRPr="00432770">
        <w:rPr>
          <w:rFonts w:asciiTheme="majorBidi" w:hAnsiTheme="majorBidi"/>
          <w:sz w:val="24"/>
        </w:rPr>
        <w:t>-</w:t>
      </w:r>
      <w:r w:rsidR="00DE3590" w:rsidRPr="00432770">
        <w:rPr>
          <w:rFonts w:asciiTheme="majorBidi" w:hAnsiTheme="majorBidi"/>
          <w:sz w:val="24"/>
        </w:rPr>
        <w:t>---------</w:t>
      </w:r>
      <w:r w:rsidR="00CA5525" w:rsidRPr="00432770">
        <w:rPr>
          <w:rFonts w:asciiTheme="majorBidi" w:hAnsiTheme="majorBidi"/>
          <w:sz w:val="24"/>
        </w:rPr>
        <w:t>------------------------------</w:t>
      </w:r>
    </w:p>
    <w:p w14:paraId="099002E8" w14:textId="20EE3E3B" w:rsidR="00081190" w:rsidRPr="00BD7E6A" w:rsidRDefault="00081190" w:rsidP="0085039C">
      <w:pPr>
        <w:pStyle w:val="Tekstpodstawowy"/>
        <w:spacing w:line="312" w:lineRule="auto"/>
        <w:ind w:left="284"/>
        <w:jc w:val="both"/>
        <w:rPr>
          <w:rFonts w:asciiTheme="majorBidi" w:hAnsiTheme="majorBidi"/>
        </w:rPr>
      </w:pPr>
      <w:r w:rsidRPr="00BD7E6A">
        <w:rPr>
          <w:rFonts w:asciiTheme="majorBidi" w:hAnsiTheme="majorBidi"/>
          <w:shd w:val="clear" w:color="auto" w:fill="FFFFFF"/>
          <w:lang w:val="pl-PL"/>
        </w:rPr>
        <w:t>ponadto na części Nieruchomości przeznaczonej pod realizację Zadania Inwestycyjnego II znajdować się będzie infrastruktura związana z Budynk</w:t>
      </w:r>
      <w:r w:rsidR="004D6EEB" w:rsidRPr="00BD7E6A">
        <w:rPr>
          <w:rFonts w:asciiTheme="majorBidi" w:hAnsiTheme="majorBidi"/>
          <w:shd w:val="clear" w:color="auto" w:fill="FFFFFF"/>
          <w:lang w:val="pl-PL"/>
        </w:rPr>
        <w:t>iem</w:t>
      </w:r>
      <w:r w:rsidRPr="00BD7E6A">
        <w:rPr>
          <w:rFonts w:asciiTheme="majorBidi" w:hAnsiTheme="majorBidi"/>
          <w:shd w:val="clear" w:color="auto" w:fill="FFFFFF"/>
          <w:lang w:val="pl-PL"/>
        </w:rPr>
        <w:t>, zagospodarowanie terenu, droga pożarowa oraz ciągi komunikacyjne.----------------------------------------------------------</w:t>
      </w:r>
    </w:p>
    <w:p w14:paraId="01AB5CB7" w14:textId="253E1BFA" w:rsidR="000F3A7F" w:rsidRPr="00432770" w:rsidRDefault="00D00858" w:rsidP="0085039C">
      <w:pPr>
        <w:pStyle w:val="nowy2"/>
        <w:spacing w:before="0" w:after="0"/>
        <w:ind w:left="284" w:hanging="426"/>
        <w:rPr>
          <w:rFonts w:asciiTheme="majorBidi" w:hAnsiTheme="majorBidi"/>
          <w:sz w:val="24"/>
        </w:rPr>
      </w:pPr>
      <w:r w:rsidRPr="00432770">
        <w:rPr>
          <w:rFonts w:asciiTheme="majorBidi" w:hAnsiTheme="majorBidi"/>
          <w:sz w:val="24"/>
        </w:rPr>
        <w:t>Realizacja Budynku</w:t>
      </w:r>
      <w:r w:rsidR="004C742E" w:rsidRPr="00432770">
        <w:rPr>
          <w:rFonts w:asciiTheme="majorBidi" w:hAnsiTheme="majorBidi"/>
          <w:sz w:val="24"/>
        </w:rPr>
        <w:t xml:space="preserve"> oraz Garażu</w:t>
      </w:r>
      <w:r w:rsidRPr="00432770">
        <w:rPr>
          <w:rFonts w:asciiTheme="majorBidi" w:hAnsiTheme="majorBidi"/>
          <w:sz w:val="24"/>
        </w:rPr>
        <w:t xml:space="preserve"> odbywa się w oparciu o ostateczną i prawomocną</w:t>
      </w:r>
      <w:r w:rsidR="00882197" w:rsidRPr="00432770">
        <w:rPr>
          <w:rFonts w:asciiTheme="majorBidi" w:hAnsiTheme="majorBidi"/>
          <w:sz w:val="24"/>
        </w:rPr>
        <w:t xml:space="preserve"> (tj. </w:t>
      </w:r>
      <w:r w:rsidR="001120B6" w:rsidRPr="00432770">
        <w:rPr>
          <w:rFonts w:asciiTheme="majorBidi" w:hAnsiTheme="majorBidi"/>
          <w:sz w:val="24"/>
        </w:rPr>
        <w:t xml:space="preserve"> niezaskarżon</w:t>
      </w:r>
      <w:r w:rsidR="00882197" w:rsidRPr="00432770">
        <w:rPr>
          <w:rFonts w:asciiTheme="majorBidi" w:hAnsiTheme="majorBidi"/>
          <w:sz w:val="24"/>
        </w:rPr>
        <w:t>ą)</w:t>
      </w:r>
      <w:r w:rsidR="001120B6" w:rsidRPr="00432770">
        <w:rPr>
          <w:rFonts w:asciiTheme="majorBidi" w:hAnsiTheme="majorBidi"/>
          <w:sz w:val="24"/>
        </w:rPr>
        <w:t xml:space="preserve"> </w:t>
      </w:r>
      <w:r w:rsidRPr="00432770">
        <w:rPr>
          <w:rFonts w:asciiTheme="majorBidi" w:hAnsiTheme="majorBidi"/>
          <w:sz w:val="24"/>
        </w:rPr>
        <w:t>decyzję Nr 199/URS/2022 z dnia 28 września 2022 roku, wydaną przez Prezydenta m. st. Warszawy, znak sprawy: AM-AB.6740.295.2020.HSZ (zwaną dalej także „</w:t>
      </w:r>
      <w:r w:rsidRPr="00432770">
        <w:rPr>
          <w:rFonts w:asciiTheme="majorBidi" w:hAnsiTheme="majorBidi"/>
          <w:b/>
          <w:sz w:val="24"/>
        </w:rPr>
        <w:t>Pozwoleniem na budowę</w:t>
      </w:r>
      <w:r w:rsidRPr="00432770">
        <w:rPr>
          <w:rFonts w:asciiTheme="majorBidi" w:hAnsiTheme="majorBidi"/>
          <w:sz w:val="24"/>
        </w:rPr>
        <w:t>”)</w:t>
      </w:r>
      <w:r w:rsidR="00880FB9" w:rsidRPr="00432770">
        <w:rPr>
          <w:rFonts w:asciiTheme="majorBidi" w:hAnsiTheme="majorBidi"/>
          <w:sz w:val="24"/>
        </w:rPr>
        <w:t xml:space="preserve">, w </w:t>
      </w:r>
      <w:r w:rsidR="00743A7D" w:rsidRPr="00432770">
        <w:rPr>
          <w:rFonts w:asciiTheme="majorBidi" w:hAnsiTheme="majorBidi"/>
          <w:sz w:val="24"/>
        </w:rPr>
        <w:t xml:space="preserve">oparciu o </w:t>
      </w:r>
      <w:r w:rsidR="006637BF" w:rsidRPr="00432770">
        <w:rPr>
          <w:rFonts w:asciiTheme="majorBidi" w:hAnsiTheme="majorBidi"/>
          <w:sz w:val="24"/>
        </w:rPr>
        <w:t>harmonogram procentowy kosztów</w:t>
      </w:r>
      <w:r w:rsidR="00DB299B" w:rsidRPr="00432770">
        <w:rPr>
          <w:rFonts w:asciiTheme="majorBidi" w:hAnsiTheme="majorBidi"/>
          <w:sz w:val="24"/>
        </w:rPr>
        <w:t xml:space="preserve"> (zwany dalej także „</w:t>
      </w:r>
      <w:r w:rsidR="00DB299B" w:rsidRPr="00432770">
        <w:rPr>
          <w:rFonts w:asciiTheme="majorBidi" w:hAnsiTheme="majorBidi"/>
          <w:b/>
          <w:sz w:val="24"/>
        </w:rPr>
        <w:t>Harmonogramem Zadania Inwestycyjnego II</w:t>
      </w:r>
      <w:r w:rsidR="00DB299B" w:rsidRPr="00432770">
        <w:rPr>
          <w:rFonts w:asciiTheme="majorBidi" w:hAnsiTheme="majorBidi"/>
          <w:sz w:val="24"/>
        </w:rPr>
        <w:t>”</w:t>
      </w:r>
      <w:r w:rsidR="006637BF" w:rsidRPr="00432770">
        <w:rPr>
          <w:rFonts w:asciiTheme="majorBidi" w:hAnsiTheme="majorBidi"/>
          <w:sz w:val="24"/>
        </w:rPr>
        <w:t>)</w:t>
      </w:r>
      <w:r w:rsidR="008A4CE7" w:rsidRPr="00432770">
        <w:rPr>
          <w:rFonts w:asciiTheme="majorBidi" w:hAnsiTheme="majorBidi"/>
          <w:sz w:val="24"/>
        </w:rPr>
        <w:t xml:space="preserve"> stanowiący </w:t>
      </w:r>
      <w:r w:rsidR="008A4CE7" w:rsidRPr="00432770">
        <w:rPr>
          <w:rFonts w:asciiTheme="majorBidi" w:hAnsiTheme="majorBidi"/>
          <w:b/>
          <w:sz w:val="24"/>
        </w:rPr>
        <w:t xml:space="preserve">Załącznik nr </w:t>
      </w:r>
      <w:r w:rsidR="0074645D" w:rsidRPr="00432770">
        <w:rPr>
          <w:rFonts w:asciiTheme="majorBidi" w:hAnsiTheme="majorBidi"/>
          <w:b/>
          <w:sz w:val="24"/>
        </w:rPr>
        <w:t>3</w:t>
      </w:r>
      <w:r w:rsidR="008A4CE7" w:rsidRPr="00432770">
        <w:rPr>
          <w:rFonts w:asciiTheme="majorBidi" w:hAnsiTheme="majorBidi"/>
          <w:sz w:val="24"/>
        </w:rPr>
        <w:t xml:space="preserve"> do niniejszej Umowy</w:t>
      </w:r>
      <w:bookmarkStart w:id="27" w:name="_Hlk67572225"/>
      <w:r w:rsidR="006479CC" w:rsidRPr="00432770">
        <w:rPr>
          <w:rFonts w:asciiTheme="majorBidi" w:hAnsiTheme="majorBidi"/>
          <w:sz w:val="24"/>
        </w:rPr>
        <w:t xml:space="preserve">, w ramach którego </w:t>
      </w:r>
      <w:r w:rsidR="002A1A0E" w:rsidRPr="00432770">
        <w:rPr>
          <w:rFonts w:asciiTheme="majorBidi" w:hAnsiTheme="majorBidi"/>
          <w:sz w:val="24"/>
        </w:rPr>
        <w:t xml:space="preserve">wyodrębnione są </w:t>
      </w:r>
      <w:r w:rsidR="00F16FD0" w:rsidRPr="00432770">
        <w:rPr>
          <w:rFonts w:asciiTheme="majorBidi" w:hAnsiTheme="majorBidi"/>
          <w:sz w:val="24"/>
        </w:rPr>
        <w:t>e</w:t>
      </w:r>
      <w:r w:rsidR="002A1A0E" w:rsidRPr="00432770">
        <w:rPr>
          <w:rFonts w:asciiTheme="majorBidi" w:hAnsiTheme="majorBidi"/>
          <w:sz w:val="24"/>
        </w:rPr>
        <w:t>tapy I – VI realizacji tych prac, bliżej opisane w tym załączniku.</w:t>
      </w:r>
      <w:r w:rsidR="00CA5525" w:rsidRPr="00432770">
        <w:rPr>
          <w:rFonts w:asciiTheme="majorBidi" w:hAnsiTheme="majorBidi"/>
          <w:sz w:val="24"/>
        </w:rPr>
        <w:t>----------------------------------------------------------------------</w:t>
      </w:r>
    </w:p>
    <w:p w14:paraId="37ECB56B" w14:textId="0E948F84" w:rsidR="00544A93" w:rsidRPr="00432770" w:rsidRDefault="000F3A7F" w:rsidP="0085039C">
      <w:pPr>
        <w:pStyle w:val="nowy2"/>
        <w:spacing w:before="0" w:after="0"/>
        <w:ind w:left="284" w:hanging="426"/>
        <w:rPr>
          <w:rFonts w:asciiTheme="majorBidi" w:hAnsiTheme="majorBidi"/>
          <w:sz w:val="24"/>
        </w:rPr>
      </w:pPr>
      <w:r w:rsidRPr="00432770">
        <w:rPr>
          <w:rFonts w:asciiTheme="majorBidi" w:hAnsiTheme="majorBidi"/>
          <w:sz w:val="24"/>
        </w:rPr>
        <w:t xml:space="preserve">Deweloper poinformuje nabywcę na papierze lub innym trwałym nośniku o zakończeniu danego </w:t>
      </w:r>
      <w:r w:rsidR="00F16FD0" w:rsidRPr="00432770">
        <w:rPr>
          <w:rFonts w:asciiTheme="majorBidi" w:hAnsiTheme="majorBidi"/>
          <w:sz w:val="24"/>
        </w:rPr>
        <w:t>e</w:t>
      </w:r>
      <w:r w:rsidRPr="00432770">
        <w:rPr>
          <w:rFonts w:asciiTheme="majorBidi" w:hAnsiTheme="majorBidi"/>
          <w:sz w:val="24"/>
        </w:rPr>
        <w:t>tapu Zadania Inwestycyjnego II</w:t>
      </w:r>
      <w:r w:rsidR="006E7F14" w:rsidRPr="00432770">
        <w:rPr>
          <w:rFonts w:asciiTheme="majorBidi" w:hAnsiTheme="majorBidi"/>
          <w:sz w:val="24"/>
        </w:rPr>
        <w:t xml:space="preserve">, przy czym </w:t>
      </w:r>
      <w:bookmarkEnd w:id="27"/>
      <w:r w:rsidR="006E7F14" w:rsidRPr="00432770">
        <w:rPr>
          <w:rFonts w:asciiTheme="majorBidi" w:hAnsiTheme="majorBidi"/>
          <w:sz w:val="24"/>
        </w:rPr>
        <w:t>p</w:t>
      </w:r>
      <w:r w:rsidR="00AC1984" w:rsidRPr="00432770">
        <w:rPr>
          <w:rFonts w:asciiTheme="majorBidi" w:hAnsiTheme="majorBidi"/>
          <w:sz w:val="24"/>
        </w:rPr>
        <w:t>race budowlane dotyczące Budynk</w:t>
      </w:r>
      <w:r w:rsidR="008E77EA" w:rsidRPr="00432770">
        <w:rPr>
          <w:rFonts w:asciiTheme="majorBidi" w:hAnsiTheme="majorBidi"/>
          <w:sz w:val="24"/>
        </w:rPr>
        <w:t xml:space="preserve">u </w:t>
      </w:r>
      <w:r w:rsidR="0062150C" w:rsidRPr="00432770">
        <w:rPr>
          <w:rFonts w:asciiTheme="majorBidi" w:hAnsiTheme="majorBidi"/>
          <w:sz w:val="24"/>
        </w:rPr>
        <w:lastRenderedPageBreak/>
        <w:t xml:space="preserve">oraz Garażu </w:t>
      </w:r>
      <w:r w:rsidR="00AC1984" w:rsidRPr="00432770">
        <w:rPr>
          <w:rFonts w:asciiTheme="majorBidi" w:hAnsiTheme="majorBidi"/>
          <w:sz w:val="24"/>
        </w:rPr>
        <w:t>rozpoczęły się w dniu</w:t>
      </w:r>
      <w:r w:rsidR="00AC1984" w:rsidRPr="00432770">
        <w:rPr>
          <w:rFonts w:asciiTheme="majorBidi" w:hAnsiTheme="majorBidi"/>
          <w:b/>
          <w:sz w:val="24"/>
        </w:rPr>
        <w:t xml:space="preserve"> </w:t>
      </w:r>
      <w:r w:rsidR="00CB3FC8" w:rsidRPr="00432770">
        <w:rPr>
          <w:rFonts w:asciiTheme="majorBidi" w:hAnsiTheme="majorBidi"/>
          <w:b/>
          <w:sz w:val="24"/>
        </w:rPr>
        <w:t xml:space="preserve">21 </w:t>
      </w:r>
      <w:r w:rsidR="008F3CDB" w:rsidRPr="00432770">
        <w:rPr>
          <w:rFonts w:asciiTheme="majorBidi" w:hAnsiTheme="majorBidi"/>
          <w:b/>
          <w:sz w:val="24"/>
        </w:rPr>
        <w:t xml:space="preserve">marca 2023 </w:t>
      </w:r>
      <w:r w:rsidR="00AC1984" w:rsidRPr="00432770">
        <w:rPr>
          <w:rFonts w:asciiTheme="majorBidi" w:hAnsiTheme="majorBidi"/>
          <w:b/>
          <w:sz w:val="24"/>
        </w:rPr>
        <w:t>roku,</w:t>
      </w:r>
      <w:r w:rsidR="00AC1984" w:rsidRPr="00432770">
        <w:rPr>
          <w:rFonts w:asciiTheme="majorBidi" w:hAnsiTheme="majorBidi"/>
          <w:sz w:val="24"/>
        </w:rPr>
        <w:t xml:space="preserve"> a </w:t>
      </w:r>
      <w:r w:rsidR="00733ABB" w:rsidRPr="00432770">
        <w:rPr>
          <w:rFonts w:asciiTheme="majorBidi" w:hAnsiTheme="majorBidi"/>
          <w:sz w:val="24"/>
        </w:rPr>
        <w:t xml:space="preserve">planowana data </w:t>
      </w:r>
      <w:r w:rsidR="00AC1984" w:rsidRPr="00432770">
        <w:rPr>
          <w:rFonts w:asciiTheme="majorBidi" w:hAnsiTheme="majorBidi"/>
          <w:sz w:val="24"/>
        </w:rPr>
        <w:t>zakończeni</w:t>
      </w:r>
      <w:r w:rsidR="00733ABB" w:rsidRPr="00432770">
        <w:rPr>
          <w:rFonts w:asciiTheme="majorBidi" w:hAnsiTheme="majorBidi"/>
          <w:sz w:val="24"/>
        </w:rPr>
        <w:t>a</w:t>
      </w:r>
      <w:r w:rsidR="00AC1984" w:rsidRPr="00432770">
        <w:rPr>
          <w:rFonts w:asciiTheme="majorBidi" w:hAnsiTheme="majorBidi"/>
          <w:sz w:val="24"/>
        </w:rPr>
        <w:t xml:space="preserve"> tych prac</w:t>
      </w:r>
      <w:r w:rsidR="00733ABB" w:rsidRPr="00432770">
        <w:rPr>
          <w:rFonts w:asciiTheme="majorBidi" w:hAnsiTheme="majorBidi"/>
          <w:sz w:val="24"/>
        </w:rPr>
        <w:t>,</w:t>
      </w:r>
      <w:r w:rsidR="00AC1984" w:rsidRPr="00432770">
        <w:rPr>
          <w:rFonts w:asciiTheme="majorBidi" w:hAnsiTheme="majorBidi"/>
          <w:sz w:val="24"/>
        </w:rPr>
        <w:t xml:space="preserve"> rozumian</w:t>
      </w:r>
      <w:r w:rsidR="00733ABB" w:rsidRPr="00432770">
        <w:rPr>
          <w:rFonts w:asciiTheme="majorBidi" w:hAnsiTheme="majorBidi"/>
          <w:sz w:val="24"/>
        </w:rPr>
        <w:t>a</w:t>
      </w:r>
      <w:r w:rsidR="00AC1984" w:rsidRPr="00432770">
        <w:rPr>
          <w:rFonts w:asciiTheme="majorBidi" w:hAnsiTheme="majorBidi"/>
          <w:sz w:val="24"/>
        </w:rPr>
        <w:t xml:space="preserve"> jako zakończenie robót budowlanych, potwierdzone wpisem do dziennika budowy, </w:t>
      </w:r>
      <w:r w:rsidR="00733ABB" w:rsidRPr="00432770">
        <w:rPr>
          <w:rFonts w:asciiTheme="majorBidi" w:hAnsiTheme="majorBidi"/>
          <w:sz w:val="24"/>
        </w:rPr>
        <w:t>to dzień</w:t>
      </w:r>
      <w:r w:rsidR="00AC1984" w:rsidRPr="00432770">
        <w:rPr>
          <w:rFonts w:asciiTheme="majorBidi" w:hAnsiTheme="majorBidi"/>
          <w:sz w:val="24"/>
        </w:rPr>
        <w:t xml:space="preserve"> </w:t>
      </w:r>
      <w:r w:rsidR="00EA144D" w:rsidRPr="00432770">
        <w:rPr>
          <w:rFonts w:asciiTheme="majorBidi" w:hAnsiTheme="majorBidi"/>
          <w:b/>
          <w:sz w:val="24"/>
        </w:rPr>
        <w:t>30 czerwca 2025</w:t>
      </w:r>
      <w:r w:rsidR="00AC1984" w:rsidRPr="00432770">
        <w:rPr>
          <w:rFonts w:asciiTheme="majorBidi" w:hAnsiTheme="majorBidi"/>
          <w:b/>
          <w:sz w:val="24"/>
        </w:rPr>
        <w:t xml:space="preserve"> roku</w:t>
      </w:r>
      <w:r w:rsidR="00936727" w:rsidRPr="00432770">
        <w:rPr>
          <w:rFonts w:asciiTheme="majorBidi" w:hAnsiTheme="majorBidi"/>
          <w:b/>
          <w:sz w:val="24"/>
        </w:rPr>
        <w:t>.</w:t>
      </w:r>
      <w:r w:rsidR="00C1095A" w:rsidRPr="00432770">
        <w:rPr>
          <w:rFonts w:asciiTheme="majorBidi" w:hAnsiTheme="majorBidi"/>
          <w:sz w:val="24"/>
        </w:rPr>
        <w:t>----------------------------------------------</w:t>
      </w:r>
    </w:p>
    <w:p w14:paraId="32BD6835" w14:textId="4831BC5E" w:rsidR="00A450C6" w:rsidRPr="00BD7E6A" w:rsidRDefault="00A450C6" w:rsidP="004F55BA">
      <w:pPr>
        <w:pStyle w:val="nowy2"/>
        <w:spacing w:before="0" w:after="0"/>
        <w:ind w:left="284" w:hanging="426"/>
        <w:rPr>
          <w:rFonts w:asciiTheme="majorBidi" w:hAnsiTheme="majorBidi"/>
          <w:sz w:val="24"/>
        </w:rPr>
      </w:pPr>
      <w:bookmarkStart w:id="28" w:name="_Ref63101608"/>
      <w:r w:rsidRPr="00432770">
        <w:rPr>
          <w:rFonts w:asciiTheme="majorBidi" w:hAnsiTheme="majorBidi"/>
          <w:sz w:val="24"/>
        </w:rPr>
        <w:t xml:space="preserve">W </w:t>
      </w:r>
      <w:r w:rsidRPr="00432770">
        <w:rPr>
          <w:rFonts w:asciiTheme="majorBidi" w:hAnsiTheme="majorBidi"/>
          <w:b/>
          <w:sz w:val="24"/>
        </w:rPr>
        <w:t xml:space="preserve">Budynku </w:t>
      </w:r>
      <w:r w:rsidR="00EE73A2">
        <w:rPr>
          <w:rFonts w:asciiTheme="majorBidi" w:hAnsiTheme="majorBidi" w:cstheme="majorBidi"/>
          <w:b/>
          <w:bCs/>
          <w:sz w:val="24"/>
          <w:szCs w:val="24"/>
        </w:rPr>
        <w:t>___</w:t>
      </w:r>
      <w:r w:rsidRPr="00BD7E6A">
        <w:rPr>
          <w:rFonts w:asciiTheme="majorBidi" w:hAnsiTheme="majorBidi"/>
          <w:sz w:val="24"/>
        </w:rPr>
        <w:t xml:space="preserve"> na</w:t>
      </w:r>
      <w:r w:rsidRPr="00BD7E6A">
        <w:rPr>
          <w:rFonts w:asciiTheme="majorBidi" w:hAnsiTheme="majorBidi"/>
          <w:b/>
          <w:sz w:val="24"/>
        </w:rPr>
        <w:t xml:space="preserve"> </w:t>
      </w:r>
      <w:r w:rsidR="00EE73A2">
        <w:rPr>
          <w:rFonts w:asciiTheme="majorBidi" w:hAnsiTheme="majorBidi" w:cstheme="majorBidi"/>
          <w:b/>
          <w:sz w:val="24"/>
          <w:szCs w:val="24"/>
        </w:rPr>
        <w:t>____</w:t>
      </w:r>
      <w:r w:rsidR="00216348" w:rsidRPr="00BD7E6A">
        <w:rPr>
          <w:rFonts w:asciiTheme="majorBidi" w:hAnsiTheme="majorBidi"/>
          <w:b/>
          <w:sz w:val="24"/>
        </w:rPr>
        <w:t xml:space="preserve"> </w:t>
      </w:r>
      <w:r w:rsidRPr="00BD7E6A">
        <w:rPr>
          <w:rFonts w:asciiTheme="majorBidi" w:hAnsiTheme="majorBidi"/>
          <w:sz w:val="24"/>
        </w:rPr>
        <w:t>kondygnacji nadziemnej znajdować się będzie między innymi samodzielny lokal mieszkalny oznaczony na potrzeby Zadania Inwestycyjnego II symbolem</w:t>
      </w:r>
      <w:r w:rsidRPr="00BD7E6A">
        <w:rPr>
          <w:rFonts w:asciiTheme="majorBidi" w:hAnsiTheme="majorBidi"/>
          <w:b/>
          <w:sz w:val="24"/>
        </w:rPr>
        <w:t xml:space="preserve"> </w:t>
      </w:r>
      <w:r w:rsidR="00EE73A2">
        <w:rPr>
          <w:rFonts w:asciiTheme="majorBidi" w:hAnsiTheme="majorBidi" w:cstheme="majorBidi"/>
          <w:b/>
          <w:sz w:val="24"/>
          <w:szCs w:val="24"/>
        </w:rPr>
        <w:t>_____</w:t>
      </w:r>
      <w:r w:rsidR="00C85FC9">
        <w:rPr>
          <w:rFonts w:asciiTheme="majorBidi" w:hAnsiTheme="majorBidi" w:cstheme="majorBidi"/>
          <w:b/>
          <w:sz w:val="24"/>
          <w:szCs w:val="24"/>
        </w:rPr>
        <w:t xml:space="preserve"> (</w:t>
      </w:r>
      <w:r w:rsidR="00EE73A2">
        <w:rPr>
          <w:rFonts w:asciiTheme="majorBidi" w:hAnsiTheme="majorBidi" w:cstheme="majorBidi"/>
          <w:b/>
          <w:sz w:val="24"/>
          <w:szCs w:val="24"/>
        </w:rPr>
        <w:t>_________</w:t>
      </w:r>
      <w:r w:rsidR="00C85FC9">
        <w:rPr>
          <w:rFonts w:asciiTheme="majorBidi" w:hAnsiTheme="majorBidi" w:cstheme="majorBidi"/>
          <w:b/>
          <w:sz w:val="24"/>
          <w:szCs w:val="24"/>
        </w:rPr>
        <w:t>)</w:t>
      </w:r>
      <w:r w:rsidR="0011707D" w:rsidRPr="00BD7E6A">
        <w:rPr>
          <w:rFonts w:asciiTheme="majorBidi" w:hAnsiTheme="majorBidi"/>
          <w:b/>
          <w:sz w:val="24"/>
        </w:rPr>
        <w:t xml:space="preserve"> </w:t>
      </w:r>
      <w:r w:rsidRPr="00BD7E6A">
        <w:rPr>
          <w:rFonts w:asciiTheme="majorBidi" w:hAnsiTheme="majorBidi"/>
          <w:b/>
          <w:sz w:val="24"/>
        </w:rPr>
        <w:t xml:space="preserve">(numer projektowy </w:t>
      </w:r>
      <w:r w:rsidR="00EE73A2">
        <w:rPr>
          <w:rFonts w:asciiTheme="majorBidi" w:hAnsiTheme="majorBidi" w:cstheme="majorBidi"/>
          <w:b/>
          <w:sz w:val="24"/>
          <w:szCs w:val="24"/>
        </w:rPr>
        <w:t>________</w:t>
      </w:r>
      <w:r w:rsidRPr="00057B41">
        <w:rPr>
          <w:rFonts w:asciiTheme="majorBidi" w:hAnsiTheme="majorBidi" w:cstheme="majorBidi"/>
          <w:b/>
          <w:sz w:val="24"/>
          <w:szCs w:val="24"/>
        </w:rPr>
        <w:t>)</w:t>
      </w:r>
      <w:r w:rsidRPr="00057B41">
        <w:rPr>
          <w:rFonts w:asciiTheme="majorBidi" w:hAnsiTheme="majorBidi" w:cstheme="majorBidi"/>
          <w:sz w:val="24"/>
          <w:szCs w:val="24"/>
        </w:rPr>
        <w:t>,</w:t>
      </w:r>
      <w:r w:rsidRPr="00BD7E6A">
        <w:rPr>
          <w:rFonts w:asciiTheme="majorBidi" w:hAnsiTheme="majorBidi"/>
          <w:sz w:val="24"/>
        </w:rPr>
        <w:t xml:space="preserve"> o projektowanej powierzchni użytkowej wynoszącej</w:t>
      </w:r>
      <w:r w:rsidRPr="00BD7E6A">
        <w:rPr>
          <w:rFonts w:asciiTheme="majorBidi" w:hAnsiTheme="majorBidi"/>
          <w:b/>
          <w:sz w:val="24"/>
        </w:rPr>
        <w:t xml:space="preserve"> </w:t>
      </w:r>
      <w:r w:rsidR="00EE73A2">
        <w:rPr>
          <w:rFonts w:asciiTheme="majorBidi" w:hAnsiTheme="majorBidi" w:cstheme="majorBidi"/>
          <w:b/>
          <w:sz w:val="24"/>
          <w:szCs w:val="24"/>
        </w:rPr>
        <w:t>________</w:t>
      </w:r>
      <w:r w:rsidR="004F55BA" w:rsidRPr="00057B41">
        <w:rPr>
          <w:rFonts w:asciiTheme="majorBidi" w:hAnsiTheme="majorBidi" w:cstheme="majorBidi"/>
          <w:b/>
          <w:sz w:val="24"/>
          <w:szCs w:val="24"/>
        </w:rPr>
        <w:t xml:space="preserve"> </w:t>
      </w:r>
      <w:r w:rsidRPr="00057B41">
        <w:rPr>
          <w:rFonts w:asciiTheme="majorBidi" w:hAnsiTheme="majorBidi" w:cstheme="majorBidi"/>
          <w:b/>
          <w:sz w:val="24"/>
          <w:szCs w:val="24"/>
        </w:rPr>
        <w:t>m</w:t>
      </w:r>
      <w:r w:rsidRPr="00057B41">
        <w:rPr>
          <w:rFonts w:asciiTheme="majorBidi" w:hAnsiTheme="majorBidi" w:cstheme="majorBidi"/>
          <w:b/>
          <w:sz w:val="24"/>
          <w:szCs w:val="24"/>
          <w:vertAlign w:val="superscript"/>
        </w:rPr>
        <w:t>2</w:t>
      </w:r>
      <w:r w:rsidR="0011707D">
        <w:rPr>
          <w:rFonts w:asciiTheme="majorBidi" w:hAnsiTheme="majorBidi" w:cstheme="majorBidi"/>
          <w:b/>
          <w:sz w:val="24"/>
          <w:szCs w:val="24"/>
        </w:rPr>
        <w:t xml:space="preserve"> </w:t>
      </w:r>
      <w:r w:rsidR="00C85FC9">
        <w:rPr>
          <w:rFonts w:asciiTheme="majorBidi" w:hAnsiTheme="majorBidi" w:cstheme="majorBidi"/>
          <w:b/>
          <w:sz w:val="24"/>
          <w:szCs w:val="24"/>
        </w:rPr>
        <w:t>(</w:t>
      </w:r>
      <w:r w:rsidR="00EE73A2">
        <w:rPr>
          <w:rFonts w:asciiTheme="majorBidi" w:hAnsiTheme="majorBidi" w:cstheme="majorBidi"/>
          <w:b/>
          <w:sz w:val="24"/>
          <w:szCs w:val="24"/>
        </w:rPr>
        <w:t>_________</w:t>
      </w:r>
      <w:r w:rsidR="00C85FC9">
        <w:rPr>
          <w:rFonts w:asciiTheme="majorBidi" w:hAnsiTheme="majorBidi" w:cstheme="majorBidi"/>
          <w:b/>
          <w:sz w:val="24"/>
          <w:szCs w:val="24"/>
        </w:rPr>
        <w:t>setn</w:t>
      </w:r>
      <w:r w:rsidR="0037583A">
        <w:rPr>
          <w:rFonts w:asciiTheme="majorBidi" w:hAnsiTheme="majorBidi" w:cstheme="majorBidi"/>
          <w:b/>
          <w:sz w:val="24"/>
          <w:szCs w:val="24"/>
        </w:rPr>
        <w:t>ych</w:t>
      </w:r>
      <w:r w:rsidR="00C85FC9">
        <w:rPr>
          <w:rFonts w:asciiTheme="majorBidi" w:hAnsiTheme="majorBidi" w:cstheme="majorBidi"/>
          <w:b/>
          <w:sz w:val="24"/>
          <w:szCs w:val="24"/>
        </w:rPr>
        <w:t xml:space="preserve"> metra kwadratowego)</w:t>
      </w:r>
      <w:r w:rsidRPr="00057B41">
        <w:rPr>
          <w:rFonts w:asciiTheme="majorBidi" w:hAnsiTheme="majorBidi" w:cstheme="majorBidi"/>
          <w:bCs/>
          <w:sz w:val="24"/>
          <w:szCs w:val="24"/>
        </w:rPr>
        <w:t>,</w:t>
      </w:r>
      <w:r w:rsidRPr="00BD7E6A">
        <w:rPr>
          <w:rFonts w:asciiTheme="majorBidi" w:hAnsiTheme="majorBidi"/>
          <w:sz w:val="24"/>
        </w:rPr>
        <w:t xml:space="preserve"> który składać się będzie z następujących pomieszczeń: </w:t>
      </w:r>
      <w:r w:rsidR="00EE73A2">
        <w:rPr>
          <w:rFonts w:asciiTheme="majorBidi" w:hAnsiTheme="majorBidi" w:cstheme="majorBidi"/>
          <w:b/>
          <w:bCs/>
          <w:sz w:val="24"/>
          <w:szCs w:val="24"/>
        </w:rPr>
        <w:t>________________</w:t>
      </w:r>
      <w:r w:rsidR="005A5344" w:rsidRPr="00BD7E6A">
        <w:rPr>
          <w:rFonts w:asciiTheme="majorBidi" w:hAnsiTheme="majorBidi"/>
          <w:b/>
          <w:sz w:val="24"/>
        </w:rPr>
        <w:t xml:space="preserve"> </w:t>
      </w:r>
      <w:r w:rsidRPr="00BD7E6A">
        <w:rPr>
          <w:rFonts w:asciiTheme="majorBidi" w:hAnsiTheme="majorBidi"/>
          <w:sz w:val="24"/>
        </w:rPr>
        <w:t xml:space="preserve">oraz Powierzchni Rozliczeniowej (zdefiniowanej poniżej) wynoszącej </w:t>
      </w:r>
      <w:r w:rsidR="00EE73A2">
        <w:rPr>
          <w:rFonts w:asciiTheme="majorBidi" w:hAnsiTheme="majorBidi" w:cstheme="majorBidi"/>
          <w:b/>
          <w:sz w:val="24"/>
          <w:szCs w:val="24"/>
        </w:rPr>
        <w:t>________</w:t>
      </w:r>
      <w:r w:rsidR="004F55BA" w:rsidRPr="00057B41">
        <w:rPr>
          <w:rFonts w:asciiTheme="majorBidi" w:hAnsiTheme="majorBidi" w:cstheme="majorBidi"/>
          <w:b/>
          <w:sz w:val="24"/>
          <w:szCs w:val="24"/>
        </w:rPr>
        <w:t xml:space="preserve"> m</w:t>
      </w:r>
      <w:r w:rsidR="004F55BA" w:rsidRPr="00057B41">
        <w:rPr>
          <w:rFonts w:asciiTheme="majorBidi" w:hAnsiTheme="majorBidi" w:cstheme="majorBidi"/>
          <w:b/>
          <w:sz w:val="24"/>
          <w:szCs w:val="24"/>
          <w:vertAlign w:val="superscript"/>
        </w:rPr>
        <w:t>2</w:t>
      </w:r>
      <w:r w:rsidR="004F55BA" w:rsidRPr="00057B41">
        <w:rPr>
          <w:rFonts w:asciiTheme="majorBidi" w:hAnsiTheme="majorBidi" w:cstheme="majorBidi"/>
          <w:b/>
          <w:sz w:val="24"/>
          <w:szCs w:val="24"/>
        </w:rPr>
        <w:t xml:space="preserve"> </w:t>
      </w:r>
      <w:r w:rsidR="00851009">
        <w:rPr>
          <w:rFonts w:asciiTheme="majorBidi" w:hAnsiTheme="majorBidi" w:cstheme="majorBidi"/>
          <w:b/>
          <w:sz w:val="24"/>
          <w:szCs w:val="24"/>
        </w:rPr>
        <w:t>(</w:t>
      </w:r>
      <w:r w:rsidR="00EE73A2">
        <w:rPr>
          <w:rFonts w:asciiTheme="majorBidi" w:hAnsiTheme="majorBidi" w:cstheme="majorBidi"/>
          <w:b/>
          <w:sz w:val="24"/>
          <w:szCs w:val="24"/>
        </w:rPr>
        <w:t>__________</w:t>
      </w:r>
      <w:r w:rsidR="00851009">
        <w:rPr>
          <w:rFonts w:asciiTheme="majorBidi" w:hAnsiTheme="majorBidi" w:cstheme="majorBidi"/>
          <w:b/>
          <w:sz w:val="24"/>
          <w:szCs w:val="24"/>
        </w:rPr>
        <w:t xml:space="preserve"> metra kwadratowego)</w:t>
      </w:r>
      <w:r w:rsidRPr="00BD7E6A">
        <w:rPr>
          <w:rFonts w:asciiTheme="majorBidi" w:hAnsiTheme="majorBidi"/>
          <w:b/>
          <w:sz w:val="24"/>
        </w:rPr>
        <w:t xml:space="preserve"> </w:t>
      </w:r>
      <w:r w:rsidRPr="00BD7E6A">
        <w:rPr>
          <w:rFonts w:asciiTheme="majorBidi" w:hAnsiTheme="majorBidi"/>
          <w:sz w:val="24"/>
        </w:rPr>
        <w:t>(ww. lokal mieszkalny zwany dalej także będzie „</w:t>
      </w:r>
      <w:r w:rsidRPr="00BD7E6A">
        <w:rPr>
          <w:rFonts w:asciiTheme="majorBidi" w:hAnsiTheme="majorBidi"/>
          <w:b/>
          <w:sz w:val="24"/>
        </w:rPr>
        <w:t>Lokalem Mieszkalnym</w:t>
      </w:r>
      <w:r w:rsidRPr="00BD7E6A">
        <w:rPr>
          <w:rFonts w:asciiTheme="majorBidi" w:hAnsiTheme="majorBidi"/>
          <w:sz w:val="24"/>
        </w:rPr>
        <w:t xml:space="preserve">"); do Lokalu Mieszkalnego przylegać będzie </w:t>
      </w:r>
      <w:r w:rsidR="00EE73A2">
        <w:rPr>
          <w:rFonts w:asciiTheme="majorBidi" w:hAnsiTheme="majorBidi" w:cstheme="majorBidi"/>
          <w:b/>
          <w:bCs/>
          <w:sz w:val="24"/>
          <w:szCs w:val="24"/>
        </w:rPr>
        <w:t>__________</w:t>
      </w:r>
      <w:r w:rsidRPr="00057B41">
        <w:rPr>
          <w:rFonts w:asciiTheme="majorBidi" w:hAnsiTheme="majorBidi" w:cstheme="majorBidi"/>
          <w:sz w:val="24"/>
          <w:szCs w:val="24"/>
        </w:rPr>
        <w:t>;</w:t>
      </w:r>
      <w:r w:rsidRPr="00BD7E6A">
        <w:rPr>
          <w:rFonts w:asciiTheme="majorBidi" w:hAnsiTheme="majorBidi"/>
          <w:sz w:val="24"/>
        </w:rPr>
        <w:t xml:space="preserve"> rzut Lokalu Mieszkalnego wraz z </w:t>
      </w:r>
      <w:r w:rsidR="00B05080" w:rsidRPr="00BD7E6A">
        <w:rPr>
          <w:rFonts w:asciiTheme="majorBidi" w:hAnsiTheme="majorBidi"/>
          <w:b/>
          <w:sz w:val="24"/>
        </w:rPr>
        <w:t>balkonem</w:t>
      </w:r>
      <w:r w:rsidR="004F55BA" w:rsidRPr="00BD7E6A">
        <w:rPr>
          <w:rFonts w:asciiTheme="majorBidi" w:hAnsiTheme="majorBidi"/>
          <w:b/>
          <w:sz w:val="24"/>
        </w:rPr>
        <w:t xml:space="preserve"> </w:t>
      </w:r>
      <w:r w:rsidRPr="00432770">
        <w:rPr>
          <w:rFonts w:asciiTheme="majorBidi" w:hAnsiTheme="majorBidi"/>
          <w:sz w:val="24"/>
        </w:rPr>
        <w:t xml:space="preserve">na kondygnacji </w:t>
      </w:r>
      <w:r w:rsidR="00BD7E6A">
        <w:rPr>
          <w:rFonts w:asciiTheme="majorBidi" w:hAnsiTheme="majorBidi"/>
          <w:sz w:val="24"/>
        </w:rPr>
        <w:t xml:space="preserve">oraz przylegającym do niego </w:t>
      </w:r>
      <w:r w:rsidR="00BD7E6A">
        <w:rPr>
          <w:rFonts w:asciiTheme="majorBidi" w:hAnsiTheme="majorBidi" w:cstheme="majorBidi"/>
          <w:b/>
          <w:bCs/>
          <w:sz w:val="24"/>
          <w:szCs w:val="24"/>
        </w:rPr>
        <w:t>__________</w:t>
      </w:r>
      <w:r w:rsidR="00BD7E6A">
        <w:rPr>
          <w:rFonts w:asciiTheme="majorBidi" w:hAnsiTheme="majorBidi"/>
          <w:sz w:val="24"/>
        </w:rPr>
        <w:t xml:space="preserve"> </w:t>
      </w:r>
      <w:r w:rsidRPr="00432770">
        <w:rPr>
          <w:rFonts w:asciiTheme="majorBidi" w:hAnsiTheme="majorBidi"/>
          <w:sz w:val="24"/>
        </w:rPr>
        <w:t>obrazuje</w:t>
      </w:r>
      <w:r w:rsidRPr="00432770">
        <w:rPr>
          <w:rFonts w:asciiTheme="majorBidi" w:hAnsiTheme="majorBidi"/>
          <w:b/>
          <w:sz w:val="24"/>
        </w:rPr>
        <w:t xml:space="preserve"> Załącznik nr 4 </w:t>
      </w:r>
      <w:r w:rsidRPr="00432770">
        <w:rPr>
          <w:rFonts w:asciiTheme="majorBidi" w:hAnsiTheme="majorBidi"/>
          <w:sz w:val="24"/>
        </w:rPr>
        <w:t xml:space="preserve">do niniejszego aktu notarialnego zaś standard wykończenia Lokalu </w:t>
      </w:r>
      <w:r w:rsidRPr="00BD7E6A">
        <w:rPr>
          <w:rFonts w:asciiTheme="majorBidi" w:hAnsiTheme="majorBidi"/>
          <w:sz w:val="24"/>
        </w:rPr>
        <w:t xml:space="preserve">Mieszkalnego został określony w </w:t>
      </w:r>
      <w:r w:rsidRPr="00BD7E6A">
        <w:rPr>
          <w:rFonts w:asciiTheme="majorBidi" w:hAnsiTheme="majorBidi"/>
          <w:b/>
          <w:sz w:val="24"/>
        </w:rPr>
        <w:t>Załączniku nr 5</w:t>
      </w:r>
      <w:r w:rsidRPr="00BD7E6A">
        <w:rPr>
          <w:rFonts w:asciiTheme="majorBidi" w:hAnsiTheme="majorBidi"/>
          <w:sz w:val="24"/>
        </w:rPr>
        <w:t xml:space="preserve"> do niniejszego aktu. </w:t>
      </w:r>
      <w:r w:rsidR="00CB7851" w:rsidRPr="00057B41">
        <w:rPr>
          <w:rFonts w:asciiTheme="majorBidi" w:hAnsiTheme="majorBidi" w:cstheme="majorBidi"/>
          <w:sz w:val="24"/>
          <w:szCs w:val="24"/>
        </w:rPr>
        <w:t>---------</w:t>
      </w:r>
      <w:r w:rsidR="00851009">
        <w:rPr>
          <w:rFonts w:asciiTheme="majorBidi" w:hAnsiTheme="majorBidi" w:cstheme="majorBidi"/>
          <w:sz w:val="24"/>
          <w:szCs w:val="24"/>
        </w:rPr>
        <w:t>-----------------------------------------</w:t>
      </w:r>
      <w:r w:rsidR="00CB7851" w:rsidRPr="00057B41">
        <w:rPr>
          <w:rFonts w:asciiTheme="majorBidi" w:hAnsiTheme="majorBidi" w:cstheme="majorBidi"/>
          <w:sz w:val="24"/>
          <w:szCs w:val="24"/>
        </w:rPr>
        <w:t>----------</w:t>
      </w:r>
      <w:r w:rsidR="008C1A51" w:rsidRPr="00057B41">
        <w:rPr>
          <w:rFonts w:asciiTheme="majorBidi" w:hAnsiTheme="majorBidi" w:cstheme="majorBidi"/>
          <w:sz w:val="24"/>
          <w:szCs w:val="24"/>
        </w:rPr>
        <w:t>----</w:t>
      </w:r>
    </w:p>
    <w:p w14:paraId="39BF6867" w14:textId="77777777" w:rsidR="00DC7486" w:rsidRPr="00BD7E6A" w:rsidRDefault="00DC7486" w:rsidP="0085039C">
      <w:pPr>
        <w:pStyle w:val="nowy2"/>
        <w:spacing w:before="0" w:after="0"/>
        <w:ind w:left="284" w:hanging="426"/>
        <w:rPr>
          <w:rFonts w:asciiTheme="majorBidi" w:hAnsiTheme="majorBidi"/>
          <w:sz w:val="24"/>
        </w:rPr>
      </w:pPr>
      <w:r w:rsidRPr="00BD7E6A">
        <w:rPr>
          <w:rFonts w:asciiTheme="majorBidi" w:hAnsiTheme="majorBidi"/>
          <w:sz w:val="24"/>
        </w:rPr>
        <w:t>Pomiar powierzchni Lokalu Mieszkalnego zostanie dokonany ostatecznie po wybudowaniu Budynku, przy czym: (i) powierzchnia użytkowa zostanie obliczona zgodnie z zasadami obmiaru powierzchni określonymi w Polskiej Normie PN-ISO 9836:2015-12, natomiast (ii) na potrzeby obliczenia Ceny zastosowanie znajdzie powierzchnia użytkowa, powiększona o powierzchnię pod ścianami działowymi oraz elementami nadającymi się do demontażu, takimi jak rury, kanały („</w:t>
      </w:r>
      <w:r w:rsidRPr="00BD7E6A">
        <w:rPr>
          <w:rFonts w:asciiTheme="majorBidi" w:hAnsiTheme="majorBidi"/>
          <w:b/>
          <w:sz w:val="24"/>
        </w:rPr>
        <w:t>Powierzchnia Rozliczeniowa</w:t>
      </w:r>
      <w:r w:rsidRPr="00BD7E6A">
        <w:rPr>
          <w:rFonts w:asciiTheme="majorBidi" w:hAnsiTheme="majorBidi"/>
          <w:sz w:val="24"/>
        </w:rPr>
        <w:t>”).----------------------------------------</w:t>
      </w:r>
    </w:p>
    <w:p w14:paraId="69A585EC" w14:textId="0E5334DC" w:rsidR="00C500D3" w:rsidRPr="00BD7E6A" w:rsidRDefault="004638C7" w:rsidP="0085039C">
      <w:pPr>
        <w:pStyle w:val="nowy2"/>
        <w:spacing w:before="0" w:after="0"/>
        <w:ind w:left="284" w:hanging="426"/>
        <w:rPr>
          <w:rFonts w:asciiTheme="majorBidi" w:hAnsiTheme="majorBidi"/>
          <w:sz w:val="24"/>
          <w:shd w:val="clear" w:color="auto" w:fill="FFFFFF"/>
        </w:rPr>
      </w:pPr>
      <w:r w:rsidRPr="00BD7E6A">
        <w:rPr>
          <w:rFonts w:asciiTheme="majorBidi" w:hAnsiTheme="majorBidi"/>
          <w:sz w:val="24"/>
        </w:rPr>
        <w:t>W</w:t>
      </w:r>
      <w:r w:rsidR="00A01F25" w:rsidRPr="00BD7E6A">
        <w:rPr>
          <w:rFonts w:asciiTheme="majorBidi" w:hAnsiTheme="majorBidi"/>
          <w:sz w:val="24"/>
        </w:rPr>
        <w:t xml:space="preserve"> Garażu</w:t>
      </w:r>
      <w:r w:rsidR="00C91DA5" w:rsidRPr="00BD7E6A">
        <w:rPr>
          <w:rFonts w:asciiTheme="majorBidi" w:hAnsiTheme="majorBidi"/>
          <w:sz w:val="24"/>
        </w:rPr>
        <w:t xml:space="preserve">, </w:t>
      </w:r>
      <w:r w:rsidR="00A01F25" w:rsidRPr="00BD7E6A">
        <w:rPr>
          <w:rFonts w:asciiTheme="majorBidi" w:hAnsiTheme="majorBidi"/>
          <w:sz w:val="24"/>
        </w:rPr>
        <w:t xml:space="preserve">znajduje się m.in. miejsce postojowe nr </w:t>
      </w:r>
      <w:r w:rsidR="00EE73A2">
        <w:rPr>
          <w:b/>
          <w:bCs/>
          <w:sz w:val="24"/>
          <w:szCs w:val="24"/>
        </w:rPr>
        <w:t>_______</w:t>
      </w:r>
      <w:r w:rsidR="00851009">
        <w:rPr>
          <w:b/>
          <w:bCs/>
          <w:sz w:val="24"/>
          <w:szCs w:val="24"/>
        </w:rPr>
        <w:t xml:space="preserve"> </w:t>
      </w:r>
      <w:r w:rsidR="009425DD" w:rsidRPr="00057B41">
        <w:rPr>
          <w:rFonts w:asciiTheme="majorBidi" w:hAnsiTheme="majorBidi" w:cstheme="majorBidi"/>
          <w:b/>
          <w:bCs/>
          <w:sz w:val="24"/>
          <w:szCs w:val="24"/>
        </w:rPr>
        <w:t>(</w:t>
      </w:r>
      <w:r w:rsidR="00EE73A2">
        <w:rPr>
          <w:rFonts w:asciiTheme="majorBidi" w:hAnsiTheme="majorBidi" w:cstheme="majorBidi"/>
          <w:b/>
          <w:bCs/>
          <w:sz w:val="24"/>
          <w:szCs w:val="24"/>
        </w:rPr>
        <w:t>___</w:t>
      </w:r>
      <w:r w:rsidR="009425DD" w:rsidRPr="00057B41">
        <w:rPr>
          <w:rFonts w:asciiTheme="majorBidi" w:hAnsiTheme="majorBidi" w:cstheme="majorBidi"/>
          <w:b/>
          <w:bCs/>
          <w:sz w:val="24"/>
          <w:szCs w:val="24"/>
        </w:rPr>
        <w:t>)</w:t>
      </w:r>
      <w:r w:rsidR="00A01F25" w:rsidRPr="00BD7E6A">
        <w:rPr>
          <w:rFonts w:asciiTheme="majorBidi" w:hAnsiTheme="majorBidi"/>
          <w:sz w:val="24"/>
        </w:rPr>
        <w:t xml:space="preserve"> (zwane dalej</w:t>
      </w:r>
      <w:r w:rsidR="004A783A" w:rsidRPr="00BD7E6A">
        <w:rPr>
          <w:rFonts w:asciiTheme="majorBidi" w:hAnsiTheme="majorBidi"/>
          <w:sz w:val="24"/>
        </w:rPr>
        <w:t xml:space="preserve"> </w:t>
      </w:r>
      <w:r w:rsidR="00A01F25" w:rsidRPr="00BD7E6A">
        <w:rPr>
          <w:rFonts w:asciiTheme="majorBidi" w:hAnsiTheme="majorBidi"/>
          <w:sz w:val="24"/>
        </w:rPr>
        <w:t>także „</w:t>
      </w:r>
      <w:r w:rsidR="00A01F25" w:rsidRPr="00BD7E6A">
        <w:rPr>
          <w:rFonts w:asciiTheme="majorBidi" w:hAnsiTheme="majorBidi"/>
          <w:b/>
          <w:sz w:val="24"/>
        </w:rPr>
        <w:t>Miejscem Postojowym</w:t>
      </w:r>
      <w:r w:rsidR="00A01F25" w:rsidRPr="00BD7E6A">
        <w:rPr>
          <w:rFonts w:asciiTheme="majorBidi" w:hAnsiTheme="majorBidi"/>
          <w:sz w:val="24"/>
        </w:rPr>
        <w:t>”)</w:t>
      </w:r>
      <w:r w:rsidR="00DE25F3" w:rsidRPr="00BD7E6A">
        <w:rPr>
          <w:rFonts w:asciiTheme="majorBidi" w:hAnsiTheme="majorBidi"/>
          <w:sz w:val="24"/>
        </w:rPr>
        <w:t xml:space="preserve"> </w:t>
      </w:r>
      <w:r w:rsidR="006419A9" w:rsidRPr="00BD7E6A">
        <w:rPr>
          <w:rFonts w:asciiTheme="majorBidi" w:hAnsiTheme="majorBidi"/>
          <w:sz w:val="24"/>
        </w:rPr>
        <w:t xml:space="preserve">zaznaczone na </w:t>
      </w:r>
      <w:r w:rsidR="00AD3105" w:rsidRPr="00BD7E6A">
        <w:rPr>
          <w:rFonts w:asciiTheme="majorBidi" w:hAnsiTheme="majorBidi"/>
          <w:b/>
          <w:sz w:val="24"/>
        </w:rPr>
        <w:t>Z</w:t>
      </w:r>
      <w:r w:rsidR="006419A9" w:rsidRPr="00BD7E6A">
        <w:rPr>
          <w:rFonts w:asciiTheme="majorBidi" w:hAnsiTheme="majorBidi"/>
          <w:b/>
          <w:sz w:val="24"/>
        </w:rPr>
        <w:t>ałączniku nr</w:t>
      </w:r>
      <w:r w:rsidR="00D5013F" w:rsidRPr="00BD7E6A">
        <w:rPr>
          <w:rFonts w:asciiTheme="majorBidi" w:hAnsiTheme="majorBidi"/>
          <w:b/>
          <w:sz w:val="24"/>
        </w:rPr>
        <w:t xml:space="preserve"> </w:t>
      </w:r>
      <w:r w:rsidR="00D21A27" w:rsidRPr="00BD7E6A">
        <w:rPr>
          <w:rFonts w:asciiTheme="majorBidi" w:hAnsiTheme="majorBidi"/>
          <w:b/>
          <w:sz w:val="24"/>
        </w:rPr>
        <w:t>2</w:t>
      </w:r>
      <w:r w:rsidR="006419A9" w:rsidRPr="00BD7E6A">
        <w:rPr>
          <w:rFonts w:asciiTheme="majorBidi" w:hAnsiTheme="majorBidi"/>
          <w:sz w:val="24"/>
        </w:rPr>
        <w:t xml:space="preserve"> do Umowy,</w:t>
      </w:r>
      <w:r w:rsidR="00032A0F" w:rsidRPr="00BD7E6A">
        <w:rPr>
          <w:rFonts w:asciiTheme="majorBidi" w:hAnsiTheme="majorBidi"/>
          <w:sz w:val="24"/>
        </w:rPr>
        <w:t xml:space="preserve"> </w:t>
      </w:r>
      <w:r w:rsidR="00DE25F3" w:rsidRPr="00BD7E6A">
        <w:rPr>
          <w:rFonts w:asciiTheme="majorBidi" w:hAnsiTheme="majorBidi"/>
          <w:sz w:val="24"/>
        </w:rPr>
        <w:t>do któr</w:t>
      </w:r>
      <w:r w:rsidR="00032A0F" w:rsidRPr="00BD7E6A">
        <w:rPr>
          <w:rFonts w:asciiTheme="majorBidi" w:hAnsiTheme="majorBidi"/>
          <w:sz w:val="24"/>
        </w:rPr>
        <w:t>ych</w:t>
      </w:r>
      <w:r w:rsidR="00DE25F3" w:rsidRPr="00BD7E6A">
        <w:rPr>
          <w:rFonts w:asciiTheme="majorBidi" w:hAnsiTheme="majorBidi"/>
          <w:sz w:val="24"/>
        </w:rPr>
        <w:t xml:space="preserve"> Nabywc</w:t>
      </w:r>
      <w:r w:rsidR="00015179" w:rsidRPr="00BD7E6A">
        <w:rPr>
          <w:rFonts w:asciiTheme="majorBidi" w:hAnsiTheme="majorBidi"/>
          <w:sz w:val="24"/>
        </w:rPr>
        <w:t>y</w:t>
      </w:r>
      <w:r w:rsidR="00DE25F3" w:rsidRPr="00BD7E6A">
        <w:rPr>
          <w:rFonts w:asciiTheme="majorBidi" w:hAnsiTheme="majorBidi"/>
          <w:sz w:val="24"/>
        </w:rPr>
        <w:t xml:space="preserve"> będzie przysługiwało </w:t>
      </w:r>
      <w:r w:rsidR="00DE25F3" w:rsidRPr="00BD7E6A">
        <w:rPr>
          <w:rFonts w:asciiTheme="majorBidi" w:hAnsiTheme="majorBidi"/>
          <w:b/>
          <w:sz w:val="24"/>
        </w:rPr>
        <w:t xml:space="preserve">prawo do wyłącznego </w:t>
      </w:r>
      <w:r w:rsidR="00DE25F3" w:rsidRPr="00BD7E6A">
        <w:rPr>
          <w:rFonts w:asciiTheme="majorBidi" w:hAnsiTheme="majorBidi"/>
          <w:sz w:val="24"/>
        </w:rPr>
        <w:t>korzystania</w:t>
      </w:r>
      <w:r w:rsidR="00FD49FA" w:rsidRPr="00BD7E6A">
        <w:rPr>
          <w:rFonts w:asciiTheme="majorBidi" w:hAnsiTheme="majorBidi"/>
          <w:sz w:val="24"/>
        </w:rPr>
        <w:t xml:space="preserve"> </w:t>
      </w:r>
      <w:r w:rsidR="00DE25F3" w:rsidRPr="00BD7E6A">
        <w:rPr>
          <w:rFonts w:asciiTheme="majorBidi" w:hAnsiTheme="majorBidi"/>
          <w:sz w:val="24"/>
        </w:rPr>
        <w:t>w ramach umowy o podział do korzystania z Nieruchomości Wspólnej</w:t>
      </w:r>
      <w:r w:rsidR="00F5370F" w:rsidRPr="00BD7E6A">
        <w:rPr>
          <w:rFonts w:asciiTheme="majorBidi" w:hAnsiTheme="majorBidi"/>
          <w:sz w:val="24"/>
        </w:rPr>
        <w:t>,</w:t>
      </w:r>
      <w:r w:rsidR="00E53C1A" w:rsidRPr="00BD7E6A">
        <w:rPr>
          <w:rFonts w:asciiTheme="majorBidi" w:hAnsiTheme="majorBidi"/>
          <w:sz w:val="24"/>
        </w:rPr>
        <w:t xml:space="preserve"> </w:t>
      </w:r>
      <w:r w:rsidR="00F5370F" w:rsidRPr="00BD7E6A">
        <w:rPr>
          <w:rFonts w:asciiTheme="majorBidi" w:hAnsiTheme="majorBidi"/>
          <w:sz w:val="24"/>
        </w:rPr>
        <w:t>przy czym</w:t>
      </w:r>
      <w:r w:rsidR="009425DD" w:rsidRPr="00BD7E6A">
        <w:rPr>
          <w:rFonts w:asciiTheme="majorBidi" w:hAnsiTheme="majorBidi"/>
          <w:sz w:val="24"/>
        </w:rPr>
        <w:t xml:space="preserve">: </w:t>
      </w:r>
      <w:r w:rsidR="00CB7851" w:rsidRPr="00057B41">
        <w:rPr>
          <w:rFonts w:asciiTheme="majorBidi" w:hAnsiTheme="majorBidi" w:cstheme="majorBidi"/>
          <w:sz w:val="24"/>
          <w:szCs w:val="24"/>
        </w:rPr>
        <w:t>-----</w:t>
      </w:r>
      <w:r w:rsidR="00952886">
        <w:rPr>
          <w:rFonts w:asciiTheme="majorBidi" w:hAnsiTheme="majorBidi" w:cstheme="majorBidi"/>
          <w:sz w:val="24"/>
          <w:szCs w:val="24"/>
        </w:rPr>
        <w:t>----</w:t>
      </w:r>
    </w:p>
    <w:p w14:paraId="3B018E3F" w14:textId="5EC340CE" w:rsidR="001C1D55" w:rsidRPr="00BD7E6A" w:rsidRDefault="00F5370F" w:rsidP="0085039C">
      <w:pPr>
        <w:pStyle w:val="Tekstpodstawowy"/>
        <w:numPr>
          <w:ilvl w:val="0"/>
          <w:numId w:val="22"/>
        </w:numPr>
        <w:spacing w:line="312" w:lineRule="auto"/>
        <w:ind w:left="709"/>
        <w:jc w:val="both"/>
        <w:rPr>
          <w:rFonts w:asciiTheme="majorBidi" w:hAnsiTheme="majorBidi"/>
          <w:shd w:val="clear" w:color="auto" w:fill="FFFFFF"/>
        </w:rPr>
      </w:pPr>
      <w:r w:rsidRPr="00BD7E6A">
        <w:rPr>
          <w:rFonts w:asciiTheme="majorBidi" w:hAnsiTheme="majorBidi"/>
        </w:rPr>
        <w:t>Nabywca będzie miał obowiązek ponoszenia kosztów</w:t>
      </w:r>
      <w:r w:rsidR="009C2231" w:rsidRPr="00BD7E6A">
        <w:rPr>
          <w:rFonts w:asciiTheme="majorBidi" w:hAnsiTheme="majorBidi"/>
        </w:rPr>
        <w:t xml:space="preserve"> </w:t>
      </w:r>
      <w:r w:rsidR="008C2B3D" w:rsidRPr="00BD7E6A">
        <w:rPr>
          <w:rFonts w:asciiTheme="majorBidi" w:hAnsiTheme="majorBidi"/>
          <w:lang w:val="pl-PL"/>
        </w:rPr>
        <w:t xml:space="preserve">jego </w:t>
      </w:r>
      <w:r w:rsidRPr="00BD7E6A">
        <w:rPr>
          <w:rFonts w:asciiTheme="majorBidi" w:hAnsiTheme="majorBidi"/>
        </w:rPr>
        <w:t>utrzymania, napraw lub remontów</w:t>
      </w:r>
      <w:r w:rsidR="007B52BC" w:rsidRPr="00BD7E6A">
        <w:rPr>
          <w:rFonts w:asciiTheme="majorBidi" w:hAnsiTheme="majorBidi"/>
        </w:rPr>
        <w:t xml:space="preserve"> oraz udostępnienia w celu przeprowadzenia okresowych przeglądów instalacji znajdujących się w Budynku oraz usuwania awarii tych instalacji</w:t>
      </w:r>
      <w:r w:rsidR="00F16FD0" w:rsidRPr="00BD7E6A">
        <w:rPr>
          <w:rFonts w:asciiTheme="majorBidi" w:hAnsiTheme="majorBidi"/>
          <w:lang w:val="pl-PL"/>
        </w:rPr>
        <w:t>,</w:t>
      </w:r>
      <w:r w:rsidR="00CA5525" w:rsidRPr="00BD7E6A">
        <w:rPr>
          <w:rFonts w:asciiTheme="majorBidi" w:hAnsiTheme="majorBidi"/>
          <w:lang w:val="pl-PL"/>
        </w:rPr>
        <w:t>-------------</w:t>
      </w:r>
    </w:p>
    <w:p w14:paraId="222F87C3" w14:textId="5F38E06D" w:rsidR="00A0291E" w:rsidRPr="00BD7E6A" w:rsidRDefault="00015179" w:rsidP="0085039C">
      <w:pPr>
        <w:pStyle w:val="Tekstpodstawowy"/>
        <w:numPr>
          <w:ilvl w:val="0"/>
          <w:numId w:val="22"/>
        </w:numPr>
        <w:spacing w:line="312" w:lineRule="auto"/>
        <w:ind w:left="709"/>
        <w:jc w:val="both"/>
        <w:rPr>
          <w:rFonts w:asciiTheme="majorBidi" w:hAnsiTheme="majorBidi"/>
          <w:shd w:val="clear" w:color="auto" w:fill="FFFFFF"/>
        </w:rPr>
      </w:pPr>
      <w:r w:rsidRPr="00BD7E6A">
        <w:rPr>
          <w:rFonts w:asciiTheme="majorBidi" w:hAnsiTheme="majorBidi"/>
        </w:rPr>
        <w:t>na podstawie dalszych umów o podział do korzystania</w:t>
      </w:r>
      <w:r w:rsidR="00B60529" w:rsidRPr="00BD7E6A">
        <w:rPr>
          <w:rFonts w:asciiTheme="majorBidi" w:hAnsiTheme="majorBidi"/>
        </w:rPr>
        <w:t xml:space="preserve">, z nabywcami pozostałych lokali, </w:t>
      </w:r>
      <w:r w:rsidRPr="00BD7E6A">
        <w:rPr>
          <w:rFonts w:asciiTheme="majorBidi" w:hAnsiTheme="majorBidi"/>
        </w:rPr>
        <w:t>właściciele pozostałych lokali nabędą prawa do wyłącznego korzystania z pozostałych miejsc postojowych</w:t>
      </w:r>
      <w:r w:rsidR="003B69A3" w:rsidRPr="00BD7E6A">
        <w:rPr>
          <w:rFonts w:asciiTheme="majorBidi" w:hAnsiTheme="majorBidi"/>
          <w:lang w:val="pl-PL"/>
        </w:rPr>
        <w:t xml:space="preserve"> </w:t>
      </w:r>
      <w:r w:rsidR="00EE190B" w:rsidRPr="00BD7E6A">
        <w:rPr>
          <w:rFonts w:asciiTheme="majorBidi" w:hAnsiTheme="majorBidi"/>
          <w:lang w:val="pl-PL"/>
        </w:rPr>
        <w:t xml:space="preserve">z </w:t>
      </w:r>
      <w:r w:rsidR="003B69A3" w:rsidRPr="00BD7E6A">
        <w:rPr>
          <w:rFonts w:asciiTheme="majorBidi" w:hAnsiTheme="majorBidi"/>
          <w:lang w:val="pl-PL"/>
        </w:rPr>
        <w:t>analogiczny</w:t>
      </w:r>
      <w:r w:rsidR="00EE190B" w:rsidRPr="00BD7E6A">
        <w:rPr>
          <w:rFonts w:asciiTheme="majorBidi" w:hAnsiTheme="majorBidi"/>
          <w:lang w:val="pl-PL"/>
        </w:rPr>
        <w:t xml:space="preserve">m obowiązkiem w zakresie kosztów oraz </w:t>
      </w:r>
      <w:r w:rsidR="002A438F" w:rsidRPr="00BD7E6A">
        <w:rPr>
          <w:rFonts w:asciiTheme="majorBidi" w:hAnsiTheme="majorBidi"/>
          <w:lang w:val="pl-PL"/>
        </w:rPr>
        <w:t>obowiązków udostępniania ich miejsc postojowych</w:t>
      </w:r>
      <w:r w:rsidR="00A153D2" w:rsidRPr="00BD7E6A">
        <w:rPr>
          <w:rFonts w:asciiTheme="majorBidi" w:hAnsiTheme="majorBidi"/>
          <w:lang w:val="pl-PL"/>
        </w:rPr>
        <w:t>.</w:t>
      </w:r>
      <w:r w:rsidR="00BB3389" w:rsidRPr="00BD7E6A">
        <w:rPr>
          <w:rFonts w:asciiTheme="majorBidi" w:hAnsiTheme="majorBidi"/>
          <w:lang w:val="pl-PL"/>
        </w:rPr>
        <w:t xml:space="preserve"> </w:t>
      </w:r>
      <w:r w:rsidR="00CA5525" w:rsidRPr="00BD7E6A">
        <w:rPr>
          <w:rFonts w:asciiTheme="majorBidi" w:hAnsiTheme="majorBidi"/>
          <w:lang w:val="pl-PL"/>
        </w:rPr>
        <w:t>-----------------------------------------</w:t>
      </w:r>
    </w:p>
    <w:bookmarkEnd w:id="28"/>
    <w:p w14:paraId="657228BB" w14:textId="77777777" w:rsidR="00FF3CAD" w:rsidRPr="00BD7E6A" w:rsidRDefault="00FF3CAD" w:rsidP="00FF3CAD">
      <w:pPr>
        <w:pStyle w:val="Tekstpodstawowy"/>
        <w:numPr>
          <w:ilvl w:val="0"/>
          <w:numId w:val="22"/>
        </w:numPr>
        <w:spacing w:line="312" w:lineRule="auto"/>
        <w:ind w:left="709"/>
        <w:jc w:val="both"/>
        <w:rPr>
          <w:szCs w:val="24"/>
          <w:highlight w:val="yellow"/>
          <w:shd w:val="clear" w:color="auto" w:fill="FFFFFF"/>
        </w:rPr>
      </w:pPr>
      <w:r w:rsidRPr="00BD7E6A">
        <w:rPr>
          <w:color w:val="000000"/>
          <w:szCs w:val="24"/>
          <w:highlight w:val="yellow"/>
          <w:lang w:val="pl-PL"/>
        </w:rPr>
        <w:t>[</w:t>
      </w:r>
      <w:r w:rsidRPr="00BD7E6A">
        <w:rPr>
          <w:i/>
          <w:iCs/>
          <w:color w:val="000000"/>
          <w:szCs w:val="24"/>
          <w:highlight w:val="yellow"/>
        </w:rPr>
        <w:t xml:space="preserve">z uwagi na fakt, iż, zgodnie z </w:t>
      </w:r>
      <w:r w:rsidRPr="00BD7E6A">
        <w:rPr>
          <w:b/>
          <w:bCs/>
          <w:i/>
          <w:iCs/>
          <w:color w:val="000000"/>
          <w:szCs w:val="24"/>
          <w:highlight w:val="yellow"/>
        </w:rPr>
        <w:t xml:space="preserve">Załącznikiem nr 2, </w:t>
      </w:r>
      <w:r w:rsidRPr="00BD7E6A">
        <w:rPr>
          <w:i/>
          <w:iCs/>
          <w:color w:val="000000"/>
          <w:szCs w:val="24"/>
          <w:highlight w:val="yellow"/>
        </w:rPr>
        <w:t>Miejsce Postojowe znajduje się w strefie objętej koniecznością udostępnienia na potrzeby prac związanych z powstaniem Wspólnego Garażu opisan</w:t>
      </w:r>
      <w:r w:rsidRPr="00BD7E6A">
        <w:rPr>
          <w:i/>
          <w:iCs/>
          <w:color w:val="000000"/>
          <w:szCs w:val="24"/>
          <w:highlight w:val="yellow"/>
          <w:lang w:val="pl-PL"/>
        </w:rPr>
        <w:t>ego</w:t>
      </w:r>
      <w:r w:rsidRPr="00BD7E6A">
        <w:rPr>
          <w:i/>
          <w:iCs/>
          <w:color w:val="000000"/>
          <w:szCs w:val="24"/>
          <w:highlight w:val="yellow"/>
        </w:rPr>
        <w:t xml:space="preserve"> </w:t>
      </w:r>
      <w:r w:rsidRPr="00BD7E6A">
        <w:rPr>
          <w:i/>
          <w:iCs/>
          <w:color w:val="000000"/>
          <w:szCs w:val="24"/>
          <w:highlight w:val="yellow"/>
          <w:lang w:val="pl-PL"/>
        </w:rPr>
        <w:t xml:space="preserve">w </w:t>
      </w:r>
      <w:r w:rsidRPr="00BD7E6A">
        <w:rPr>
          <w:i/>
          <w:iCs/>
          <w:color w:val="000000"/>
          <w:szCs w:val="24"/>
          <w:highlight w:val="yellow"/>
          <w:lang w:val="pl-PL"/>
        </w:rPr>
        <w:fldChar w:fldCharType="begin"/>
      </w:r>
      <w:r w:rsidRPr="00BD7E6A">
        <w:rPr>
          <w:i/>
          <w:iCs/>
          <w:color w:val="000000"/>
          <w:szCs w:val="24"/>
          <w:highlight w:val="yellow"/>
          <w:lang w:val="pl-PL"/>
        </w:rPr>
        <w:instrText xml:space="preserve"> REF _Ref136161347 \r \h  \* MERGEFORMAT </w:instrText>
      </w:r>
      <w:r w:rsidRPr="00BD7E6A">
        <w:rPr>
          <w:i/>
          <w:iCs/>
          <w:color w:val="000000"/>
          <w:szCs w:val="24"/>
          <w:highlight w:val="yellow"/>
          <w:lang w:val="pl-PL"/>
        </w:rPr>
      </w:r>
      <w:r w:rsidRPr="00BD7E6A">
        <w:rPr>
          <w:i/>
          <w:iCs/>
          <w:color w:val="000000"/>
          <w:szCs w:val="24"/>
          <w:highlight w:val="yellow"/>
          <w:lang w:val="pl-PL"/>
        </w:rPr>
        <w:fldChar w:fldCharType="separate"/>
      </w:r>
      <w:r w:rsidRPr="00BD7E6A">
        <w:rPr>
          <w:i/>
          <w:iCs/>
          <w:color w:val="000000"/>
          <w:szCs w:val="24"/>
          <w:highlight w:val="yellow"/>
          <w:lang w:val="pl-PL"/>
        </w:rPr>
        <w:t>§5</w:t>
      </w:r>
      <w:r w:rsidRPr="00BD7E6A">
        <w:rPr>
          <w:i/>
          <w:iCs/>
          <w:color w:val="000000"/>
          <w:szCs w:val="24"/>
          <w:highlight w:val="yellow"/>
          <w:lang w:val="pl-PL"/>
        </w:rPr>
        <w:fldChar w:fldCharType="end"/>
      </w:r>
      <w:r w:rsidRPr="00BD7E6A">
        <w:rPr>
          <w:i/>
          <w:iCs/>
          <w:color w:val="000000"/>
          <w:szCs w:val="24"/>
          <w:highlight w:val="yellow"/>
          <w:lang w:val="pl-PL"/>
        </w:rPr>
        <w:t xml:space="preserve"> </w:t>
      </w:r>
      <w:r w:rsidRPr="00BD7E6A">
        <w:rPr>
          <w:i/>
          <w:iCs/>
          <w:color w:val="000000"/>
          <w:szCs w:val="24"/>
          <w:highlight w:val="yellow"/>
        </w:rPr>
        <w:t xml:space="preserve">poniżej, w przypadku konieczności udostępnienia Miejsca Postojowego w związku z pracami dotyczącymi </w:t>
      </w:r>
      <w:r w:rsidRPr="00BD7E6A">
        <w:rPr>
          <w:i/>
          <w:iCs/>
          <w:color w:val="000000"/>
          <w:szCs w:val="24"/>
          <w:highlight w:val="yellow"/>
          <w:lang w:val="pl-PL"/>
        </w:rPr>
        <w:t xml:space="preserve">budowy </w:t>
      </w:r>
      <w:r w:rsidRPr="00BD7E6A">
        <w:rPr>
          <w:i/>
          <w:iCs/>
          <w:color w:val="000000"/>
          <w:szCs w:val="24"/>
          <w:highlight w:val="yellow"/>
        </w:rPr>
        <w:t xml:space="preserve">Wspólnego Garażu, Deweloper zapłaci Nabywcy odszkodowanie w wysokości 150% (sto pięćdziesiąt procent) równowartości czynszu najmu za Miejsce Postojowe, obliczonego wedle cen rynkowych, za czas udostępnienia tego Miejsca Postojowego w celu prowadzenia tych </w:t>
      </w:r>
      <w:r w:rsidRPr="00BD7E6A">
        <w:rPr>
          <w:i/>
          <w:iCs/>
          <w:color w:val="000000"/>
          <w:szCs w:val="24"/>
          <w:highlight w:val="yellow"/>
        </w:rPr>
        <w:lastRenderedPageBreak/>
        <w:t xml:space="preserve">prac, jednak nie mniej niż: </w:t>
      </w:r>
      <w:r w:rsidRPr="00BD7E6A">
        <w:rPr>
          <w:i/>
          <w:iCs/>
          <w:color w:val="000000"/>
          <w:szCs w:val="24"/>
          <w:highlight w:val="yellow"/>
          <w:lang w:val="pl-PL"/>
        </w:rPr>
        <w:t xml:space="preserve"> </w:t>
      </w:r>
      <w:r w:rsidRPr="00BD7E6A">
        <w:rPr>
          <w:i/>
          <w:iCs/>
          <w:color w:val="000000"/>
          <w:szCs w:val="24"/>
          <w:highlight w:val="yellow"/>
        </w:rPr>
        <w:t>15 (piętnaście) zł za każdy dzień braku możliwości korzystania z Miejsca Postojowego</w:t>
      </w:r>
      <w:r w:rsidRPr="00BD7E6A">
        <w:rPr>
          <w:i/>
          <w:iCs/>
          <w:color w:val="000000"/>
          <w:szCs w:val="24"/>
          <w:highlight w:val="yellow"/>
          <w:lang w:val="pl-PL"/>
        </w:rPr>
        <w:t>; to samo dotyczy sytuacji konieczności udostępnienia Miejsca Postojowego w związku z realizacją kolejnych zadań inwestycyjnych w ramach Przedsięwzięcia Inwestycyjnego, w szczególności w związku z przyłączeniem Instalacji Wspólnych do instalacji Budynku B1B2 lub Budynku A1A2 lub przyłączenia Infrastruktury dla budynku D</w:t>
      </w:r>
      <w:r w:rsidRPr="00BD7E6A">
        <w:rPr>
          <w:szCs w:val="24"/>
          <w:highlight w:val="yellow"/>
          <w:lang w:val="pl-PL"/>
        </w:rPr>
        <w:t>.</w:t>
      </w:r>
    </w:p>
    <w:p w14:paraId="5514C760" w14:textId="0082FFE9" w:rsidR="001A4D9D" w:rsidRPr="00432770" w:rsidRDefault="001A4D9D" w:rsidP="0085039C">
      <w:pPr>
        <w:pStyle w:val="nowy2"/>
        <w:spacing w:before="0" w:after="0"/>
        <w:ind w:left="284" w:hanging="426"/>
        <w:rPr>
          <w:rFonts w:asciiTheme="majorBidi" w:hAnsiTheme="majorBidi"/>
          <w:sz w:val="24"/>
        </w:rPr>
      </w:pPr>
      <w:r w:rsidRPr="00432770">
        <w:rPr>
          <w:rFonts w:asciiTheme="majorBidi" w:hAnsiTheme="majorBidi"/>
          <w:sz w:val="24"/>
        </w:rPr>
        <w:t>W celu uniknięcia wątpliwości, do czasu zawarcia dalszych umów o podział do korzystania, prawo do korzystania z pozostałych miejsc postojowych (a w przypadku budynków Przedsięwzięcia Deweloperskiego, w których takie pomieszczenia występują, także pomieszczeń na jednoślady</w:t>
      </w:r>
      <w:r w:rsidR="00B249FA" w:rsidRPr="00432770">
        <w:rPr>
          <w:rFonts w:asciiTheme="majorBidi" w:hAnsiTheme="majorBidi"/>
          <w:sz w:val="24"/>
        </w:rPr>
        <w:t>, komórki lokatorskie</w:t>
      </w:r>
      <w:r w:rsidRPr="00432770">
        <w:rPr>
          <w:rFonts w:asciiTheme="majorBidi" w:hAnsiTheme="majorBidi"/>
          <w:sz w:val="24"/>
        </w:rPr>
        <w:t>) przysługuje Deweloperowi; ww. uprawnienie może być ujawnione w dziale III księgi wieczystej prowadzonej dla Nieruchomości Wspólnej, na co Nabywca niniejszym wyraża zgodę.</w:t>
      </w:r>
      <w:r w:rsidR="00CA5525" w:rsidRPr="00432770">
        <w:rPr>
          <w:rFonts w:asciiTheme="majorBidi" w:hAnsiTheme="majorBidi"/>
          <w:sz w:val="24"/>
        </w:rPr>
        <w:t>---------------------------</w:t>
      </w:r>
    </w:p>
    <w:p w14:paraId="452D94F7" w14:textId="5ED196C5" w:rsidR="00D06CC9" w:rsidRPr="00432770" w:rsidRDefault="00D06CC9" w:rsidP="0085039C">
      <w:pPr>
        <w:pStyle w:val="nowy2"/>
        <w:spacing w:before="0" w:after="0"/>
        <w:ind w:left="284" w:hanging="426"/>
        <w:rPr>
          <w:rFonts w:asciiTheme="majorBidi" w:hAnsiTheme="majorBidi"/>
          <w:sz w:val="24"/>
        </w:rPr>
      </w:pPr>
      <w:r w:rsidRPr="00432770">
        <w:rPr>
          <w:rFonts w:asciiTheme="majorBidi" w:hAnsiTheme="majorBidi"/>
          <w:sz w:val="24"/>
          <w:shd w:val="clear" w:color="auto" w:fill="FFFFFF"/>
          <w:lang w:val="x-none"/>
        </w:rPr>
        <w:t>W</w:t>
      </w:r>
      <w:r w:rsidRPr="00432770">
        <w:rPr>
          <w:rFonts w:asciiTheme="majorBidi" w:hAnsiTheme="majorBidi"/>
          <w:sz w:val="24"/>
          <w:shd w:val="clear" w:color="auto" w:fill="FFFFFF"/>
        </w:rPr>
        <w:t xml:space="preserve"> związku z </w:t>
      </w:r>
      <w:r w:rsidRPr="00432770">
        <w:rPr>
          <w:rFonts w:asciiTheme="majorBidi" w:hAnsiTheme="majorBidi"/>
          <w:sz w:val="24"/>
        </w:rPr>
        <w:t>powyższym</w:t>
      </w:r>
      <w:r w:rsidRPr="00432770">
        <w:rPr>
          <w:rFonts w:asciiTheme="majorBidi" w:hAnsiTheme="majorBidi"/>
          <w:sz w:val="24"/>
          <w:shd w:val="clear" w:color="auto" w:fill="FFFFFF"/>
        </w:rPr>
        <w:t>, w</w:t>
      </w:r>
      <w:r w:rsidR="00987D87" w:rsidRPr="00432770">
        <w:rPr>
          <w:rFonts w:asciiTheme="majorBidi" w:hAnsiTheme="majorBidi"/>
          <w:sz w:val="24"/>
          <w:shd w:val="clear" w:color="auto" w:fill="FFFFFF"/>
        </w:rPr>
        <w:t xml:space="preserve"> niżej zdefiniowanej</w:t>
      </w:r>
      <w:r w:rsidRPr="00432770">
        <w:rPr>
          <w:rFonts w:asciiTheme="majorBidi" w:hAnsiTheme="majorBidi"/>
          <w:sz w:val="24"/>
          <w:shd w:val="clear" w:color="auto" w:fill="FFFFFF"/>
          <w:lang w:val="x-none"/>
        </w:rPr>
        <w:t xml:space="preserve"> Umowie </w:t>
      </w:r>
      <w:r w:rsidRPr="00432770">
        <w:rPr>
          <w:rFonts w:asciiTheme="majorBidi" w:hAnsiTheme="majorBidi"/>
          <w:sz w:val="24"/>
          <w:shd w:val="clear" w:color="auto" w:fill="FFFFFF"/>
        </w:rPr>
        <w:t xml:space="preserve">Przeniesienia Własności </w:t>
      </w:r>
      <w:r w:rsidRPr="00432770">
        <w:rPr>
          <w:rFonts w:asciiTheme="majorBidi" w:hAnsiTheme="majorBidi"/>
          <w:sz w:val="24"/>
          <w:shd w:val="clear" w:color="auto" w:fill="FFFFFF"/>
          <w:lang w:val="x-none"/>
        </w:rPr>
        <w:t xml:space="preserve">Nabywca wyrazi zgodę na zawieranie przez Dewelopera </w:t>
      </w:r>
      <w:r w:rsidRPr="00432770">
        <w:rPr>
          <w:rFonts w:asciiTheme="majorBidi" w:hAnsiTheme="majorBidi"/>
          <w:sz w:val="24"/>
          <w:shd w:val="clear" w:color="auto" w:fill="FFFFFF"/>
        </w:rPr>
        <w:t>z nabywcami pozostałych lokali</w:t>
      </w:r>
      <w:r w:rsidRPr="00432770">
        <w:rPr>
          <w:rFonts w:asciiTheme="majorBidi" w:hAnsiTheme="majorBidi"/>
          <w:sz w:val="24"/>
          <w:shd w:val="clear" w:color="auto" w:fill="FFFFFF"/>
          <w:lang w:val="x-none"/>
        </w:rPr>
        <w:t xml:space="preserve"> dalszych umów o określenie sposobu korzystania z </w:t>
      </w:r>
      <w:r w:rsidRPr="00432770">
        <w:rPr>
          <w:rFonts w:asciiTheme="majorBidi" w:hAnsiTheme="majorBidi"/>
          <w:sz w:val="24"/>
          <w:shd w:val="clear" w:color="auto" w:fill="FFFFFF"/>
        </w:rPr>
        <w:t>N</w:t>
      </w:r>
      <w:proofErr w:type="spellStart"/>
      <w:r w:rsidRPr="00432770">
        <w:rPr>
          <w:rFonts w:asciiTheme="majorBidi" w:hAnsiTheme="majorBidi"/>
          <w:sz w:val="24"/>
          <w:shd w:val="clear" w:color="auto" w:fill="FFFFFF"/>
          <w:lang w:val="x-none"/>
        </w:rPr>
        <w:t>ieruchomości</w:t>
      </w:r>
      <w:proofErr w:type="spellEnd"/>
      <w:r w:rsidRPr="00432770">
        <w:rPr>
          <w:rFonts w:asciiTheme="majorBidi" w:hAnsiTheme="majorBidi"/>
          <w:sz w:val="24"/>
          <w:shd w:val="clear" w:color="auto" w:fill="FFFFFF"/>
          <w:lang w:val="x-none"/>
        </w:rPr>
        <w:t xml:space="preserve"> </w:t>
      </w:r>
      <w:r w:rsidRPr="00432770">
        <w:rPr>
          <w:rFonts w:asciiTheme="majorBidi" w:hAnsiTheme="majorBidi"/>
          <w:sz w:val="24"/>
          <w:shd w:val="clear" w:color="auto" w:fill="FFFFFF"/>
        </w:rPr>
        <w:t>W</w:t>
      </w:r>
      <w:proofErr w:type="spellStart"/>
      <w:r w:rsidRPr="00432770">
        <w:rPr>
          <w:rFonts w:asciiTheme="majorBidi" w:hAnsiTheme="majorBidi"/>
          <w:sz w:val="24"/>
          <w:shd w:val="clear" w:color="auto" w:fill="FFFFFF"/>
          <w:lang w:val="x-none"/>
        </w:rPr>
        <w:t>spólnej</w:t>
      </w:r>
      <w:proofErr w:type="spellEnd"/>
      <w:r w:rsidRPr="00432770">
        <w:rPr>
          <w:rFonts w:asciiTheme="majorBidi" w:hAnsiTheme="majorBidi"/>
          <w:sz w:val="24"/>
          <w:shd w:val="clear" w:color="auto" w:fill="FFFFFF"/>
        </w:rPr>
        <w:t>, dotyczących pozostałych miejsc postojowych i pomieszczeń na jednoślady</w:t>
      </w:r>
      <w:r w:rsidR="0099201B" w:rsidRPr="00432770">
        <w:rPr>
          <w:rFonts w:asciiTheme="majorBidi" w:hAnsiTheme="majorBidi"/>
          <w:sz w:val="24"/>
          <w:shd w:val="clear" w:color="auto" w:fill="FFFFFF"/>
        </w:rPr>
        <w:t xml:space="preserve"> (w zakresie w jakim będą występować w danym budynku)</w:t>
      </w:r>
      <w:r w:rsidRPr="00432770">
        <w:rPr>
          <w:rFonts w:asciiTheme="majorBidi" w:hAnsiTheme="majorBidi"/>
          <w:sz w:val="24"/>
          <w:shd w:val="clear" w:color="auto" w:fill="FFFFFF"/>
        </w:rPr>
        <w:t>, o których mowa powyżej.</w:t>
      </w:r>
      <w:r w:rsidRPr="00432770">
        <w:rPr>
          <w:rFonts w:asciiTheme="majorBidi" w:hAnsiTheme="majorBidi"/>
          <w:sz w:val="24"/>
        </w:rPr>
        <w:t xml:space="preserve"> Ponadto Nabywca wyrazi zgodę aby umowy o podział do korzystania przewidywały iż, w zakresie w jakim nie będzie to sprzeczne z bezwzględnie obowiązującymi przepisami, zmiana sposobu korzystania z Nieruchomości Wspólnej polegająca na przyznaniu prawa do wyłącznego korzystania z miejsca postojowego lub pomieszczenia na jednoślady</w:t>
      </w:r>
      <w:r w:rsidR="00562F35" w:rsidRPr="00432770">
        <w:rPr>
          <w:rFonts w:asciiTheme="majorBidi" w:hAnsiTheme="majorBidi"/>
          <w:sz w:val="24"/>
        </w:rPr>
        <w:t xml:space="preserve"> (w przypadku budynków, w których takie pomieszczenia wystę</w:t>
      </w:r>
      <w:r w:rsidR="00C7227B" w:rsidRPr="00432770">
        <w:rPr>
          <w:rFonts w:asciiTheme="majorBidi" w:hAnsiTheme="majorBidi"/>
          <w:sz w:val="24"/>
        </w:rPr>
        <w:t>p</w:t>
      </w:r>
      <w:r w:rsidR="00562F35" w:rsidRPr="00432770">
        <w:rPr>
          <w:rFonts w:asciiTheme="majorBidi" w:hAnsiTheme="majorBidi"/>
          <w:sz w:val="24"/>
        </w:rPr>
        <w:t>ują)</w:t>
      </w:r>
      <w:r w:rsidRPr="00432770">
        <w:rPr>
          <w:rFonts w:asciiTheme="majorBidi" w:hAnsiTheme="majorBidi"/>
          <w:sz w:val="24"/>
        </w:rPr>
        <w:t xml:space="preserve"> przysługującego jednemu ze współwłaścicieli Nieruchomości Wspólnej na rzecz innego współwłaściciela Nieruchomości Wspólnej, w miejsce dotychczasowego współwłaściciela, możliwa będzie bez zgody pozostałych współwłaścicieli Nieruchomości Wspólnej na taką zmianę sposobu korzystania</w:t>
      </w:r>
      <w:r w:rsidR="00E82D5F" w:rsidRPr="00432770">
        <w:rPr>
          <w:rFonts w:asciiTheme="majorBidi" w:hAnsiTheme="majorBidi"/>
          <w:sz w:val="24"/>
        </w:rPr>
        <w:t>.</w:t>
      </w:r>
      <w:r w:rsidRPr="00432770">
        <w:rPr>
          <w:rFonts w:asciiTheme="majorBidi" w:hAnsiTheme="majorBidi"/>
          <w:sz w:val="24"/>
        </w:rPr>
        <w:t>--------</w:t>
      </w:r>
      <w:r w:rsidR="00CA5525" w:rsidRPr="00432770">
        <w:rPr>
          <w:rFonts w:asciiTheme="majorBidi" w:hAnsiTheme="majorBidi"/>
          <w:sz w:val="24"/>
        </w:rPr>
        <w:t>-----</w:t>
      </w:r>
    </w:p>
    <w:p w14:paraId="652FB0D4" w14:textId="5F8E1355" w:rsidR="002938A5" w:rsidRPr="00432770" w:rsidRDefault="002938A5" w:rsidP="0085039C">
      <w:pPr>
        <w:pStyle w:val="nowy2"/>
        <w:spacing w:before="0" w:after="0"/>
        <w:ind w:left="284" w:hanging="426"/>
        <w:rPr>
          <w:rFonts w:asciiTheme="majorBidi" w:hAnsiTheme="majorBidi"/>
          <w:sz w:val="24"/>
        </w:rPr>
      </w:pPr>
      <w:r w:rsidRPr="00432770">
        <w:rPr>
          <w:rFonts w:asciiTheme="majorBidi" w:hAnsiTheme="majorBidi"/>
          <w:sz w:val="24"/>
        </w:rPr>
        <w:t>Po zakończeniu budowy robocze oznaczenia i wstępna numeracja Budynku, lokali, miejsc parkingowych</w:t>
      </w:r>
      <w:r w:rsidR="00DC27C6" w:rsidRPr="00432770">
        <w:rPr>
          <w:rFonts w:asciiTheme="majorBidi" w:hAnsiTheme="majorBidi"/>
          <w:sz w:val="24"/>
        </w:rPr>
        <w:t xml:space="preserve"> (a także pomieszczeń na jednoślady </w:t>
      </w:r>
      <w:r w:rsidRPr="00432770">
        <w:rPr>
          <w:rFonts w:asciiTheme="majorBidi" w:hAnsiTheme="majorBidi"/>
          <w:sz w:val="24"/>
        </w:rPr>
        <w:t>i komórek</w:t>
      </w:r>
      <w:r w:rsidR="00DC27C6" w:rsidRPr="00432770">
        <w:rPr>
          <w:rFonts w:asciiTheme="majorBidi" w:hAnsiTheme="majorBidi"/>
          <w:sz w:val="24"/>
        </w:rPr>
        <w:t xml:space="preserve"> </w:t>
      </w:r>
      <w:r w:rsidR="002544C5" w:rsidRPr="00432770">
        <w:rPr>
          <w:rFonts w:asciiTheme="majorBidi" w:hAnsiTheme="majorBidi"/>
          <w:sz w:val="24"/>
        </w:rPr>
        <w:t xml:space="preserve">lokatorskich </w:t>
      </w:r>
      <w:r w:rsidR="00DC27C6" w:rsidRPr="00432770">
        <w:rPr>
          <w:rFonts w:asciiTheme="majorBidi" w:hAnsiTheme="majorBidi"/>
          <w:sz w:val="24"/>
        </w:rPr>
        <w:t>w przypadku tych budynków, gdzie elementy te występują)</w:t>
      </w:r>
      <w:r w:rsidRPr="00432770">
        <w:rPr>
          <w:rFonts w:asciiTheme="majorBidi" w:hAnsiTheme="majorBidi"/>
          <w:sz w:val="24"/>
        </w:rPr>
        <w:t xml:space="preserve"> może ulec zmianie stosownie do danych ewidencji gruntów i budynków</w:t>
      </w:r>
      <w:r w:rsidR="00E82D5F" w:rsidRPr="00432770">
        <w:rPr>
          <w:rFonts w:asciiTheme="majorBidi" w:hAnsiTheme="majorBidi"/>
          <w:sz w:val="24"/>
        </w:rPr>
        <w:t>.</w:t>
      </w:r>
      <w:r w:rsidRPr="00432770">
        <w:rPr>
          <w:rFonts w:asciiTheme="majorBidi" w:hAnsiTheme="majorBidi"/>
          <w:sz w:val="24"/>
        </w:rPr>
        <w:t xml:space="preserve"> ----------------------------------------------------</w:t>
      </w:r>
      <w:r w:rsidR="00CA5525" w:rsidRPr="00432770">
        <w:rPr>
          <w:rFonts w:asciiTheme="majorBidi" w:hAnsiTheme="majorBidi"/>
          <w:sz w:val="24"/>
        </w:rPr>
        <w:t>------------------</w:t>
      </w:r>
    </w:p>
    <w:p w14:paraId="27DEDC77" w14:textId="710CDFDC" w:rsidR="00017D4E" w:rsidRPr="00432770" w:rsidRDefault="00017D4E" w:rsidP="0085039C">
      <w:pPr>
        <w:pStyle w:val="nowy2"/>
        <w:spacing w:before="0" w:after="0"/>
        <w:ind w:left="284" w:hanging="426"/>
        <w:rPr>
          <w:rFonts w:asciiTheme="majorBidi" w:hAnsiTheme="majorBidi"/>
          <w:sz w:val="24"/>
        </w:rPr>
      </w:pPr>
      <w:bookmarkStart w:id="29" w:name="_Ref133385621"/>
      <w:bookmarkStart w:id="30" w:name="_Ref133487544"/>
      <w:r w:rsidRPr="00432770">
        <w:rPr>
          <w:rFonts w:asciiTheme="majorBidi" w:hAnsiTheme="majorBidi"/>
          <w:sz w:val="24"/>
        </w:rPr>
        <w:t>Na chwilę obecną prawo własności gruntu opisanego w § 1 niniejszej umowy, przeznaczonego na realizacj</w:t>
      </w:r>
      <w:r w:rsidR="00F16FD0" w:rsidRPr="00432770">
        <w:rPr>
          <w:rFonts w:asciiTheme="majorBidi" w:hAnsiTheme="majorBidi"/>
          <w:sz w:val="24"/>
        </w:rPr>
        <w:t>ę</w:t>
      </w:r>
      <w:r w:rsidRPr="00432770">
        <w:rPr>
          <w:rFonts w:asciiTheme="majorBidi" w:hAnsiTheme="majorBidi"/>
          <w:sz w:val="24"/>
        </w:rPr>
        <w:t xml:space="preserve"> Zadania Inwestycyjnego II oraz kolejnych zadań inwestycyjnych Przedsięwzięcia Deweloperskiego oraz części wznoszonych na nim budynków (m.in. fundamenty, elementy konstrukcyjne, dachy, elewacje, ciągi komunikacyjne, windy i szyby windowe, klatki schodowe, instalacje i szyby instalacyjne, pomieszczenia techniczne) i urządzenia, które nie będą służyły wyłącznie do użytku właścicieli lokali, stanowiły będą nieruchomość wspólną w rozumieniu Ustawy o własności lokali; ww. nieruchomość wspólna zwana jest dalej także „</w:t>
      </w:r>
      <w:r w:rsidRPr="00432770">
        <w:rPr>
          <w:rFonts w:asciiTheme="majorBidi" w:hAnsiTheme="majorBidi"/>
          <w:b/>
          <w:sz w:val="24"/>
        </w:rPr>
        <w:t>Nieruchomością Wspólną</w:t>
      </w:r>
      <w:r w:rsidRPr="00432770">
        <w:rPr>
          <w:rFonts w:asciiTheme="majorBidi" w:hAnsiTheme="majorBidi"/>
          <w:sz w:val="24"/>
        </w:rPr>
        <w:t xml:space="preserve">"; udział właścicieli poszczególnych lokali wyodrębnionych z Nieruchomości Wspólnej odpowiadać będzie stosunkowi powierzchni użytkowej lokalu (z powierzchnią pomieszczeń </w:t>
      </w:r>
      <w:r w:rsidRPr="00432770">
        <w:rPr>
          <w:rFonts w:asciiTheme="majorBidi" w:hAnsiTheme="majorBidi"/>
          <w:sz w:val="24"/>
        </w:rPr>
        <w:lastRenderedPageBreak/>
        <w:t xml:space="preserve">przynależnych, o ile będzie to mieć zastosowanie) do łącznej powierzchni użytkowej wszystkich lokali (z powierzchnią pomieszczeń przynależnych, o ile będzie to mieć zastosowanie) we: (i) wszystkich budynkach realizowanych na Nieruchomości </w:t>
      </w:r>
      <w:r w:rsidR="00F16FD0" w:rsidRPr="00432770">
        <w:rPr>
          <w:rFonts w:asciiTheme="majorBidi" w:hAnsiTheme="majorBidi"/>
          <w:sz w:val="24"/>
        </w:rPr>
        <w:t xml:space="preserve">albo </w:t>
      </w:r>
      <w:r w:rsidRPr="00432770">
        <w:rPr>
          <w:rFonts w:asciiTheme="majorBidi" w:hAnsiTheme="majorBidi"/>
          <w:sz w:val="24"/>
        </w:rPr>
        <w:t>(ii) w przypadku podziału prawnego Nieruchomości - wszystkich budynkach realizowanych na Nieruchomości Wspólnej powstałej w wyniku takiego podziału, tj. będzie ustalony zgodnie z art. 3 ust. 3 Ustawy o własności lokali, co oznacza iż gruntem stanowiącym Nieruchomość Wspólną w takim przypadku będzie nieruchomość gruntowa, powstała w wyniku powyżej opisanego podziału, na której będzie posadowiony Budynek (niezależnie od tego, czy będą na niej znajdować się również inne budynki); udział właściciela Lokalu Mieszkalnego w Nieruchomości Wspólnej zwany jest dalej także „</w:t>
      </w:r>
      <w:r w:rsidRPr="00432770">
        <w:rPr>
          <w:rFonts w:asciiTheme="majorBidi" w:hAnsiTheme="majorBidi"/>
          <w:b/>
          <w:sz w:val="24"/>
        </w:rPr>
        <w:t>Udziałem w Nieruchomości Wspólnej</w:t>
      </w:r>
      <w:r w:rsidRPr="00432770">
        <w:rPr>
          <w:rFonts w:asciiTheme="majorBidi" w:hAnsiTheme="majorBidi"/>
          <w:sz w:val="24"/>
        </w:rPr>
        <w:t>”,-</w:t>
      </w:r>
      <w:bookmarkEnd w:id="29"/>
    </w:p>
    <w:p w14:paraId="2BE09E48" w14:textId="03EDEE31" w:rsidR="001C7F40" w:rsidRPr="00432770" w:rsidRDefault="001C7F40" w:rsidP="0085039C">
      <w:pPr>
        <w:pStyle w:val="nowy2"/>
        <w:spacing w:before="0" w:after="0"/>
        <w:ind w:left="284" w:hanging="426"/>
        <w:rPr>
          <w:rFonts w:asciiTheme="majorBidi" w:hAnsiTheme="majorBidi"/>
          <w:sz w:val="24"/>
        </w:rPr>
      </w:pPr>
      <w:r w:rsidRPr="00432770">
        <w:rPr>
          <w:rFonts w:asciiTheme="majorBidi" w:hAnsiTheme="majorBidi"/>
          <w:sz w:val="24"/>
          <w:shd w:val="clear" w:color="auto" w:fill="FFFFFF"/>
        </w:rPr>
        <w:t xml:space="preserve">Do </w:t>
      </w:r>
      <w:r w:rsidRPr="00432770">
        <w:rPr>
          <w:rFonts w:asciiTheme="majorBidi" w:hAnsiTheme="majorBidi"/>
          <w:sz w:val="24"/>
        </w:rPr>
        <w:t>czasu</w:t>
      </w:r>
      <w:r w:rsidRPr="00432770">
        <w:rPr>
          <w:rFonts w:asciiTheme="majorBidi" w:hAnsiTheme="majorBidi"/>
          <w:sz w:val="24"/>
          <w:shd w:val="clear" w:color="auto" w:fill="FFFFFF"/>
        </w:rPr>
        <w:t xml:space="preserve"> ukonstytuowania</w:t>
      </w:r>
      <w:r w:rsidRPr="00432770">
        <w:rPr>
          <w:rFonts w:asciiTheme="majorBidi" w:hAnsiTheme="majorBidi"/>
          <w:sz w:val="24"/>
        </w:rPr>
        <w:t xml:space="preserve"> się wspólnoty mieszkaniowej, Deweloper ma prawo do dokonania podziału geodezyjnego oraz prawnego Nieruchomości zgodnie z wymogami i potrzebami realizacji Przedsięwzięcia Deweloperskiego oraz ustaleniami planu zagospodarowania terenu przedmiotowej inwestycji, w tym w szczególności poprzez wydzielenie działek przeznaczonych pod poszczególne zadania inwestycyjne opisane w § </w:t>
      </w:r>
      <w:r w:rsidR="00CA6C6C" w:rsidRPr="007020CD">
        <w:rPr>
          <w:rFonts w:asciiTheme="majorBidi" w:hAnsiTheme="majorBidi"/>
          <w:sz w:val="24"/>
        </w:rPr>
        <w:fldChar w:fldCharType="begin"/>
      </w:r>
      <w:r w:rsidR="00CA6C6C" w:rsidRPr="00057B41">
        <w:rPr>
          <w:rFonts w:asciiTheme="majorBidi" w:hAnsiTheme="majorBidi" w:cstheme="majorBidi"/>
          <w:sz w:val="24"/>
          <w:szCs w:val="24"/>
        </w:rPr>
        <w:instrText xml:space="preserve"> REF _Ref136161347 \r \h  \* MERGEFORMAT </w:instrText>
      </w:r>
      <w:r w:rsidR="00CA6C6C" w:rsidRPr="007020CD">
        <w:rPr>
          <w:rFonts w:asciiTheme="majorBidi" w:hAnsiTheme="majorBidi"/>
          <w:sz w:val="24"/>
        </w:rPr>
      </w:r>
      <w:r w:rsidR="00CA6C6C"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5</w:t>
      </w:r>
      <w:r w:rsidR="00CA6C6C" w:rsidRPr="007020CD">
        <w:rPr>
          <w:rFonts w:asciiTheme="majorBidi" w:hAnsiTheme="majorBidi"/>
          <w:sz w:val="24"/>
        </w:rPr>
        <w:fldChar w:fldCharType="end"/>
      </w:r>
      <w:r w:rsidRPr="007020CD">
        <w:rPr>
          <w:rFonts w:asciiTheme="majorBidi" w:hAnsiTheme="majorBidi"/>
          <w:sz w:val="24"/>
        </w:rPr>
        <w:t xml:space="preserve">, tereny wewnątrzosiedlowe, drogi, tereny pod budowę urządzeń infrastruktury. </w:t>
      </w:r>
      <w:r w:rsidR="00CA5525" w:rsidRPr="007020CD">
        <w:rPr>
          <w:rFonts w:asciiTheme="majorBidi" w:hAnsiTheme="majorBidi"/>
          <w:sz w:val="24"/>
        </w:rPr>
        <w:t>----------</w:t>
      </w:r>
    </w:p>
    <w:p w14:paraId="4F691DE2" w14:textId="53555D51" w:rsidR="00246EDD" w:rsidRPr="00432770" w:rsidRDefault="00D60CAD" w:rsidP="00246EDD">
      <w:pPr>
        <w:pStyle w:val="nowy2"/>
        <w:spacing w:before="0" w:after="0"/>
        <w:ind w:left="284" w:hanging="426"/>
        <w:rPr>
          <w:rFonts w:asciiTheme="majorBidi" w:hAnsiTheme="majorBidi"/>
          <w:sz w:val="24"/>
        </w:rPr>
      </w:pPr>
      <w:r w:rsidRPr="00432770">
        <w:rPr>
          <w:rFonts w:asciiTheme="majorBidi" w:hAnsiTheme="majorBidi"/>
          <w:sz w:val="24"/>
        </w:rPr>
        <w:t>W</w:t>
      </w:r>
      <w:r w:rsidR="000C052B" w:rsidRPr="00432770">
        <w:rPr>
          <w:rFonts w:asciiTheme="majorBidi" w:hAnsiTheme="majorBidi"/>
          <w:sz w:val="24"/>
        </w:rPr>
        <w:t xml:space="preserve"> </w:t>
      </w:r>
      <w:r w:rsidRPr="00432770">
        <w:rPr>
          <w:rFonts w:asciiTheme="majorBidi" w:hAnsiTheme="majorBidi"/>
          <w:sz w:val="24"/>
        </w:rPr>
        <w:t>odniesieniu do powyższego</w:t>
      </w:r>
      <w:r w:rsidR="000C052B" w:rsidRPr="00432770">
        <w:rPr>
          <w:rFonts w:asciiTheme="majorBidi" w:hAnsiTheme="majorBidi"/>
          <w:sz w:val="24"/>
        </w:rPr>
        <w:t>, Deweloper zastrzega możliwość odłączeni</w:t>
      </w:r>
      <w:r w:rsidR="004640BB" w:rsidRPr="00432770">
        <w:rPr>
          <w:rFonts w:asciiTheme="majorBidi" w:hAnsiTheme="majorBidi"/>
          <w:sz w:val="24"/>
        </w:rPr>
        <w:t xml:space="preserve">a </w:t>
      </w:r>
      <w:r w:rsidR="00FA4E05" w:rsidRPr="00432770">
        <w:rPr>
          <w:rFonts w:asciiTheme="majorBidi" w:hAnsiTheme="majorBidi"/>
          <w:sz w:val="24"/>
        </w:rPr>
        <w:t xml:space="preserve">z Nieruchomości </w:t>
      </w:r>
      <w:r w:rsidR="000C052B" w:rsidRPr="00432770">
        <w:rPr>
          <w:rFonts w:asciiTheme="majorBidi" w:hAnsiTheme="majorBidi"/>
          <w:sz w:val="24"/>
        </w:rPr>
        <w:t>dział</w:t>
      </w:r>
      <w:r w:rsidR="006948AB" w:rsidRPr="00432770">
        <w:rPr>
          <w:rFonts w:asciiTheme="majorBidi" w:hAnsiTheme="majorBidi"/>
          <w:sz w:val="24"/>
        </w:rPr>
        <w:t>e</w:t>
      </w:r>
      <w:r w:rsidR="000C052B" w:rsidRPr="00432770">
        <w:rPr>
          <w:rFonts w:asciiTheme="majorBidi" w:hAnsiTheme="majorBidi"/>
          <w:sz w:val="24"/>
        </w:rPr>
        <w:t>k</w:t>
      </w:r>
      <w:r w:rsidR="006948AB" w:rsidRPr="00432770">
        <w:rPr>
          <w:rFonts w:asciiTheme="majorBidi" w:hAnsiTheme="majorBidi"/>
          <w:sz w:val="24"/>
        </w:rPr>
        <w:t xml:space="preserve"> gruntu objętych realizacją Zadania Inwestycyjnego II </w:t>
      </w:r>
      <w:r w:rsidR="000C052B" w:rsidRPr="00432770">
        <w:rPr>
          <w:rFonts w:asciiTheme="majorBidi" w:hAnsiTheme="majorBidi"/>
          <w:sz w:val="24"/>
        </w:rPr>
        <w:t>do odrębnej księgi wieczystej</w:t>
      </w:r>
      <w:r w:rsidR="00BB5485" w:rsidRPr="00432770">
        <w:rPr>
          <w:rFonts w:asciiTheme="majorBidi" w:hAnsiTheme="majorBidi"/>
          <w:sz w:val="24"/>
        </w:rPr>
        <w:t xml:space="preserve"> (podział prawny Nieruchomości)</w:t>
      </w:r>
      <w:r w:rsidR="003C381B" w:rsidRPr="00432770">
        <w:rPr>
          <w:rFonts w:asciiTheme="majorBidi" w:hAnsiTheme="majorBidi"/>
          <w:sz w:val="24"/>
        </w:rPr>
        <w:t xml:space="preserve">. </w:t>
      </w:r>
      <w:r w:rsidR="00993C81" w:rsidRPr="00432770">
        <w:rPr>
          <w:rFonts w:asciiTheme="majorBidi" w:hAnsiTheme="majorBidi"/>
          <w:sz w:val="24"/>
        </w:rPr>
        <w:t xml:space="preserve"> </w:t>
      </w:r>
      <w:r w:rsidR="00246EDD" w:rsidRPr="00432770">
        <w:rPr>
          <w:rFonts w:asciiTheme="majorBidi" w:hAnsiTheme="majorBidi"/>
          <w:sz w:val="24"/>
        </w:rPr>
        <w:t xml:space="preserve">Mając na uwadze </w:t>
      </w:r>
      <w:r w:rsidR="008360A6" w:rsidRPr="00432770">
        <w:rPr>
          <w:rFonts w:asciiTheme="majorBidi" w:hAnsiTheme="majorBidi"/>
          <w:sz w:val="24"/>
        </w:rPr>
        <w:t>powyższe</w:t>
      </w:r>
      <w:r w:rsidR="00246EDD" w:rsidRPr="00432770">
        <w:rPr>
          <w:rFonts w:asciiTheme="majorBidi" w:hAnsiTheme="majorBidi"/>
          <w:sz w:val="24"/>
        </w:rPr>
        <w:t>, Nabywca</w:t>
      </w:r>
      <w:r w:rsidR="00C53196" w:rsidRPr="00432770">
        <w:rPr>
          <w:rFonts w:asciiTheme="majorBidi" w:hAnsiTheme="majorBidi"/>
          <w:sz w:val="24"/>
        </w:rPr>
        <w:t xml:space="preserve"> oświadcza</w:t>
      </w:r>
      <w:r w:rsidR="008360A6" w:rsidRPr="00432770">
        <w:rPr>
          <w:rFonts w:asciiTheme="majorBidi" w:hAnsiTheme="majorBidi"/>
          <w:sz w:val="24"/>
        </w:rPr>
        <w:t>, iż w przypadku podział</w:t>
      </w:r>
      <w:r w:rsidR="00C53196" w:rsidRPr="00432770">
        <w:rPr>
          <w:rFonts w:asciiTheme="majorBidi" w:hAnsiTheme="majorBidi"/>
          <w:sz w:val="24"/>
        </w:rPr>
        <w:t>u</w:t>
      </w:r>
      <w:r w:rsidR="008360A6" w:rsidRPr="00432770">
        <w:rPr>
          <w:rFonts w:asciiTheme="majorBidi" w:hAnsiTheme="majorBidi"/>
          <w:sz w:val="24"/>
        </w:rPr>
        <w:t xml:space="preserve"> Nieruchomości</w:t>
      </w:r>
      <w:r w:rsidR="00C53196" w:rsidRPr="00432770">
        <w:rPr>
          <w:rFonts w:asciiTheme="majorBidi" w:hAnsiTheme="majorBidi"/>
          <w:sz w:val="24"/>
        </w:rPr>
        <w:t>:</w:t>
      </w:r>
      <w:r w:rsidR="00246EDD" w:rsidRPr="00432770">
        <w:rPr>
          <w:rStyle w:val="Teksttreci"/>
          <w:rFonts w:asciiTheme="majorBidi" w:hAnsiTheme="majorBidi"/>
          <w:sz w:val="24"/>
          <w:lang w:val="x-none"/>
        </w:rPr>
        <w:t xml:space="preserve"> </w:t>
      </w:r>
      <w:r w:rsidR="00CA5525" w:rsidRPr="00432770">
        <w:rPr>
          <w:rStyle w:val="Teksttreci"/>
          <w:rFonts w:asciiTheme="majorBidi" w:hAnsiTheme="majorBidi"/>
          <w:sz w:val="24"/>
          <w:lang w:val="x-none"/>
        </w:rPr>
        <w:t>---------------------------------------------</w:t>
      </w:r>
    </w:p>
    <w:p w14:paraId="0EAC4DC2" w14:textId="1659458B" w:rsidR="00246EDD" w:rsidRPr="00432770" w:rsidRDefault="00C53196" w:rsidP="00246EDD">
      <w:pPr>
        <w:pStyle w:val="nowy2"/>
        <w:numPr>
          <w:ilvl w:val="0"/>
          <w:numId w:val="26"/>
        </w:numPr>
        <w:spacing w:before="0" w:after="0"/>
        <w:ind w:left="709" w:hanging="425"/>
        <w:rPr>
          <w:rFonts w:asciiTheme="majorBidi" w:hAnsiTheme="majorBidi"/>
          <w:sz w:val="24"/>
        </w:rPr>
      </w:pPr>
      <w:bookmarkStart w:id="31" w:name="_Hlk142645726"/>
      <w:r w:rsidRPr="00432770">
        <w:rPr>
          <w:rFonts w:asciiTheme="majorBidi" w:hAnsiTheme="majorBidi"/>
          <w:sz w:val="24"/>
        </w:rPr>
        <w:t xml:space="preserve">i </w:t>
      </w:r>
      <w:r w:rsidR="00246EDD" w:rsidRPr="00432770">
        <w:rPr>
          <w:rFonts w:asciiTheme="majorBidi" w:hAnsiTheme="majorBidi"/>
          <w:sz w:val="24"/>
        </w:rPr>
        <w:t>odłączeni</w:t>
      </w:r>
      <w:r w:rsidRPr="00432770">
        <w:rPr>
          <w:rFonts w:asciiTheme="majorBidi" w:hAnsiTheme="majorBidi"/>
          <w:sz w:val="24"/>
        </w:rPr>
        <w:t>a</w:t>
      </w:r>
      <w:r w:rsidR="00246EDD" w:rsidRPr="00432770">
        <w:rPr>
          <w:rFonts w:asciiTheme="majorBidi" w:hAnsiTheme="majorBidi"/>
          <w:sz w:val="24"/>
        </w:rPr>
        <w:t xml:space="preserve"> </w:t>
      </w:r>
      <w:r w:rsidR="00B214F0" w:rsidRPr="00432770">
        <w:rPr>
          <w:rFonts w:asciiTheme="majorBidi" w:hAnsiTheme="majorBidi"/>
          <w:sz w:val="24"/>
        </w:rPr>
        <w:t>działki,</w:t>
      </w:r>
      <w:r w:rsidRPr="00432770">
        <w:rPr>
          <w:rFonts w:asciiTheme="majorBidi" w:hAnsiTheme="majorBidi"/>
          <w:sz w:val="24"/>
        </w:rPr>
        <w:t xml:space="preserve"> na której znajdować się będzie Budynek </w:t>
      </w:r>
      <w:r w:rsidR="00246EDD" w:rsidRPr="00432770">
        <w:rPr>
          <w:rFonts w:asciiTheme="majorBidi" w:hAnsiTheme="majorBidi"/>
          <w:sz w:val="24"/>
        </w:rPr>
        <w:t xml:space="preserve">do </w:t>
      </w:r>
      <w:r w:rsidR="00584E08" w:rsidRPr="00432770">
        <w:rPr>
          <w:rFonts w:asciiTheme="majorBidi" w:hAnsiTheme="majorBidi"/>
          <w:sz w:val="24"/>
        </w:rPr>
        <w:t>nowej</w:t>
      </w:r>
      <w:r w:rsidR="00246EDD" w:rsidRPr="00432770">
        <w:rPr>
          <w:rFonts w:asciiTheme="majorBidi" w:hAnsiTheme="majorBidi"/>
          <w:sz w:val="24"/>
        </w:rPr>
        <w:t xml:space="preserve"> księgi wieczystej</w:t>
      </w:r>
      <w:r w:rsidRPr="00432770">
        <w:rPr>
          <w:rFonts w:asciiTheme="majorBidi" w:hAnsiTheme="majorBidi"/>
          <w:sz w:val="24"/>
        </w:rPr>
        <w:t xml:space="preserve"> wyraża zgodę </w:t>
      </w:r>
      <w:r w:rsidR="00DE3132" w:rsidRPr="00432770">
        <w:rPr>
          <w:rFonts w:asciiTheme="majorBidi" w:hAnsiTheme="majorBidi"/>
          <w:sz w:val="24"/>
        </w:rPr>
        <w:t>na odłączenie</w:t>
      </w:r>
      <w:r w:rsidR="00443BBD" w:rsidRPr="00432770">
        <w:rPr>
          <w:rFonts w:asciiTheme="majorBidi" w:hAnsiTheme="majorBidi"/>
          <w:sz w:val="24"/>
        </w:rPr>
        <w:t xml:space="preserve"> tej</w:t>
      </w:r>
      <w:r w:rsidR="00DE3132" w:rsidRPr="00432770">
        <w:rPr>
          <w:rFonts w:asciiTheme="majorBidi" w:hAnsiTheme="majorBidi"/>
          <w:sz w:val="24"/>
        </w:rPr>
        <w:t xml:space="preserve"> działki do nowej księgi wieczystej i </w:t>
      </w:r>
      <w:r w:rsidRPr="00432770">
        <w:rPr>
          <w:rFonts w:asciiTheme="majorBidi" w:hAnsiTheme="majorBidi"/>
          <w:sz w:val="24"/>
        </w:rPr>
        <w:t>na wykreślenie roszczenia</w:t>
      </w:r>
      <w:r w:rsidR="00B7351C" w:rsidRPr="00432770">
        <w:rPr>
          <w:rFonts w:asciiTheme="majorBidi" w:hAnsiTheme="majorBidi"/>
          <w:sz w:val="24"/>
        </w:rPr>
        <w:t>,</w:t>
      </w:r>
      <w:r w:rsidR="00B249FA" w:rsidRPr="00432770">
        <w:rPr>
          <w:rFonts w:asciiTheme="majorBidi" w:hAnsiTheme="majorBidi"/>
          <w:sz w:val="24"/>
        </w:rPr>
        <w:t xml:space="preserve"> wynikającego</w:t>
      </w:r>
      <w:r w:rsidRPr="00432770">
        <w:rPr>
          <w:rFonts w:asciiTheme="majorBidi" w:hAnsiTheme="majorBidi"/>
          <w:sz w:val="24"/>
        </w:rPr>
        <w:t xml:space="preserve"> z niniejszej umowy</w:t>
      </w:r>
      <w:r w:rsidR="00B249FA" w:rsidRPr="00432770">
        <w:rPr>
          <w:rFonts w:asciiTheme="majorBidi" w:hAnsiTheme="majorBidi"/>
          <w:sz w:val="24"/>
        </w:rPr>
        <w:t xml:space="preserve"> z</w:t>
      </w:r>
      <w:r w:rsidRPr="00432770">
        <w:rPr>
          <w:rFonts w:asciiTheme="majorBidi" w:hAnsiTheme="majorBidi"/>
          <w:sz w:val="24"/>
        </w:rPr>
        <w:t xml:space="preserve"> księ</w:t>
      </w:r>
      <w:r w:rsidR="00B249FA" w:rsidRPr="00432770">
        <w:rPr>
          <w:rFonts w:asciiTheme="majorBidi" w:hAnsiTheme="majorBidi"/>
          <w:sz w:val="24"/>
        </w:rPr>
        <w:t>gi</w:t>
      </w:r>
      <w:r w:rsidRPr="00432770">
        <w:rPr>
          <w:rFonts w:asciiTheme="majorBidi" w:hAnsiTheme="majorBidi"/>
          <w:sz w:val="24"/>
        </w:rPr>
        <w:t xml:space="preserve"> wieczystej prowadzonej dla pozostałej części Przedsięwzięcia Deweloperskiego</w:t>
      </w:r>
      <w:r w:rsidR="00B7351C" w:rsidRPr="00432770">
        <w:rPr>
          <w:rFonts w:asciiTheme="majorBidi" w:hAnsiTheme="majorBidi"/>
          <w:sz w:val="24"/>
        </w:rPr>
        <w:t xml:space="preserve"> bądź</w:t>
      </w:r>
      <w:r w:rsidR="00246EDD" w:rsidRPr="00432770">
        <w:rPr>
          <w:rFonts w:asciiTheme="majorBidi" w:hAnsiTheme="majorBidi"/>
          <w:sz w:val="24"/>
        </w:rPr>
        <w:t>;</w:t>
      </w:r>
      <w:r w:rsidR="00CA5525" w:rsidRPr="00432770">
        <w:rPr>
          <w:rFonts w:asciiTheme="majorBidi" w:hAnsiTheme="majorBidi"/>
          <w:sz w:val="24"/>
        </w:rPr>
        <w:t>-----------------------------------</w:t>
      </w:r>
    </w:p>
    <w:p w14:paraId="59E27CDC" w14:textId="64F6CFDD" w:rsidR="00993C81" w:rsidRPr="00432770" w:rsidRDefault="00C53196" w:rsidP="007654D6">
      <w:pPr>
        <w:pStyle w:val="nowy2"/>
        <w:numPr>
          <w:ilvl w:val="0"/>
          <w:numId w:val="26"/>
        </w:numPr>
        <w:spacing w:before="0" w:after="0"/>
        <w:ind w:left="709" w:hanging="425"/>
        <w:rPr>
          <w:rStyle w:val="Teksttreci"/>
          <w:rFonts w:asciiTheme="majorBidi" w:hAnsiTheme="majorBidi"/>
          <w:sz w:val="24"/>
          <w:shd w:val="clear" w:color="auto" w:fill="auto"/>
        </w:rPr>
      </w:pPr>
      <w:bookmarkStart w:id="32" w:name="_Hlk142645763"/>
      <w:bookmarkEnd w:id="31"/>
      <w:r w:rsidRPr="00432770">
        <w:rPr>
          <w:rFonts w:asciiTheme="majorBidi" w:hAnsiTheme="majorBidi"/>
          <w:sz w:val="24"/>
        </w:rPr>
        <w:t xml:space="preserve">i </w:t>
      </w:r>
      <w:r w:rsidR="00584E08" w:rsidRPr="00432770">
        <w:rPr>
          <w:rFonts w:asciiTheme="majorBidi" w:hAnsiTheme="majorBidi"/>
          <w:sz w:val="24"/>
        </w:rPr>
        <w:t xml:space="preserve">odłączenia do nowej księgi wieczystej innych działek, niż </w:t>
      </w:r>
      <w:r w:rsidR="00B214F0" w:rsidRPr="00432770">
        <w:rPr>
          <w:rFonts w:asciiTheme="majorBidi" w:hAnsiTheme="majorBidi"/>
          <w:sz w:val="24"/>
        </w:rPr>
        <w:t>działka,</w:t>
      </w:r>
      <w:r w:rsidR="00584E08" w:rsidRPr="00432770">
        <w:rPr>
          <w:rFonts w:asciiTheme="majorBidi" w:hAnsiTheme="majorBidi"/>
          <w:sz w:val="24"/>
        </w:rPr>
        <w:t xml:space="preserve"> na której znajdować się będzie Budynek wyraża zgodę</w:t>
      </w:r>
      <w:r w:rsidR="00FE3BBE" w:rsidRPr="00432770">
        <w:rPr>
          <w:rFonts w:asciiTheme="majorBidi" w:hAnsiTheme="majorBidi"/>
          <w:sz w:val="24"/>
        </w:rPr>
        <w:t xml:space="preserve"> na</w:t>
      </w:r>
      <w:r w:rsidR="00DE3132" w:rsidRPr="00432770">
        <w:rPr>
          <w:rFonts w:asciiTheme="majorBidi" w:hAnsiTheme="majorBidi"/>
          <w:sz w:val="24"/>
        </w:rPr>
        <w:t xml:space="preserve"> odłączenie tych działek oraz</w:t>
      </w:r>
      <w:r w:rsidR="00584E08" w:rsidRPr="00432770">
        <w:rPr>
          <w:rFonts w:asciiTheme="majorBidi" w:hAnsiTheme="majorBidi"/>
          <w:sz w:val="24"/>
        </w:rPr>
        <w:t xml:space="preserve"> </w:t>
      </w:r>
      <w:r w:rsidR="00246EDD" w:rsidRPr="00432770">
        <w:rPr>
          <w:rFonts w:asciiTheme="majorBidi" w:hAnsiTheme="majorBidi"/>
          <w:sz w:val="24"/>
        </w:rPr>
        <w:t>nieprzenoszenie do ksiąg wieczystych, które zostaną założone dla ww. działek, roszczenia wynikającego z niniejszej umowy.------</w:t>
      </w:r>
      <w:r w:rsidR="00584E08" w:rsidRPr="00432770">
        <w:rPr>
          <w:rStyle w:val="Teksttreci"/>
          <w:rFonts w:asciiTheme="majorBidi" w:hAnsiTheme="majorBidi"/>
          <w:sz w:val="24"/>
        </w:rPr>
        <w:t>--</w:t>
      </w:r>
      <w:r w:rsidR="00CA5525" w:rsidRPr="00432770">
        <w:rPr>
          <w:rFonts w:asciiTheme="majorBidi" w:hAnsiTheme="majorBidi"/>
          <w:sz w:val="24"/>
        </w:rPr>
        <w:t>--------------------------------------------------------------------------</w:t>
      </w:r>
    </w:p>
    <w:p w14:paraId="15670382" w14:textId="3890749C" w:rsidR="00BC57EA" w:rsidRPr="00432770" w:rsidRDefault="00D918D8" w:rsidP="00F149C7">
      <w:pPr>
        <w:pStyle w:val="nowy2"/>
        <w:spacing w:before="0" w:after="0"/>
        <w:ind w:left="284" w:hanging="426"/>
        <w:rPr>
          <w:rFonts w:asciiTheme="majorBidi" w:hAnsiTheme="majorBidi"/>
          <w:sz w:val="24"/>
        </w:rPr>
      </w:pPr>
      <w:bookmarkStart w:id="33" w:name="_Ref136174479"/>
      <w:bookmarkEnd w:id="32"/>
      <w:r w:rsidRPr="00432770">
        <w:rPr>
          <w:rFonts w:asciiTheme="majorBidi" w:hAnsiTheme="majorBidi"/>
          <w:sz w:val="24"/>
        </w:rPr>
        <w:t>W</w:t>
      </w:r>
      <w:r w:rsidR="00C95E19" w:rsidRPr="00432770">
        <w:rPr>
          <w:rFonts w:asciiTheme="majorBidi" w:hAnsiTheme="majorBidi"/>
          <w:sz w:val="24"/>
        </w:rPr>
        <w:t xml:space="preserve"> ramach realizacji Przedsięwzięcia Deweloperskiego</w:t>
      </w:r>
      <w:r w:rsidR="00FC592A" w:rsidRPr="00432770">
        <w:rPr>
          <w:rFonts w:asciiTheme="majorBidi" w:hAnsiTheme="majorBidi"/>
          <w:sz w:val="24"/>
        </w:rPr>
        <w:t xml:space="preserve"> </w:t>
      </w:r>
      <w:r w:rsidR="00C95E19" w:rsidRPr="00432770">
        <w:rPr>
          <w:rFonts w:asciiTheme="majorBidi" w:hAnsiTheme="majorBidi"/>
          <w:sz w:val="24"/>
        </w:rPr>
        <w:t xml:space="preserve">Deweloper może ustanowić na </w:t>
      </w:r>
      <w:r w:rsidR="0033407B" w:rsidRPr="00432770">
        <w:rPr>
          <w:rFonts w:asciiTheme="majorBidi" w:hAnsiTheme="majorBidi"/>
          <w:sz w:val="24"/>
        </w:rPr>
        <w:t>Nieruchomośc</w:t>
      </w:r>
      <w:r w:rsidR="00354EC6" w:rsidRPr="00432770">
        <w:rPr>
          <w:rFonts w:asciiTheme="majorBidi" w:hAnsiTheme="majorBidi"/>
          <w:sz w:val="24"/>
        </w:rPr>
        <w:t xml:space="preserve">i </w:t>
      </w:r>
      <w:r w:rsidR="0033407B" w:rsidRPr="00432770">
        <w:rPr>
          <w:rFonts w:asciiTheme="majorBidi" w:hAnsiTheme="majorBidi"/>
          <w:sz w:val="24"/>
        </w:rPr>
        <w:t xml:space="preserve">oraz </w:t>
      </w:r>
      <w:r w:rsidR="00C95E19" w:rsidRPr="00432770">
        <w:rPr>
          <w:rFonts w:asciiTheme="majorBidi" w:hAnsiTheme="majorBidi"/>
          <w:sz w:val="24"/>
        </w:rPr>
        <w:t xml:space="preserve">nieruchomościach powstałych wskutek podziału </w:t>
      </w:r>
      <w:r w:rsidR="00061CDF" w:rsidRPr="00432770">
        <w:rPr>
          <w:rFonts w:asciiTheme="majorBidi" w:hAnsiTheme="majorBidi"/>
          <w:sz w:val="24"/>
        </w:rPr>
        <w:t>Nieruchomości</w:t>
      </w:r>
      <w:r w:rsidR="0038103E" w:rsidRPr="00432770">
        <w:rPr>
          <w:rFonts w:asciiTheme="majorBidi" w:hAnsiTheme="majorBidi"/>
          <w:sz w:val="24"/>
        </w:rPr>
        <w:t>,</w:t>
      </w:r>
      <w:r w:rsidR="00B7351C" w:rsidRPr="00432770">
        <w:rPr>
          <w:rFonts w:asciiTheme="majorBidi" w:hAnsiTheme="majorBidi"/>
          <w:sz w:val="24"/>
        </w:rPr>
        <w:t xml:space="preserve"> </w:t>
      </w:r>
      <w:r w:rsidR="00797D1E" w:rsidRPr="00432770">
        <w:rPr>
          <w:rFonts w:asciiTheme="majorBidi" w:hAnsiTheme="majorBidi"/>
          <w:sz w:val="24"/>
        </w:rPr>
        <w:t xml:space="preserve">służebności i </w:t>
      </w:r>
      <w:r w:rsidR="00DE031C" w:rsidRPr="00432770">
        <w:rPr>
          <w:rFonts w:asciiTheme="majorBidi" w:hAnsiTheme="majorBidi"/>
          <w:sz w:val="24"/>
        </w:rPr>
        <w:t xml:space="preserve">prawa </w:t>
      </w:r>
      <w:r w:rsidR="00797D1E" w:rsidRPr="00432770">
        <w:rPr>
          <w:rFonts w:asciiTheme="majorBidi" w:hAnsiTheme="majorBidi"/>
          <w:sz w:val="24"/>
        </w:rPr>
        <w:t>użytkowania</w:t>
      </w:r>
      <w:r w:rsidR="00BA7C50" w:rsidRPr="00432770">
        <w:rPr>
          <w:rFonts w:asciiTheme="majorBidi" w:hAnsiTheme="majorBidi"/>
          <w:sz w:val="24"/>
        </w:rPr>
        <w:t xml:space="preserve">, </w:t>
      </w:r>
      <w:r w:rsidR="00643DBB" w:rsidRPr="00432770">
        <w:rPr>
          <w:rFonts w:asciiTheme="majorBidi" w:hAnsiTheme="majorBidi"/>
          <w:sz w:val="24"/>
        </w:rPr>
        <w:t xml:space="preserve">jednak tylko w takim w zakresie, w jakim </w:t>
      </w:r>
      <w:r w:rsidR="00BA7C50" w:rsidRPr="00432770">
        <w:rPr>
          <w:rFonts w:asciiTheme="majorBidi" w:hAnsiTheme="majorBidi"/>
          <w:sz w:val="24"/>
        </w:rPr>
        <w:t xml:space="preserve">okażą się konieczne </w:t>
      </w:r>
      <w:r w:rsidR="00EA2E0D" w:rsidRPr="00432770">
        <w:rPr>
          <w:rFonts w:asciiTheme="majorBidi" w:hAnsiTheme="majorBidi"/>
          <w:sz w:val="24"/>
        </w:rPr>
        <w:t>dla</w:t>
      </w:r>
      <w:r w:rsidR="00BA7C50" w:rsidRPr="00432770">
        <w:rPr>
          <w:rFonts w:asciiTheme="majorBidi" w:hAnsiTheme="majorBidi"/>
          <w:sz w:val="24"/>
        </w:rPr>
        <w:t xml:space="preserve"> realizacji i prawidłowego funkcjonowania całego Zadania Inwestycyjnego II oraz kolejnych </w:t>
      </w:r>
      <w:r w:rsidR="00EA3D61" w:rsidRPr="00432770">
        <w:rPr>
          <w:rFonts w:asciiTheme="majorBidi" w:hAnsiTheme="majorBidi"/>
          <w:sz w:val="24"/>
        </w:rPr>
        <w:t>faz</w:t>
      </w:r>
      <w:r w:rsidR="00BA7C50" w:rsidRPr="00432770">
        <w:rPr>
          <w:rFonts w:asciiTheme="majorBidi" w:hAnsiTheme="majorBidi"/>
          <w:sz w:val="24"/>
        </w:rPr>
        <w:t xml:space="preserve"> Przedsięwzięcia Deweloperskiego</w:t>
      </w:r>
      <w:r w:rsidR="00E72D87" w:rsidRPr="00432770">
        <w:rPr>
          <w:rFonts w:asciiTheme="majorBidi" w:hAnsiTheme="majorBidi"/>
          <w:sz w:val="24"/>
        </w:rPr>
        <w:t xml:space="preserve">, w tym </w:t>
      </w:r>
      <w:r w:rsidR="000C34FC" w:rsidRPr="00432770">
        <w:rPr>
          <w:rFonts w:asciiTheme="majorBidi" w:hAnsiTheme="majorBidi"/>
          <w:sz w:val="24"/>
        </w:rPr>
        <w:t xml:space="preserve">w </w:t>
      </w:r>
      <w:r w:rsidR="00797D1E" w:rsidRPr="00432770">
        <w:rPr>
          <w:rFonts w:asciiTheme="majorBidi" w:hAnsiTheme="majorBidi"/>
          <w:sz w:val="24"/>
        </w:rPr>
        <w:t xml:space="preserve">zakresie zapewnienia możliwości </w:t>
      </w:r>
      <w:r w:rsidR="00137D18" w:rsidRPr="00432770">
        <w:rPr>
          <w:rFonts w:asciiTheme="majorBidi" w:hAnsiTheme="majorBidi"/>
          <w:sz w:val="24"/>
        </w:rPr>
        <w:t xml:space="preserve">przyłączenia oraz </w:t>
      </w:r>
      <w:r w:rsidR="00797D1E" w:rsidRPr="00432770">
        <w:rPr>
          <w:rFonts w:asciiTheme="majorBidi" w:hAnsiTheme="majorBidi"/>
          <w:sz w:val="24"/>
        </w:rPr>
        <w:t xml:space="preserve">korzystania </w:t>
      </w:r>
      <w:r w:rsidR="00AF0967" w:rsidRPr="00432770">
        <w:rPr>
          <w:rFonts w:asciiTheme="majorBidi" w:hAnsiTheme="majorBidi"/>
          <w:sz w:val="24"/>
        </w:rPr>
        <w:t xml:space="preserve">poszczególnych </w:t>
      </w:r>
      <w:r w:rsidR="00736D0C" w:rsidRPr="00432770">
        <w:rPr>
          <w:rFonts w:asciiTheme="majorBidi" w:hAnsiTheme="majorBidi"/>
          <w:sz w:val="24"/>
        </w:rPr>
        <w:t xml:space="preserve">nieruchomości Przedsięwzięcia Deweloperskiego </w:t>
      </w:r>
      <w:r w:rsidR="00797D1E" w:rsidRPr="00432770">
        <w:rPr>
          <w:rFonts w:asciiTheme="majorBidi" w:hAnsiTheme="majorBidi"/>
          <w:sz w:val="24"/>
        </w:rPr>
        <w:t>z</w:t>
      </w:r>
      <w:r w:rsidR="00DE21FA" w:rsidRPr="00432770">
        <w:rPr>
          <w:rFonts w:asciiTheme="majorBidi" w:hAnsiTheme="majorBidi"/>
          <w:sz w:val="24"/>
        </w:rPr>
        <w:t xml:space="preserve"> instalacji i terenów zielonych, </w:t>
      </w:r>
      <w:r w:rsidR="00517449" w:rsidRPr="00432770">
        <w:rPr>
          <w:rFonts w:asciiTheme="majorBidi" w:hAnsiTheme="majorBidi"/>
          <w:sz w:val="24"/>
        </w:rPr>
        <w:t>placów zabaw</w:t>
      </w:r>
      <w:r w:rsidR="008E4A2A" w:rsidRPr="00432770">
        <w:rPr>
          <w:rFonts w:asciiTheme="majorBidi" w:hAnsiTheme="majorBidi"/>
          <w:sz w:val="24"/>
        </w:rPr>
        <w:t xml:space="preserve"> i skweru, stosownie do </w:t>
      </w:r>
      <w:r w:rsidR="008E4A2A" w:rsidRPr="007020CD">
        <w:rPr>
          <w:rFonts w:asciiTheme="majorBidi" w:hAnsiTheme="majorBidi"/>
          <w:sz w:val="24"/>
        </w:rPr>
        <w:t xml:space="preserve">postanowień </w:t>
      </w:r>
      <w:r w:rsidR="008E4A2A" w:rsidRPr="007020CD">
        <w:rPr>
          <w:rFonts w:asciiTheme="majorBidi" w:hAnsiTheme="majorBidi"/>
          <w:sz w:val="24"/>
        </w:rPr>
        <w:fldChar w:fldCharType="begin"/>
      </w:r>
      <w:r w:rsidR="008E4A2A" w:rsidRPr="00057B41">
        <w:rPr>
          <w:rFonts w:asciiTheme="majorBidi" w:hAnsiTheme="majorBidi" w:cstheme="majorBidi"/>
          <w:sz w:val="24"/>
          <w:szCs w:val="24"/>
        </w:rPr>
        <w:instrText xml:space="preserve"> REF _Ref136161347 \r \h </w:instrText>
      </w:r>
      <w:r w:rsidR="005D0E19" w:rsidRPr="00057B41">
        <w:rPr>
          <w:rFonts w:asciiTheme="majorBidi" w:hAnsiTheme="majorBidi" w:cstheme="majorBidi"/>
          <w:sz w:val="24"/>
          <w:szCs w:val="24"/>
        </w:rPr>
        <w:instrText xml:space="preserve"> \* MERGEFORMAT </w:instrText>
      </w:r>
      <w:r w:rsidR="008E4A2A" w:rsidRPr="007020CD">
        <w:rPr>
          <w:rFonts w:asciiTheme="majorBidi" w:hAnsiTheme="majorBidi"/>
          <w:sz w:val="24"/>
        </w:rPr>
      </w:r>
      <w:r w:rsidR="008E4A2A"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5</w:t>
      </w:r>
      <w:r w:rsidR="008E4A2A" w:rsidRPr="007020CD">
        <w:rPr>
          <w:rFonts w:asciiTheme="majorBidi" w:hAnsiTheme="majorBidi"/>
          <w:sz w:val="24"/>
        </w:rPr>
        <w:fldChar w:fldCharType="end"/>
      </w:r>
      <w:r w:rsidR="008E4A2A" w:rsidRPr="007020CD">
        <w:rPr>
          <w:rFonts w:asciiTheme="majorBidi" w:hAnsiTheme="majorBidi"/>
          <w:sz w:val="24"/>
        </w:rPr>
        <w:t xml:space="preserve"> oraz </w:t>
      </w:r>
      <w:r w:rsidR="008E4A2A" w:rsidRPr="007020CD">
        <w:rPr>
          <w:rFonts w:asciiTheme="majorBidi" w:hAnsiTheme="majorBidi"/>
          <w:sz w:val="24"/>
        </w:rPr>
        <w:fldChar w:fldCharType="begin"/>
      </w:r>
      <w:r w:rsidR="008E4A2A" w:rsidRPr="00057B41">
        <w:rPr>
          <w:rFonts w:asciiTheme="majorBidi" w:hAnsiTheme="majorBidi" w:cstheme="majorBidi"/>
          <w:sz w:val="24"/>
          <w:szCs w:val="24"/>
        </w:rPr>
        <w:instrText xml:space="preserve"> REF _Ref136165904 \r \h </w:instrText>
      </w:r>
      <w:r w:rsidR="005D0E19" w:rsidRPr="00057B41">
        <w:rPr>
          <w:rFonts w:asciiTheme="majorBidi" w:hAnsiTheme="majorBidi" w:cstheme="majorBidi"/>
          <w:sz w:val="24"/>
          <w:szCs w:val="24"/>
        </w:rPr>
        <w:instrText xml:space="preserve"> \* MERGEFORMAT </w:instrText>
      </w:r>
      <w:r w:rsidR="008E4A2A" w:rsidRPr="007020CD">
        <w:rPr>
          <w:rFonts w:asciiTheme="majorBidi" w:hAnsiTheme="majorBidi"/>
          <w:sz w:val="24"/>
        </w:rPr>
      </w:r>
      <w:r w:rsidR="008E4A2A"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6</w:t>
      </w:r>
      <w:r w:rsidR="008E4A2A" w:rsidRPr="007020CD">
        <w:rPr>
          <w:rFonts w:asciiTheme="majorBidi" w:hAnsiTheme="majorBidi"/>
          <w:sz w:val="24"/>
        </w:rPr>
        <w:fldChar w:fldCharType="end"/>
      </w:r>
      <w:r w:rsidR="008E4A2A" w:rsidRPr="007020CD">
        <w:rPr>
          <w:rFonts w:asciiTheme="majorBidi" w:hAnsiTheme="majorBidi"/>
          <w:sz w:val="24"/>
        </w:rPr>
        <w:t xml:space="preserve">; </w:t>
      </w:r>
      <w:r w:rsidR="008E4A2A" w:rsidRPr="00432770">
        <w:rPr>
          <w:rFonts w:asciiTheme="majorBidi" w:hAnsiTheme="majorBidi"/>
          <w:sz w:val="24"/>
        </w:rPr>
        <w:t>Deweloper może ustanowić ponadto:</w:t>
      </w:r>
      <w:r w:rsidR="00517449" w:rsidRPr="00432770">
        <w:rPr>
          <w:rFonts w:asciiTheme="majorBidi" w:hAnsiTheme="majorBidi"/>
          <w:sz w:val="24"/>
        </w:rPr>
        <w:t xml:space="preserve"> </w:t>
      </w:r>
      <w:r w:rsidR="00552E3D" w:rsidRPr="00432770">
        <w:rPr>
          <w:rFonts w:asciiTheme="majorBidi" w:hAnsiTheme="majorBidi"/>
          <w:sz w:val="24"/>
        </w:rPr>
        <w:t>służebności przejazdu i przechodu,</w:t>
      </w:r>
      <w:r w:rsidR="007E4AEC" w:rsidRPr="00432770">
        <w:rPr>
          <w:rFonts w:asciiTheme="majorBidi" w:hAnsiTheme="majorBidi"/>
          <w:sz w:val="24"/>
        </w:rPr>
        <w:t xml:space="preserve"> służebności</w:t>
      </w:r>
      <w:r w:rsidR="00552E3D" w:rsidRPr="00432770">
        <w:rPr>
          <w:rFonts w:asciiTheme="majorBidi" w:hAnsiTheme="majorBidi"/>
          <w:sz w:val="24"/>
        </w:rPr>
        <w:t xml:space="preserve"> </w:t>
      </w:r>
      <w:proofErr w:type="spellStart"/>
      <w:r w:rsidR="00552E3D" w:rsidRPr="00432770">
        <w:rPr>
          <w:rFonts w:asciiTheme="majorBidi" w:hAnsiTheme="majorBidi"/>
          <w:sz w:val="24"/>
        </w:rPr>
        <w:t>przesyłu</w:t>
      </w:r>
      <w:proofErr w:type="spellEnd"/>
      <w:r w:rsidR="00552E3D" w:rsidRPr="00432770">
        <w:rPr>
          <w:rFonts w:asciiTheme="majorBidi" w:hAnsiTheme="majorBidi"/>
          <w:sz w:val="24"/>
        </w:rPr>
        <w:t xml:space="preserve"> związan</w:t>
      </w:r>
      <w:r w:rsidR="008E4A2A" w:rsidRPr="00432770">
        <w:rPr>
          <w:rFonts w:asciiTheme="majorBidi" w:hAnsiTheme="majorBidi"/>
          <w:sz w:val="24"/>
        </w:rPr>
        <w:t>e</w:t>
      </w:r>
      <w:r w:rsidR="00552E3D" w:rsidRPr="00432770">
        <w:rPr>
          <w:rFonts w:asciiTheme="majorBidi" w:hAnsiTheme="majorBidi"/>
          <w:sz w:val="24"/>
        </w:rPr>
        <w:t xml:space="preserve"> z doprowadzeniem, podłączeniem, użytkowaniem, konserwacją, remontami  infrastruktury technicznej, w tym  na</w:t>
      </w:r>
      <w:r w:rsidR="0074503F" w:rsidRPr="00432770">
        <w:rPr>
          <w:rFonts w:asciiTheme="majorBidi" w:hAnsiTheme="majorBidi"/>
          <w:sz w:val="24"/>
        </w:rPr>
        <w:t xml:space="preserve"> rzecz dostawców mediów</w:t>
      </w:r>
      <w:r w:rsidR="001A3409" w:rsidRPr="00432770">
        <w:rPr>
          <w:rFonts w:asciiTheme="majorBidi" w:hAnsiTheme="majorBidi"/>
          <w:sz w:val="24"/>
        </w:rPr>
        <w:t xml:space="preserve"> </w:t>
      </w:r>
      <w:r w:rsidR="005469AA" w:rsidRPr="00432770">
        <w:rPr>
          <w:rFonts w:asciiTheme="majorBidi" w:hAnsiTheme="majorBidi"/>
          <w:sz w:val="24"/>
        </w:rPr>
        <w:t xml:space="preserve">(w szczególności: w zakresie kanalizacji sanitarnej, deszczowej, sieci </w:t>
      </w:r>
      <w:r w:rsidR="005469AA" w:rsidRPr="00432770">
        <w:rPr>
          <w:rFonts w:asciiTheme="majorBidi" w:hAnsiTheme="majorBidi"/>
          <w:sz w:val="24"/>
        </w:rPr>
        <w:lastRenderedPageBreak/>
        <w:t>wodociągowej oraz sieci energetycznej NN i SN, sieci ciepłowniczej centralnego ogrzewania i ciepłej wody użytkowej, sieci i/lub przyłączy teletechnicznych (Internet/telefon/telewizja), kontroli dostępu, monitoringu, SAP i innych)</w:t>
      </w:r>
      <w:r w:rsidR="00303DFC" w:rsidRPr="00432770">
        <w:rPr>
          <w:rFonts w:asciiTheme="majorBidi" w:hAnsiTheme="majorBidi"/>
          <w:sz w:val="24"/>
        </w:rPr>
        <w:t xml:space="preserve">, a także </w:t>
      </w:r>
      <w:r w:rsidR="00FA19C2" w:rsidRPr="00432770">
        <w:rPr>
          <w:rFonts w:asciiTheme="majorBidi" w:hAnsiTheme="majorBidi"/>
          <w:sz w:val="24"/>
        </w:rPr>
        <w:t xml:space="preserve">inne które mogą okazać się </w:t>
      </w:r>
      <w:r w:rsidR="00303DFC" w:rsidRPr="00432770">
        <w:rPr>
          <w:rFonts w:asciiTheme="majorBidi" w:hAnsiTheme="majorBidi"/>
          <w:sz w:val="24"/>
        </w:rPr>
        <w:t xml:space="preserve">niezbędne dla </w:t>
      </w:r>
      <w:r w:rsidR="005C60C9" w:rsidRPr="00432770">
        <w:rPr>
          <w:rFonts w:asciiTheme="majorBidi" w:hAnsiTheme="majorBidi"/>
          <w:sz w:val="24"/>
        </w:rPr>
        <w:t xml:space="preserve">wybudowania, oddania do użytkowania lub prawidłowego </w:t>
      </w:r>
      <w:r w:rsidR="00303DFC" w:rsidRPr="00432770">
        <w:rPr>
          <w:rFonts w:asciiTheme="majorBidi" w:hAnsiTheme="majorBidi"/>
          <w:sz w:val="24"/>
        </w:rPr>
        <w:t>funkcjonowania Przedsięwzięcia Deweloperskiego oraz poszczególnych jego części</w:t>
      </w:r>
      <w:r w:rsidR="00CD6252" w:rsidRPr="00432770">
        <w:rPr>
          <w:rFonts w:asciiTheme="majorBidi" w:hAnsiTheme="majorBidi"/>
          <w:sz w:val="24"/>
        </w:rPr>
        <w:t xml:space="preserve">. </w:t>
      </w:r>
      <w:r w:rsidR="00A433FF" w:rsidRPr="00432770">
        <w:rPr>
          <w:rFonts w:asciiTheme="majorBidi" w:hAnsiTheme="majorBidi"/>
          <w:sz w:val="24"/>
        </w:rPr>
        <w:t xml:space="preserve"> </w:t>
      </w:r>
      <w:r w:rsidR="00C95E19" w:rsidRPr="00432770">
        <w:rPr>
          <w:rFonts w:asciiTheme="majorBidi" w:hAnsiTheme="majorBidi"/>
          <w:sz w:val="24"/>
        </w:rPr>
        <w:t xml:space="preserve">Po ukonstytuowaniu się wspólnoty mieszkaniowej decyzje w powyższych kwestiach zapadać będą zgodnie z zasadami wynikającymi z Ustawy o własności lokali. </w:t>
      </w:r>
      <w:bookmarkEnd w:id="30"/>
      <w:bookmarkEnd w:id="33"/>
      <w:r w:rsidR="00CA5525" w:rsidRPr="00432770">
        <w:rPr>
          <w:rFonts w:asciiTheme="majorBidi" w:hAnsiTheme="majorBidi"/>
          <w:sz w:val="24"/>
        </w:rPr>
        <w:t>--------------------------</w:t>
      </w:r>
    </w:p>
    <w:p w14:paraId="56152CEE" w14:textId="77777777" w:rsidR="00BC57EA" w:rsidRPr="00432770" w:rsidRDefault="00BC57EA" w:rsidP="00432770">
      <w:pPr>
        <w:pStyle w:val="nowy2"/>
        <w:numPr>
          <w:ilvl w:val="0"/>
          <w:numId w:val="0"/>
        </w:numPr>
        <w:spacing w:before="0" w:after="0"/>
        <w:ind w:left="284"/>
        <w:rPr>
          <w:rFonts w:asciiTheme="majorBidi" w:hAnsiTheme="majorBidi"/>
          <w:sz w:val="24"/>
        </w:rPr>
      </w:pPr>
      <w:bookmarkStart w:id="34" w:name="_Ref63131079"/>
    </w:p>
    <w:p w14:paraId="50969D72" w14:textId="77777777" w:rsidR="009F76B1" w:rsidRPr="00432770" w:rsidRDefault="004A0840" w:rsidP="009F76B1">
      <w:pPr>
        <w:pStyle w:val="nowy1"/>
        <w:spacing w:before="0" w:after="0"/>
        <w:ind w:left="567" w:hanging="567"/>
        <w:jc w:val="center"/>
        <w:rPr>
          <w:rFonts w:asciiTheme="majorBidi" w:hAnsiTheme="majorBidi"/>
          <w:sz w:val="24"/>
        </w:rPr>
      </w:pPr>
      <w:bookmarkStart w:id="35" w:name="_Ref136111575"/>
      <w:bookmarkEnd w:id="34"/>
      <w:r w:rsidRPr="00432770">
        <w:rPr>
          <w:rFonts w:asciiTheme="majorBidi" w:hAnsiTheme="majorBidi"/>
          <w:b/>
          <w:sz w:val="24"/>
        </w:rPr>
        <w:t>UMOWA O PODZIAŁ DO KORZYSTANIA</w:t>
      </w:r>
      <w:bookmarkEnd w:id="35"/>
    </w:p>
    <w:p w14:paraId="27878EEF" w14:textId="6AD34D12" w:rsidR="004A0840" w:rsidRPr="00432770" w:rsidRDefault="004A0840" w:rsidP="007A4CBB">
      <w:pPr>
        <w:pStyle w:val="nowy1"/>
        <w:numPr>
          <w:ilvl w:val="0"/>
          <w:numId w:val="0"/>
        </w:numPr>
        <w:spacing w:before="0" w:after="0"/>
        <w:ind w:left="2694" w:firstLine="142"/>
        <w:rPr>
          <w:rFonts w:asciiTheme="majorBidi" w:hAnsiTheme="majorBidi"/>
          <w:sz w:val="24"/>
        </w:rPr>
      </w:pPr>
      <w:r w:rsidRPr="00432770">
        <w:rPr>
          <w:rFonts w:asciiTheme="majorBidi" w:hAnsiTheme="majorBidi"/>
          <w:b/>
          <w:sz w:val="24"/>
        </w:rPr>
        <w:t>Z NIERUCHOMOŚCI WSPÓLNEJ</w:t>
      </w:r>
    </w:p>
    <w:p w14:paraId="54F86FFA" w14:textId="49A23393" w:rsidR="004D2D8F" w:rsidRPr="00432770" w:rsidRDefault="00390974" w:rsidP="0085039C">
      <w:pPr>
        <w:pStyle w:val="nowy2"/>
        <w:tabs>
          <w:tab w:val="clear" w:pos="8890"/>
        </w:tabs>
        <w:spacing w:before="0" w:after="0"/>
        <w:ind w:left="284" w:hanging="426"/>
        <w:rPr>
          <w:rFonts w:asciiTheme="majorBidi" w:hAnsiTheme="majorBidi"/>
          <w:sz w:val="24"/>
        </w:rPr>
      </w:pPr>
      <w:bookmarkStart w:id="36" w:name="_Ref63101523"/>
      <w:r w:rsidRPr="00432770">
        <w:rPr>
          <w:rFonts w:asciiTheme="majorBidi" w:hAnsiTheme="majorBidi"/>
          <w:sz w:val="24"/>
        </w:rPr>
        <w:t xml:space="preserve">Z uwagi na fakt, </w:t>
      </w:r>
      <w:r w:rsidR="001E0E5A" w:rsidRPr="00432770">
        <w:rPr>
          <w:rFonts w:asciiTheme="majorBidi" w:hAnsiTheme="majorBidi"/>
          <w:sz w:val="24"/>
        </w:rPr>
        <w:t>iż powierzchnia Nieruchomości</w:t>
      </w:r>
      <w:r w:rsidR="00795E74" w:rsidRPr="00432770">
        <w:rPr>
          <w:rFonts w:asciiTheme="majorBidi" w:hAnsiTheme="majorBidi"/>
          <w:sz w:val="24"/>
        </w:rPr>
        <w:t xml:space="preserve">, która zostanie </w:t>
      </w:r>
      <w:r w:rsidR="001E0E5A" w:rsidRPr="00432770">
        <w:rPr>
          <w:rFonts w:asciiTheme="majorBidi" w:hAnsiTheme="majorBidi"/>
          <w:sz w:val="24"/>
        </w:rPr>
        <w:t>zabudowan</w:t>
      </w:r>
      <w:r w:rsidR="00795E74" w:rsidRPr="00432770">
        <w:rPr>
          <w:rFonts w:asciiTheme="majorBidi" w:hAnsiTheme="majorBidi"/>
          <w:sz w:val="24"/>
        </w:rPr>
        <w:t>a</w:t>
      </w:r>
      <w:r w:rsidR="001E0E5A" w:rsidRPr="00432770">
        <w:rPr>
          <w:rFonts w:asciiTheme="majorBidi" w:hAnsiTheme="majorBidi"/>
          <w:sz w:val="24"/>
        </w:rPr>
        <w:t xml:space="preserve"> </w:t>
      </w:r>
      <w:r w:rsidR="00795E74" w:rsidRPr="00432770">
        <w:rPr>
          <w:rFonts w:asciiTheme="majorBidi" w:hAnsiTheme="majorBidi"/>
          <w:sz w:val="24"/>
        </w:rPr>
        <w:t>B</w:t>
      </w:r>
      <w:r w:rsidR="001E0E5A" w:rsidRPr="00432770">
        <w:rPr>
          <w:rFonts w:asciiTheme="majorBidi" w:hAnsiTheme="majorBidi"/>
          <w:sz w:val="24"/>
        </w:rPr>
        <w:t>udynk</w:t>
      </w:r>
      <w:r w:rsidR="00A12DCD" w:rsidRPr="00432770">
        <w:rPr>
          <w:rFonts w:asciiTheme="majorBidi" w:hAnsiTheme="majorBidi"/>
          <w:sz w:val="24"/>
        </w:rPr>
        <w:t xml:space="preserve">iem </w:t>
      </w:r>
      <w:r w:rsidR="001E0E5A" w:rsidRPr="00432770">
        <w:rPr>
          <w:rFonts w:asciiTheme="majorBidi" w:hAnsiTheme="majorBidi"/>
          <w:sz w:val="24"/>
        </w:rPr>
        <w:t>jest większa niż powierzchnia działki budowlanej</w:t>
      </w:r>
      <w:r w:rsidR="0019647A" w:rsidRPr="00432770">
        <w:rPr>
          <w:rFonts w:asciiTheme="majorBidi" w:hAnsiTheme="majorBidi"/>
          <w:sz w:val="24"/>
        </w:rPr>
        <w:t xml:space="preserve"> niezbędnej do korzystania z </w:t>
      </w:r>
      <w:r w:rsidR="00277040" w:rsidRPr="00432770">
        <w:rPr>
          <w:rFonts w:asciiTheme="majorBidi" w:hAnsiTheme="majorBidi"/>
          <w:sz w:val="24"/>
        </w:rPr>
        <w:t xml:space="preserve">niej </w:t>
      </w:r>
      <w:r w:rsidR="005402E2" w:rsidRPr="00432770">
        <w:rPr>
          <w:rFonts w:asciiTheme="majorBidi" w:hAnsiTheme="majorBidi"/>
          <w:sz w:val="24"/>
        </w:rPr>
        <w:t>w rozumieniu Ustawy o własności lokali</w:t>
      </w:r>
      <w:r w:rsidRPr="00432770">
        <w:rPr>
          <w:rFonts w:asciiTheme="majorBidi" w:hAnsiTheme="majorBidi"/>
          <w:sz w:val="24"/>
        </w:rPr>
        <w:t xml:space="preserve"> oraz biorąc pod uwagę</w:t>
      </w:r>
      <w:r w:rsidR="00E53F6E" w:rsidRPr="00432770">
        <w:rPr>
          <w:rFonts w:asciiTheme="majorBidi" w:hAnsiTheme="majorBidi"/>
          <w:sz w:val="24"/>
        </w:rPr>
        <w:t xml:space="preserve"> m. in. </w:t>
      </w:r>
      <w:r w:rsidRPr="00432770">
        <w:rPr>
          <w:rFonts w:asciiTheme="majorBidi" w:hAnsiTheme="majorBidi"/>
          <w:sz w:val="24"/>
        </w:rPr>
        <w:t xml:space="preserve">koszty nabycia Nieruchomości przez Dewelopera, </w:t>
      </w:r>
      <w:r w:rsidR="00E53F6E" w:rsidRPr="00432770">
        <w:rPr>
          <w:rFonts w:asciiTheme="majorBidi" w:hAnsiTheme="majorBidi"/>
          <w:sz w:val="24"/>
        </w:rPr>
        <w:t xml:space="preserve">kalkulacja Ceny płaconej przez Nabywcę zgodnie z niniejszą Umową </w:t>
      </w:r>
      <w:r w:rsidRPr="00432770">
        <w:rPr>
          <w:rFonts w:asciiTheme="majorBidi" w:hAnsiTheme="majorBidi"/>
          <w:sz w:val="24"/>
        </w:rPr>
        <w:t xml:space="preserve">została </w:t>
      </w:r>
      <w:r w:rsidR="00E53F6E" w:rsidRPr="00432770">
        <w:rPr>
          <w:rFonts w:asciiTheme="majorBidi" w:hAnsiTheme="majorBidi"/>
          <w:sz w:val="24"/>
        </w:rPr>
        <w:t xml:space="preserve">dokonana </w:t>
      </w:r>
      <w:r w:rsidRPr="00432770">
        <w:rPr>
          <w:rFonts w:asciiTheme="majorBidi" w:hAnsiTheme="majorBidi"/>
          <w:sz w:val="24"/>
        </w:rPr>
        <w:t xml:space="preserve">przy założeniu </w:t>
      </w:r>
      <w:r w:rsidR="00E53F6E" w:rsidRPr="00432770">
        <w:rPr>
          <w:rFonts w:asciiTheme="majorBidi" w:hAnsiTheme="majorBidi"/>
          <w:sz w:val="24"/>
        </w:rPr>
        <w:t xml:space="preserve">możliwości </w:t>
      </w:r>
      <w:r w:rsidRPr="00432770">
        <w:rPr>
          <w:rFonts w:asciiTheme="majorBidi" w:hAnsiTheme="majorBidi"/>
          <w:sz w:val="24"/>
        </w:rPr>
        <w:t xml:space="preserve">realizacji przez Dewelopera całego Przedsięwzięcia </w:t>
      </w:r>
      <w:r w:rsidR="00E53F6E" w:rsidRPr="00432770">
        <w:rPr>
          <w:rFonts w:asciiTheme="majorBidi" w:hAnsiTheme="majorBidi"/>
          <w:sz w:val="24"/>
        </w:rPr>
        <w:t>Deweloperskiego</w:t>
      </w:r>
      <w:r w:rsidR="008B4FBD" w:rsidRPr="00432770">
        <w:rPr>
          <w:rFonts w:asciiTheme="majorBidi" w:hAnsiTheme="majorBidi"/>
          <w:sz w:val="24"/>
        </w:rPr>
        <w:t xml:space="preserve"> oraz umieszczania w niezbędnym zakresie informacji o nazwie Przedsięwzięcia Deweloperskiego oraz o Deweloperze na terenie Nieruchomości Wspólnej przez czas </w:t>
      </w:r>
      <w:r w:rsidR="00556222" w:rsidRPr="00432770">
        <w:rPr>
          <w:rFonts w:asciiTheme="majorBidi" w:hAnsiTheme="majorBidi"/>
          <w:sz w:val="24"/>
        </w:rPr>
        <w:t xml:space="preserve">potrzebny do </w:t>
      </w:r>
      <w:r w:rsidR="008B4FBD" w:rsidRPr="00432770">
        <w:rPr>
          <w:rFonts w:asciiTheme="majorBidi" w:hAnsiTheme="majorBidi"/>
          <w:sz w:val="24"/>
        </w:rPr>
        <w:t>jego realizacji</w:t>
      </w:r>
      <w:r w:rsidR="005D4A91" w:rsidRPr="00432770">
        <w:rPr>
          <w:rFonts w:asciiTheme="majorBidi" w:hAnsiTheme="majorBidi"/>
          <w:sz w:val="24"/>
        </w:rPr>
        <w:t>; w związku z powyższym</w:t>
      </w:r>
      <w:r w:rsidR="001E0E5A" w:rsidRPr="00432770">
        <w:rPr>
          <w:rFonts w:asciiTheme="majorBidi" w:hAnsiTheme="majorBidi"/>
          <w:sz w:val="24"/>
        </w:rPr>
        <w:t xml:space="preserve"> </w:t>
      </w:r>
      <w:r w:rsidR="008B0644" w:rsidRPr="00432770">
        <w:rPr>
          <w:rFonts w:asciiTheme="majorBidi" w:hAnsiTheme="majorBidi"/>
          <w:sz w:val="24"/>
        </w:rPr>
        <w:t xml:space="preserve">zachodzi </w:t>
      </w:r>
      <w:r w:rsidR="004D2D8F" w:rsidRPr="00432770">
        <w:rPr>
          <w:rFonts w:asciiTheme="majorBidi" w:hAnsiTheme="majorBidi"/>
          <w:sz w:val="24"/>
        </w:rPr>
        <w:t>potrzeb</w:t>
      </w:r>
      <w:r w:rsidR="008B0644" w:rsidRPr="00432770">
        <w:rPr>
          <w:rFonts w:asciiTheme="majorBidi" w:hAnsiTheme="majorBidi"/>
          <w:sz w:val="24"/>
        </w:rPr>
        <w:t>a</w:t>
      </w:r>
      <w:r w:rsidR="004D2D8F" w:rsidRPr="00432770">
        <w:rPr>
          <w:rFonts w:asciiTheme="majorBidi" w:hAnsiTheme="majorBidi"/>
          <w:sz w:val="24"/>
        </w:rPr>
        <w:t>:-------</w:t>
      </w:r>
      <w:r w:rsidR="005D4A91" w:rsidRPr="00432770">
        <w:rPr>
          <w:rFonts w:asciiTheme="majorBidi" w:hAnsiTheme="majorBidi"/>
          <w:sz w:val="24"/>
          <w:shd w:val="clear" w:color="auto" w:fill="FFFFFF"/>
        </w:rPr>
        <w:t>---------</w:t>
      </w:r>
      <w:r w:rsidR="00CA5525" w:rsidRPr="00432770">
        <w:rPr>
          <w:rFonts w:asciiTheme="majorBidi" w:hAnsiTheme="majorBidi"/>
          <w:sz w:val="24"/>
          <w:shd w:val="clear" w:color="auto" w:fill="FFFFFF"/>
        </w:rPr>
        <w:t>-----------------------------------------------------------------------</w:t>
      </w:r>
    </w:p>
    <w:p w14:paraId="23A55E5A" w14:textId="7160FEC9" w:rsidR="00240889" w:rsidRPr="00432770" w:rsidRDefault="006F241A" w:rsidP="0085039C">
      <w:pPr>
        <w:pStyle w:val="Tekstpodstawowy"/>
        <w:numPr>
          <w:ilvl w:val="0"/>
          <w:numId w:val="16"/>
        </w:numPr>
        <w:spacing w:line="312" w:lineRule="auto"/>
        <w:ind w:left="851" w:hanging="502"/>
        <w:jc w:val="both"/>
        <w:rPr>
          <w:rFonts w:asciiTheme="majorBidi" w:hAnsiTheme="majorBidi"/>
        </w:rPr>
      </w:pPr>
      <w:r w:rsidRPr="00432770">
        <w:rPr>
          <w:rFonts w:asciiTheme="majorBidi" w:hAnsiTheme="majorBidi"/>
        </w:rPr>
        <w:t xml:space="preserve">zapewnienia </w:t>
      </w:r>
      <w:r w:rsidR="004D2D8F" w:rsidRPr="00432770">
        <w:rPr>
          <w:rFonts w:asciiTheme="majorBidi" w:hAnsiTheme="majorBidi"/>
        </w:rPr>
        <w:t>Nabywcy oraz nabywcom pozostałych lokali</w:t>
      </w:r>
      <w:r w:rsidR="0075294A" w:rsidRPr="00432770">
        <w:rPr>
          <w:rFonts w:asciiTheme="majorBidi" w:hAnsiTheme="majorBidi"/>
          <w:lang w:val="pl-PL"/>
        </w:rPr>
        <w:t xml:space="preserve"> możliwości</w:t>
      </w:r>
      <w:r w:rsidR="004D2D8F" w:rsidRPr="00432770">
        <w:rPr>
          <w:rFonts w:asciiTheme="majorBidi" w:hAnsiTheme="majorBidi"/>
        </w:rPr>
        <w:t xml:space="preserve"> korzystania z balkonów/taras</w:t>
      </w:r>
      <w:r w:rsidR="005D4A91" w:rsidRPr="00432770">
        <w:rPr>
          <w:rFonts w:asciiTheme="majorBidi" w:hAnsiTheme="majorBidi"/>
          <w:lang w:val="pl-PL"/>
        </w:rPr>
        <w:t>ów</w:t>
      </w:r>
      <w:r w:rsidR="004D2D8F" w:rsidRPr="00432770">
        <w:rPr>
          <w:rFonts w:asciiTheme="majorBidi" w:hAnsiTheme="majorBidi"/>
        </w:rPr>
        <w:t>/loggii</w:t>
      </w:r>
      <w:r w:rsidR="005D4A91" w:rsidRPr="00432770">
        <w:rPr>
          <w:rFonts w:asciiTheme="majorBidi" w:hAnsiTheme="majorBidi"/>
          <w:lang w:val="pl-PL"/>
        </w:rPr>
        <w:t>/</w:t>
      </w:r>
      <w:r w:rsidR="004D2D8F" w:rsidRPr="00432770">
        <w:rPr>
          <w:rFonts w:asciiTheme="majorBidi" w:hAnsiTheme="majorBidi"/>
        </w:rPr>
        <w:t>ogródków przydomowych</w:t>
      </w:r>
      <w:r w:rsidR="005D4A91" w:rsidRPr="00432770">
        <w:rPr>
          <w:rFonts w:asciiTheme="majorBidi" w:hAnsiTheme="majorBidi"/>
          <w:lang w:val="pl-PL"/>
        </w:rPr>
        <w:t>,</w:t>
      </w:r>
      <w:r w:rsidR="007D1256" w:rsidRPr="00432770">
        <w:rPr>
          <w:rFonts w:asciiTheme="majorBidi" w:hAnsiTheme="majorBidi"/>
          <w:lang w:val="pl-PL"/>
        </w:rPr>
        <w:t xml:space="preserve"> do których prowadzi wejście z danego lokalu</w:t>
      </w:r>
      <w:r w:rsidR="004D2D8F" w:rsidRPr="00432770">
        <w:rPr>
          <w:rFonts w:asciiTheme="majorBidi" w:hAnsiTheme="majorBidi"/>
        </w:rPr>
        <w:t xml:space="preserve"> oraz podobnych powierzchni funkcjonalnie związan</w:t>
      </w:r>
      <w:r w:rsidR="004D2D8F" w:rsidRPr="00432770">
        <w:rPr>
          <w:rFonts w:asciiTheme="majorBidi" w:hAnsiTheme="majorBidi"/>
          <w:lang w:val="pl-PL"/>
        </w:rPr>
        <w:t>ych</w:t>
      </w:r>
      <w:r w:rsidR="004D2D8F" w:rsidRPr="00432770">
        <w:rPr>
          <w:rFonts w:asciiTheme="majorBidi" w:hAnsiTheme="majorBidi"/>
        </w:rPr>
        <w:t xml:space="preserve"> z danym lokalem</w:t>
      </w:r>
      <w:r w:rsidR="000A1D3B" w:rsidRPr="00432770">
        <w:rPr>
          <w:rFonts w:asciiTheme="majorBidi" w:hAnsiTheme="majorBidi"/>
          <w:lang w:val="pl-PL"/>
        </w:rPr>
        <w:t xml:space="preserve"> (w tym lokalami użytkowymi)</w:t>
      </w:r>
      <w:r w:rsidR="005D4A91" w:rsidRPr="00432770">
        <w:rPr>
          <w:rFonts w:asciiTheme="majorBidi" w:hAnsiTheme="majorBidi"/>
          <w:lang w:val="pl-PL"/>
        </w:rPr>
        <w:t>,</w:t>
      </w:r>
      <w:r w:rsidR="00B25646" w:rsidRPr="00432770">
        <w:rPr>
          <w:rFonts w:asciiTheme="majorBidi" w:hAnsiTheme="majorBidi"/>
          <w:lang w:val="pl-PL"/>
        </w:rPr>
        <w:t xml:space="preserve"> jak również</w:t>
      </w:r>
      <w:r w:rsidR="001213D5" w:rsidRPr="00432770">
        <w:rPr>
          <w:rFonts w:asciiTheme="majorBidi" w:hAnsiTheme="majorBidi"/>
          <w:lang w:val="pl-PL"/>
        </w:rPr>
        <w:t xml:space="preserve"> zachodzi</w:t>
      </w:r>
      <w:r w:rsidR="00B25646" w:rsidRPr="00432770">
        <w:rPr>
          <w:rFonts w:asciiTheme="majorBidi" w:hAnsiTheme="majorBidi"/>
          <w:lang w:val="pl-PL"/>
        </w:rPr>
        <w:t xml:space="preserve"> </w:t>
      </w:r>
      <w:r w:rsidR="0088641A" w:rsidRPr="00432770">
        <w:rPr>
          <w:rFonts w:asciiTheme="majorBidi" w:hAnsiTheme="majorBidi"/>
          <w:lang w:val="pl-PL"/>
        </w:rPr>
        <w:t xml:space="preserve">konieczność </w:t>
      </w:r>
      <w:r w:rsidR="00B25646" w:rsidRPr="00432770">
        <w:rPr>
          <w:rFonts w:asciiTheme="majorBidi" w:hAnsiTheme="majorBidi"/>
          <w:lang w:val="pl-PL"/>
        </w:rPr>
        <w:t xml:space="preserve">poszanowania </w:t>
      </w:r>
      <w:r w:rsidR="00C95E19" w:rsidRPr="00432770">
        <w:rPr>
          <w:rFonts w:asciiTheme="majorBidi" w:hAnsiTheme="majorBidi"/>
          <w:lang w:val="pl-PL"/>
        </w:rPr>
        <w:t>praw</w:t>
      </w:r>
      <w:r w:rsidR="00B25646" w:rsidRPr="00432770">
        <w:rPr>
          <w:rFonts w:asciiTheme="majorBidi" w:hAnsiTheme="majorBidi"/>
          <w:lang w:val="pl-PL"/>
        </w:rPr>
        <w:t>a</w:t>
      </w:r>
      <w:r w:rsidR="00C95E19" w:rsidRPr="00432770">
        <w:rPr>
          <w:rFonts w:asciiTheme="majorBidi" w:hAnsiTheme="majorBidi"/>
          <w:lang w:val="pl-PL"/>
        </w:rPr>
        <w:t xml:space="preserve"> do korzystania z określonych miejsc postojowych oraz pomieszczeń na jednoślady</w:t>
      </w:r>
      <w:r w:rsidR="00B25646" w:rsidRPr="00432770">
        <w:rPr>
          <w:rFonts w:asciiTheme="majorBidi" w:hAnsiTheme="majorBidi"/>
          <w:lang w:val="pl-PL"/>
        </w:rPr>
        <w:t xml:space="preserve"> przez nabywców tych praw</w:t>
      </w:r>
      <w:r w:rsidR="00C95E19" w:rsidRPr="00432770">
        <w:rPr>
          <w:rFonts w:asciiTheme="majorBidi" w:hAnsiTheme="majorBidi"/>
          <w:lang w:val="pl-PL"/>
        </w:rPr>
        <w:t>;</w:t>
      </w:r>
      <w:r w:rsidR="004D2D8F" w:rsidRPr="00432770">
        <w:rPr>
          <w:rFonts w:asciiTheme="majorBidi" w:hAnsiTheme="majorBidi"/>
        </w:rPr>
        <w:t>-----</w:t>
      </w:r>
      <w:r w:rsidR="00B25646" w:rsidRPr="00432770">
        <w:rPr>
          <w:rStyle w:val="Teksttreci"/>
          <w:rFonts w:asciiTheme="majorBidi" w:hAnsiTheme="majorBidi"/>
          <w:sz w:val="24"/>
        </w:rPr>
        <w:t>---</w:t>
      </w:r>
      <w:r w:rsidR="007D1256" w:rsidRPr="00432770">
        <w:rPr>
          <w:rFonts w:asciiTheme="majorBidi" w:hAnsiTheme="majorBidi"/>
        </w:rPr>
        <w:t>-----</w:t>
      </w:r>
      <w:r w:rsidR="007D1256" w:rsidRPr="00432770">
        <w:rPr>
          <w:rStyle w:val="Teksttreci"/>
          <w:rFonts w:asciiTheme="majorBidi" w:hAnsiTheme="majorBidi"/>
          <w:sz w:val="24"/>
        </w:rPr>
        <w:t>-</w:t>
      </w:r>
      <w:r w:rsidR="007D1256" w:rsidRPr="00432770">
        <w:rPr>
          <w:rFonts w:asciiTheme="majorBidi" w:hAnsiTheme="majorBidi"/>
        </w:rPr>
        <w:t>-----</w:t>
      </w:r>
      <w:r w:rsidR="007D1256" w:rsidRPr="00432770">
        <w:rPr>
          <w:rStyle w:val="Teksttreci"/>
          <w:rFonts w:asciiTheme="majorBidi" w:hAnsiTheme="majorBidi"/>
          <w:sz w:val="24"/>
        </w:rPr>
        <w:t>---</w:t>
      </w:r>
      <w:r w:rsidR="007D1256" w:rsidRPr="00432770">
        <w:rPr>
          <w:rFonts w:asciiTheme="majorBidi" w:hAnsiTheme="majorBidi"/>
        </w:rPr>
        <w:t>-----</w:t>
      </w:r>
      <w:r w:rsidR="00FD6F8F" w:rsidRPr="00432770">
        <w:rPr>
          <w:rFonts w:asciiTheme="majorBidi" w:hAnsiTheme="majorBidi"/>
          <w:lang w:val="pl-PL"/>
        </w:rPr>
        <w:t>--------</w:t>
      </w:r>
    </w:p>
    <w:p w14:paraId="2FF2974F" w14:textId="67CB1E0F" w:rsidR="001E0E5A" w:rsidRPr="00432770" w:rsidRDefault="006F241A" w:rsidP="0085039C">
      <w:pPr>
        <w:pStyle w:val="Tekstpodstawowy"/>
        <w:numPr>
          <w:ilvl w:val="0"/>
          <w:numId w:val="16"/>
        </w:numPr>
        <w:spacing w:line="312" w:lineRule="auto"/>
        <w:ind w:left="851" w:hanging="502"/>
        <w:jc w:val="both"/>
        <w:rPr>
          <w:rFonts w:asciiTheme="majorBidi" w:hAnsiTheme="majorBidi"/>
        </w:rPr>
      </w:pPr>
      <w:r w:rsidRPr="00432770">
        <w:rPr>
          <w:rFonts w:asciiTheme="majorBidi" w:hAnsiTheme="majorBidi"/>
        </w:rPr>
        <w:t xml:space="preserve">zapewnienia </w:t>
      </w:r>
      <w:r w:rsidR="004D2D8F" w:rsidRPr="00432770">
        <w:rPr>
          <w:rFonts w:asciiTheme="majorBidi" w:hAnsiTheme="majorBidi"/>
          <w:lang w:val="pl-PL"/>
        </w:rPr>
        <w:t>Deweloperowi</w:t>
      </w:r>
      <w:r w:rsidR="00C95E19" w:rsidRPr="00432770">
        <w:rPr>
          <w:rFonts w:asciiTheme="majorBidi" w:hAnsiTheme="majorBidi"/>
          <w:lang w:val="pl-PL"/>
        </w:rPr>
        <w:t>, jako organizatorowi Przedsięwzięcia Deweloperskiego stanowi</w:t>
      </w:r>
      <w:r w:rsidR="001E0E5A" w:rsidRPr="00432770">
        <w:rPr>
          <w:rFonts w:asciiTheme="majorBidi" w:hAnsiTheme="majorBidi"/>
          <w:lang w:val="pl-PL"/>
        </w:rPr>
        <w:t>ącego</w:t>
      </w:r>
      <w:r w:rsidR="00C95E19" w:rsidRPr="00432770">
        <w:rPr>
          <w:rFonts w:asciiTheme="majorBidi" w:hAnsiTheme="majorBidi"/>
          <w:lang w:val="pl-PL"/>
        </w:rPr>
        <w:t xml:space="preserve"> zamierzenie inwestycyjne</w:t>
      </w:r>
      <w:r w:rsidR="001E0E5A" w:rsidRPr="00432770">
        <w:rPr>
          <w:rFonts w:asciiTheme="majorBidi" w:hAnsiTheme="majorBidi"/>
          <w:lang w:val="pl-PL"/>
        </w:rPr>
        <w:t xml:space="preserve"> będące funkcjonalną całością, </w:t>
      </w:r>
      <w:r w:rsidR="00290590" w:rsidRPr="00432770">
        <w:rPr>
          <w:rFonts w:asciiTheme="majorBidi" w:hAnsiTheme="majorBidi"/>
          <w:lang w:val="pl-PL"/>
        </w:rPr>
        <w:t xml:space="preserve">a jedynie realizowanego w sposób </w:t>
      </w:r>
      <w:r w:rsidR="001E0E5A" w:rsidRPr="00432770">
        <w:rPr>
          <w:rFonts w:asciiTheme="majorBidi" w:hAnsiTheme="majorBidi"/>
          <w:lang w:val="pl-PL"/>
        </w:rPr>
        <w:t>etap</w:t>
      </w:r>
      <w:r w:rsidR="00290590" w:rsidRPr="00432770">
        <w:rPr>
          <w:rFonts w:asciiTheme="majorBidi" w:hAnsiTheme="majorBidi"/>
          <w:lang w:val="pl-PL"/>
        </w:rPr>
        <w:t>owy</w:t>
      </w:r>
      <w:r w:rsidR="007D4B0D" w:rsidRPr="00432770">
        <w:rPr>
          <w:rFonts w:asciiTheme="majorBidi" w:hAnsiTheme="majorBidi"/>
          <w:lang w:val="pl-PL"/>
        </w:rPr>
        <w:t>,</w:t>
      </w:r>
      <w:r w:rsidR="001E0E5A" w:rsidRPr="00432770">
        <w:rPr>
          <w:rFonts w:asciiTheme="majorBidi" w:hAnsiTheme="majorBidi"/>
          <w:lang w:val="pl-PL"/>
        </w:rPr>
        <w:t xml:space="preserve"> </w:t>
      </w:r>
      <w:r w:rsidR="001213D5" w:rsidRPr="00432770">
        <w:rPr>
          <w:rFonts w:asciiTheme="majorBidi" w:hAnsiTheme="majorBidi"/>
          <w:lang w:val="pl-PL"/>
        </w:rPr>
        <w:t xml:space="preserve">możliwości </w:t>
      </w:r>
      <w:r w:rsidR="001E0E5A" w:rsidRPr="00432770">
        <w:rPr>
          <w:rFonts w:asciiTheme="majorBidi" w:hAnsiTheme="majorBidi"/>
          <w:lang w:val="pl-PL"/>
        </w:rPr>
        <w:t xml:space="preserve">jego realizacji zgodnie </w:t>
      </w:r>
      <w:r w:rsidR="003950B0" w:rsidRPr="00432770">
        <w:rPr>
          <w:rFonts w:asciiTheme="majorBidi" w:hAnsiTheme="majorBidi"/>
          <w:lang w:val="pl-PL"/>
        </w:rPr>
        <w:t xml:space="preserve">z </w:t>
      </w:r>
      <w:r w:rsidR="001E0E5A" w:rsidRPr="00432770">
        <w:rPr>
          <w:rFonts w:asciiTheme="majorBidi" w:hAnsiTheme="majorBidi"/>
          <w:lang w:val="pl-PL"/>
        </w:rPr>
        <w:t>zamierzeni</w:t>
      </w:r>
      <w:r w:rsidR="003950B0" w:rsidRPr="00432770">
        <w:rPr>
          <w:rFonts w:asciiTheme="majorBidi" w:hAnsiTheme="majorBidi"/>
          <w:lang w:val="pl-PL"/>
        </w:rPr>
        <w:t>em opisanym szczegółowo w niniejszej Umowie</w:t>
      </w:r>
      <w:r w:rsidR="00416D04" w:rsidRPr="00432770">
        <w:rPr>
          <w:rFonts w:asciiTheme="majorBidi" w:hAnsiTheme="majorBidi"/>
          <w:lang w:val="pl-PL"/>
        </w:rPr>
        <w:t xml:space="preserve"> w okresie niezbędnym do tego celu</w:t>
      </w:r>
      <w:r w:rsidR="007B5AA6" w:rsidRPr="00432770">
        <w:rPr>
          <w:rFonts w:asciiTheme="majorBidi" w:hAnsiTheme="majorBidi"/>
          <w:lang w:val="pl-PL"/>
        </w:rPr>
        <w:t xml:space="preserve">, </w:t>
      </w:r>
      <w:r w:rsidR="003950B0" w:rsidRPr="00432770">
        <w:rPr>
          <w:rFonts w:asciiTheme="majorBidi" w:hAnsiTheme="majorBidi"/>
          <w:lang w:val="pl-PL"/>
        </w:rPr>
        <w:t xml:space="preserve">przy jednoczesnym </w:t>
      </w:r>
      <w:r w:rsidR="001E0E5A" w:rsidRPr="00432770">
        <w:rPr>
          <w:rFonts w:asciiTheme="majorBidi" w:hAnsiTheme="majorBidi"/>
          <w:lang w:val="pl-PL"/>
        </w:rPr>
        <w:t>poszanowani</w:t>
      </w:r>
      <w:r w:rsidR="003950B0" w:rsidRPr="00432770">
        <w:rPr>
          <w:rFonts w:asciiTheme="majorBidi" w:hAnsiTheme="majorBidi"/>
          <w:lang w:val="pl-PL"/>
        </w:rPr>
        <w:t>u</w:t>
      </w:r>
      <w:r w:rsidR="001E0E5A" w:rsidRPr="00432770">
        <w:rPr>
          <w:rFonts w:asciiTheme="majorBidi" w:hAnsiTheme="majorBidi"/>
          <w:lang w:val="pl-PL"/>
        </w:rPr>
        <w:t xml:space="preserve"> praw Nabywcy oraz nabywców pozostałych lokali</w:t>
      </w:r>
      <w:r w:rsidR="003950B0" w:rsidRPr="00432770">
        <w:rPr>
          <w:rFonts w:asciiTheme="majorBidi" w:hAnsiTheme="majorBidi"/>
          <w:lang w:val="pl-PL"/>
        </w:rPr>
        <w:t xml:space="preserve"> </w:t>
      </w:r>
      <w:r w:rsidR="005248B6" w:rsidRPr="00432770">
        <w:rPr>
          <w:rFonts w:asciiTheme="majorBidi" w:hAnsiTheme="majorBidi"/>
          <w:lang w:val="pl-PL"/>
        </w:rPr>
        <w:t xml:space="preserve">jako </w:t>
      </w:r>
      <w:r w:rsidR="006740D0" w:rsidRPr="00432770">
        <w:rPr>
          <w:rFonts w:asciiTheme="majorBidi" w:hAnsiTheme="majorBidi"/>
          <w:lang w:val="pl-PL"/>
        </w:rPr>
        <w:t xml:space="preserve">członków </w:t>
      </w:r>
      <w:r w:rsidR="0000763A" w:rsidRPr="00432770">
        <w:rPr>
          <w:rFonts w:asciiTheme="majorBidi" w:hAnsiTheme="majorBidi"/>
          <w:lang w:val="pl-PL"/>
        </w:rPr>
        <w:t>wspólnoty mieszkaniowej, która powstanie na Nieruchomości</w:t>
      </w:r>
      <w:r w:rsidR="00373B51" w:rsidRPr="00432770">
        <w:rPr>
          <w:rFonts w:asciiTheme="majorBidi" w:hAnsiTheme="majorBidi"/>
          <w:lang w:val="pl-PL"/>
        </w:rPr>
        <w:t xml:space="preserve"> (</w:t>
      </w:r>
      <w:r w:rsidR="0000763A" w:rsidRPr="00432770">
        <w:rPr>
          <w:rFonts w:asciiTheme="majorBidi" w:hAnsiTheme="majorBidi"/>
          <w:lang w:val="pl-PL"/>
        </w:rPr>
        <w:t xml:space="preserve">w szczególności wynikających z art. </w:t>
      </w:r>
      <w:r w:rsidR="002B4377" w:rsidRPr="00432770">
        <w:rPr>
          <w:rFonts w:asciiTheme="majorBidi" w:hAnsiTheme="majorBidi"/>
          <w:lang w:val="pl-PL"/>
        </w:rPr>
        <w:t xml:space="preserve">12 oraz art. </w:t>
      </w:r>
      <w:r w:rsidR="0000763A" w:rsidRPr="00432770">
        <w:rPr>
          <w:rFonts w:asciiTheme="majorBidi" w:hAnsiTheme="majorBidi"/>
          <w:lang w:val="pl-PL"/>
        </w:rPr>
        <w:t>22 Ustawy o własności lokali</w:t>
      </w:r>
      <w:r w:rsidR="00373B51" w:rsidRPr="00432770">
        <w:rPr>
          <w:rFonts w:asciiTheme="majorBidi" w:hAnsiTheme="majorBidi"/>
          <w:lang w:val="pl-PL"/>
        </w:rPr>
        <w:t>)</w:t>
      </w:r>
      <w:r w:rsidR="00137B0E" w:rsidRPr="00432770">
        <w:rPr>
          <w:rFonts w:asciiTheme="majorBidi" w:hAnsiTheme="majorBidi"/>
          <w:lang w:val="pl-PL"/>
        </w:rPr>
        <w:t>.</w:t>
      </w:r>
      <w:r w:rsidR="0000763A" w:rsidRPr="00432770">
        <w:rPr>
          <w:rFonts w:asciiTheme="majorBidi" w:hAnsiTheme="majorBidi"/>
        </w:rPr>
        <w:t>----------</w:t>
      </w:r>
    </w:p>
    <w:p w14:paraId="0EA6B57C" w14:textId="3C575866" w:rsidR="0003068F" w:rsidRPr="00432770" w:rsidRDefault="00550978" w:rsidP="00E354D2">
      <w:pPr>
        <w:pStyle w:val="nowy2"/>
        <w:spacing w:before="0" w:after="0"/>
        <w:ind w:left="284" w:hanging="426"/>
        <w:rPr>
          <w:rFonts w:asciiTheme="majorBidi" w:hAnsiTheme="majorBidi"/>
          <w:sz w:val="24"/>
        </w:rPr>
      </w:pPr>
      <w:r w:rsidRPr="00432770">
        <w:rPr>
          <w:rFonts w:asciiTheme="majorBidi" w:hAnsiTheme="majorBidi"/>
          <w:sz w:val="24"/>
        </w:rPr>
        <w:t>Mając powyższe na uwadze</w:t>
      </w:r>
      <w:r w:rsidR="006F1CCD" w:rsidRPr="00432770">
        <w:rPr>
          <w:rFonts w:asciiTheme="majorBidi" w:hAnsiTheme="majorBidi"/>
          <w:sz w:val="24"/>
        </w:rPr>
        <w:t>,</w:t>
      </w:r>
      <w:r w:rsidR="00137B0E" w:rsidRPr="00432770">
        <w:rPr>
          <w:rFonts w:asciiTheme="majorBidi" w:hAnsiTheme="majorBidi"/>
          <w:sz w:val="24"/>
        </w:rPr>
        <w:t xml:space="preserve"> </w:t>
      </w:r>
      <w:r w:rsidR="00AB0F2C" w:rsidRPr="00432770">
        <w:rPr>
          <w:rFonts w:asciiTheme="majorBidi" w:hAnsiTheme="majorBidi"/>
          <w:sz w:val="24"/>
        </w:rPr>
        <w:t xml:space="preserve">w umowie ustanowienia odrębnej własności pierwszego lokalu w ramach </w:t>
      </w:r>
      <w:r w:rsidR="0020134A" w:rsidRPr="00432770">
        <w:rPr>
          <w:rFonts w:asciiTheme="majorBidi" w:hAnsiTheme="majorBidi"/>
          <w:sz w:val="24"/>
        </w:rPr>
        <w:t>Zadania Inwestycyjnego II</w:t>
      </w:r>
      <w:r w:rsidR="00AB0F2C" w:rsidRPr="00432770">
        <w:rPr>
          <w:rFonts w:asciiTheme="majorBidi" w:hAnsiTheme="majorBidi"/>
          <w:sz w:val="24"/>
        </w:rPr>
        <w:t xml:space="preserve"> zostanie zawarta </w:t>
      </w:r>
      <w:r w:rsidR="00AB0F2C" w:rsidRPr="00432770">
        <w:rPr>
          <w:rFonts w:asciiTheme="majorBidi" w:hAnsiTheme="majorBidi"/>
          <w:b/>
          <w:sz w:val="24"/>
        </w:rPr>
        <w:t>umowa o podział do korzystania z Nieruchomości Wspólnej</w:t>
      </w:r>
      <w:r w:rsidR="00AB0F2C" w:rsidRPr="00432770">
        <w:rPr>
          <w:rFonts w:asciiTheme="majorBidi" w:hAnsiTheme="majorBidi"/>
          <w:sz w:val="24"/>
        </w:rPr>
        <w:t xml:space="preserve">, określająca prawa i obowiązki współwłaścicieli Nieruchomości Wspólnej, w tym Dewelopera, </w:t>
      </w:r>
      <w:r w:rsidR="001213D5" w:rsidRPr="00432770">
        <w:rPr>
          <w:rFonts w:asciiTheme="majorBidi" w:hAnsiTheme="majorBidi"/>
          <w:sz w:val="24"/>
        </w:rPr>
        <w:t xml:space="preserve">uwzględniająca </w:t>
      </w:r>
      <w:r w:rsidR="00FB1576" w:rsidRPr="00432770">
        <w:rPr>
          <w:rFonts w:asciiTheme="majorBidi" w:hAnsiTheme="majorBidi"/>
          <w:sz w:val="24"/>
        </w:rPr>
        <w:t>ich rol</w:t>
      </w:r>
      <w:r w:rsidR="00B44BE9" w:rsidRPr="00432770">
        <w:rPr>
          <w:rFonts w:asciiTheme="majorBidi" w:hAnsiTheme="majorBidi"/>
          <w:sz w:val="24"/>
        </w:rPr>
        <w:t>ę</w:t>
      </w:r>
      <w:r w:rsidR="00FB1576" w:rsidRPr="00432770">
        <w:rPr>
          <w:rFonts w:asciiTheme="majorBidi" w:hAnsiTheme="majorBidi"/>
          <w:sz w:val="24"/>
        </w:rPr>
        <w:t xml:space="preserve"> w Przedsięwzięciu Deweloperskim</w:t>
      </w:r>
      <w:r w:rsidR="0043287A" w:rsidRPr="00432770">
        <w:rPr>
          <w:rFonts w:asciiTheme="majorBidi" w:hAnsiTheme="majorBidi"/>
          <w:sz w:val="24"/>
        </w:rPr>
        <w:t>; zawarcie takiej umowy może również nastąpić w drodze uchwały wspólnoty mieszkaniowej, na zasadach opisanych w Ustawie o własności lokali</w:t>
      </w:r>
      <w:r w:rsidR="00E82D5F" w:rsidRPr="00432770">
        <w:rPr>
          <w:rFonts w:asciiTheme="majorBidi" w:hAnsiTheme="majorBidi"/>
          <w:sz w:val="24"/>
        </w:rPr>
        <w:t xml:space="preserve">. </w:t>
      </w:r>
      <w:r w:rsidR="00405A1E" w:rsidRPr="00432770">
        <w:rPr>
          <w:rFonts w:asciiTheme="majorBidi" w:hAnsiTheme="majorBidi"/>
          <w:sz w:val="24"/>
        </w:rPr>
        <w:t>J</w:t>
      </w:r>
      <w:r w:rsidR="0003068F" w:rsidRPr="00432770">
        <w:rPr>
          <w:rFonts w:asciiTheme="majorBidi" w:hAnsiTheme="majorBidi"/>
          <w:sz w:val="24"/>
        </w:rPr>
        <w:t xml:space="preserve">ednocześnie Deweloper oświadcza, iż w przypadku, w którym do prowadzenia prac </w:t>
      </w:r>
      <w:r w:rsidR="00E71BAB" w:rsidRPr="00432770">
        <w:rPr>
          <w:rFonts w:asciiTheme="majorBidi" w:hAnsiTheme="majorBidi"/>
          <w:sz w:val="24"/>
        </w:rPr>
        <w:t xml:space="preserve">związanych z dalszą </w:t>
      </w:r>
      <w:r w:rsidR="00E71BAB" w:rsidRPr="00432770">
        <w:rPr>
          <w:rFonts w:asciiTheme="majorBidi" w:hAnsiTheme="majorBidi"/>
          <w:sz w:val="24"/>
        </w:rPr>
        <w:lastRenderedPageBreak/>
        <w:t>realizacją Przedsięwzięcia Deweloperskiego</w:t>
      </w:r>
      <w:r w:rsidR="00204966" w:rsidRPr="00432770">
        <w:rPr>
          <w:rFonts w:asciiTheme="majorBidi" w:hAnsiTheme="majorBidi"/>
          <w:sz w:val="24"/>
        </w:rPr>
        <w:t xml:space="preserve"> (</w:t>
      </w:r>
      <w:r w:rsidR="0003068F" w:rsidRPr="00432770">
        <w:rPr>
          <w:rFonts w:asciiTheme="majorBidi" w:hAnsiTheme="majorBidi"/>
          <w:sz w:val="24"/>
        </w:rPr>
        <w:t xml:space="preserve">w </w:t>
      </w:r>
      <w:r w:rsidR="00204966" w:rsidRPr="00432770">
        <w:rPr>
          <w:rFonts w:asciiTheme="majorBidi" w:hAnsiTheme="majorBidi"/>
          <w:sz w:val="24"/>
        </w:rPr>
        <w:t xml:space="preserve">tym </w:t>
      </w:r>
      <w:r w:rsidR="00154A9E" w:rsidRPr="00432770">
        <w:rPr>
          <w:rFonts w:asciiTheme="majorBidi" w:hAnsiTheme="majorBidi"/>
          <w:sz w:val="24"/>
        </w:rPr>
        <w:t xml:space="preserve">budowy kolejnych budynków, </w:t>
      </w:r>
      <w:r w:rsidR="00204966" w:rsidRPr="00432770">
        <w:rPr>
          <w:rFonts w:asciiTheme="majorBidi" w:hAnsiTheme="majorBidi"/>
          <w:sz w:val="24"/>
        </w:rPr>
        <w:t xml:space="preserve">przebudowy </w:t>
      </w:r>
      <w:r w:rsidR="0003068F" w:rsidRPr="00432770">
        <w:rPr>
          <w:rFonts w:asciiTheme="majorBidi" w:hAnsiTheme="majorBidi"/>
          <w:sz w:val="24"/>
        </w:rPr>
        <w:t>Budynku D, a następnie do wyodrębnienia własności lokalu lub lokali</w:t>
      </w:r>
      <w:r w:rsidR="00525E2A" w:rsidRPr="00432770">
        <w:rPr>
          <w:rFonts w:asciiTheme="majorBidi" w:hAnsiTheme="majorBidi"/>
          <w:sz w:val="24"/>
        </w:rPr>
        <w:t xml:space="preserve"> oraz realizacji terenów zielonych</w:t>
      </w:r>
      <w:r w:rsidR="00204966" w:rsidRPr="00432770">
        <w:rPr>
          <w:rFonts w:asciiTheme="majorBidi" w:hAnsiTheme="majorBidi"/>
          <w:sz w:val="24"/>
        </w:rPr>
        <w:t>)</w:t>
      </w:r>
      <w:r w:rsidR="0003068F" w:rsidRPr="00432770">
        <w:rPr>
          <w:rFonts w:asciiTheme="majorBidi" w:hAnsiTheme="majorBidi"/>
          <w:sz w:val="24"/>
        </w:rPr>
        <w:t xml:space="preserve"> będzie wymagana uchwała właścicieli lokali, w szczególności, o której mowa w art. 22 ust. 3 pkt 5), art. 22 ust. 3 pkt 5a)  oraz art. 22 ust. 4 Ustawy o własności lokali, wówczas Deweloper zamierza poddać pod głosowanie projekt stosownej uchwały</w:t>
      </w:r>
      <w:r w:rsidR="00E91592" w:rsidRPr="00432770">
        <w:rPr>
          <w:rFonts w:asciiTheme="majorBidi" w:hAnsiTheme="majorBidi"/>
          <w:sz w:val="24"/>
        </w:rPr>
        <w:t xml:space="preserve"> bądź uchwał</w:t>
      </w:r>
      <w:r w:rsidR="0003068F" w:rsidRPr="00432770">
        <w:rPr>
          <w:rFonts w:asciiTheme="majorBidi" w:hAnsiTheme="majorBidi"/>
          <w:sz w:val="24"/>
        </w:rPr>
        <w:t>, a Nabywca zobowiązuje się do współpracy w dobrej wierze w tym zakresie, w celu umożliwienia  Deweloperowi prowadzenia takich prac</w:t>
      </w:r>
      <w:r w:rsidR="00204966" w:rsidRPr="00432770">
        <w:rPr>
          <w:rFonts w:asciiTheme="majorBidi" w:hAnsiTheme="majorBidi"/>
          <w:sz w:val="24"/>
        </w:rPr>
        <w:t>.</w:t>
      </w:r>
      <w:r w:rsidR="00CA5525" w:rsidRPr="00432770">
        <w:rPr>
          <w:rFonts w:asciiTheme="majorBidi" w:hAnsiTheme="majorBidi"/>
          <w:sz w:val="24"/>
        </w:rPr>
        <w:t>-----------------------</w:t>
      </w:r>
    </w:p>
    <w:p w14:paraId="103CF029" w14:textId="3951F897" w:rsidR="00033C7A" w:rsidRPr="00432770" w:rsidRDefault="00346049" w:rsidP="0085039C">
      <w:pPr>
        <w:pStyle w:val="nowy2"/>
        <w:spacing w:before="0" w:after="0"/>
        <w:ind w:left="284" w:hanging="426"/>
        <w:rPr>
          <w:rFonts w:asciiTheme="majorBidi" w:hAnsiTheme="majorBidi"/>
          <w:sz w:val="24"/>
        </w:rPr>
      </w:pPr>
      <w:bookmarkStart w:id="37" w:name="_Ref62495251"/>
      <w:bookmarkStart w:id="38" w:name="_Ref63101528"/>
      <w:bookmarkStart w:id="39" w:name="_Ref135921570"/>
      <w:bookmarkEnd w:id="36"/>
      <w:r w:rsidRPr="00432770">
        <w:rPr>
          <w:rFonts w:asciiTheme="majorBidi" w:hAnsiTheme="majorBidi"/>
          <w:sz w:val="24"/>
        </w:rPr>
        <w:t>W</w:t>
      </w:r>
      <w:r w:rsidR="001420E2" w:rsidRPr="00432770">
        <w:rPr>
          <w:rFonts w:asciiTheme="majorBidi" w:hAnsiTheme="majorBidi"/>
          <w:sz w:val="24"/>
        </w:rPr>
        <w:t xml:space="preserve"> ramach</w:t>
      </w:r>
      <w:r w:rsidR="00266E78" w:rsidRPr="00432770">
        <w:rPr>
          <w:rFonts w:asciiTheme="majorBidi" w:hAnsiTheme="majorBidi"/>
          <w:sz w:val="24"/>
        </w:rPr>
        <w:t xml:space="preserve"> opisanej wyżej</w:t>
      </w:r>
      <w:r w:rsidR="001420E2" w:rsidRPr="00432770">
        <w:rPr>
          <w:rFonts w:asciiTheme="majorBidi" w:hAnsiTheme="majorBidi"/>
          <w:sz w:val="24"/>
        </w:rPr>
        <w:t xml:space="preserve"> </w:t>
      </w:r>
      <w:r w:rsidR="001420E2" w:rsidRPr="00432770">
        <w:rPr>
          <w:rFonts w:asciiTheme="majorBidi" w:hAnsiTheme="majorBidi"/>
          <w:b/>
          <w:sz w:val="24"/>
        </w:rPr>
        <w:t>um</w:t>
      </w:r>
      <w:r w:rsidR="006439F0" w:rsidRPr="00432770">
        <w:rPr>
          <w:rFonts w:asciiTheme="majorBidi" w:hAnsiTheme="majorBidi"/>
          <w:b/>
          <w:sz w:val="24"/>
        </w:rPr>
        <w:t>owy</w:t>
      </w:r>
      <w:r w:rsidR="001420E2" w:rsidRPr="00432770">
        <w:rPr>
          <w:rFonts w:asciiTheme="majorBidi" w:hAnsiTheme="majorBidi"/>
          <w:b/>
          <w:sz w:val="24"/>
        </w:rPr>
        <w:t xml:space="preserve"> o podział do korzystania z Nieruchomości Wspólnej</w:t>
      </w:r>
      <w:r w:rsidR="00033C7A" w:rsidRPr="00432770">
        <w:rPr>
          <w:rFonts w:asciiTheme="majorBidi" w:hAnsiTheme="majorBidi"/>
          <w:sz w:val="24"/>
        </w:rPr>
        <w:t>:</w:t>
      </w:r>
      <w:bookmarkEnd w:id="37"/>
      <w:bookmarkEnd w:id="38"/>
      <w:r w:rsidR="00E82D5F" w:rsidRPr="00432770">
        <w:rPr>
          <w:rFonts w:asciiTheme="majorBidi" w:hAnsiTheme="majorBidi"/>
          <w:sz w:val="24"/>
        </w:rPr>
        <w:t>-</w:t>
      </w:r>
      <w:bookmarkEnd w:id="39"/>
    </w:p>
    <w:p w14:paraId="1AD59731" w14:textId="0F1B75A9" w:rsidR="00F85389" w:rsidRPr="00432770" w:rsidRDefault="001420E2" w:rsidP="00013A63">
      <w:pPr>
        <w:pStyle w:val="Tekstpodstawowy"/>
        <w:numPr>
          <w:ilvl w:val="0"/>
          <w:numId w:val="24"/>
        </w:numPr>
        <w:spacing w:line="312" w:lineRule="auto"/>
        <w:ind w:left="851" w:hanging="567"/>
        <w:jc w:val="both"/>
        <w:rPr>
          <w:rFonts w:asciiTheme="majorBidi" w:hAnsiTheme="majorBidi"/>
        </w:rPr>
      </w:pPr>
      <w:r w:rsidRPr="00432770">
        <w:rPr>
          <w:rFonts w:asciiTheme="majorBidi" w:hAnsiTheme="majorBidi"/>
          <w:lang w:val="pl-PL"/>
        </w:rPr>
        <w:t>właścicielom</w:t>
      </w:r>
      <w:r w:rsidRPr="00432770">
        <w:rPr>
          <w:rFonts w:asciiTheme="majorBidi" w:hAnsiTheme="majorBidi"/>
        </w:rPr>
        <w:t xml:space="preserve"> lokali</w:t>
      </w:r>
      <w:r w:rsidR="006419A9" w:rsidRPr="00432770">
        <w:rPr>
          <w:rFonts w:asciiTheme="majorBidi" w:hAnsiTheme="majorBidi"/>
        </w:rPr>
        <w:t xml:space="preserve">, do których </w:t>
      </w:r>
      <w:r w:rsidR="00406EED" w:rsidRPr="00432770">
        <w:rPr>
          <w:rFonts w:asciiTheme="majorBidi" w:hAnsiTheme="majorBidi"/>
        </w:rPr>
        <w:t xml:space="preserve">będą przylegały balkony/tarasy/loggie oraz </w:t>
      </w:r>
      <w:r w:rsidR="00C21A12" w:rsidRPr="00432770">
        <w:rPr>
          <w:rFonts w:asciiTheme="majorBidi" w:hAnsiTheme="majorBidi"/>
        </w:rPr>
        <w:t xml:space="preserve">podobne </w:t>
      </w:r>
      <w:r w:rsidR="00406EED" w:rsidRPr="00432770">
        <w:rPr>
          <w:rFonts w:asciiTheme="majorBidi" w:hAnsiTheme="majorBidi"/>
        </w:rPr>
        <w:t>powierzchnie wspólne</w:t>
      </w:r>
      <w:r w:rsidR="00C21A12" w:rsidRPr="00432770">
        <w:rPr>
          <w:rFonts w:asciiTheme="majorBidi" w:hAnsiTheme="majorBidi"/>
        </w:rPr>
        <w:t xml:space="preserve"> (tj. funkcjonalnie związane z danym lokalem)</w:t>
      </w:r>
      <w:r w:rsidR="00406EED" w:rsidRPr="00432770">
        <w:rPr>
          <w:rFonts w:asciiTheme="majorBidi" w:hAnsiTheme="majorBidi"/>
        </w:rPr>
        <w:t>,</w:t>
      </w:r>
      <w:r w:rsidRPr="00432770">
        <w:rPr>
          <w:rFonts w:asciiTheme="majorBidi" w:hAnsiTheme="majorBidi"/>
        </w:rPr>
        <w:t xml:space="preserve"> będzie przysługiwać prawo do </w:t>
      </w:r>
      <w:r w:rsidR="005379C5" w:rsidRPr="00432770">
        <w:rPr>
          <w:rFonts w:asciiTheme="majorBidi" w:hAnsiTheme="majorBidi"/>
        </w:rPr>
        <w:t>wyłącznego</w:t>
      </w:r>
      <w:r w:rsidR="00406EED" w:rsidRPr="00432770">
        <w:rPr>
          <w:rFonts w:asciiTheme="majorBidi" w:hAnsiTheme="majorBidi"/>
        </w:rPr>
        <w:t xml:space="preserve"> z nich</w:t>
      </w:r>
      <w:r w:rsidRPr="00432770">
        <w:rPr>
          <w:rFonts w:asciiTheme="majorBidi" w:hAnsiTheme="majorBidi"/>
        </w:rPr>
        <w:t xml:space="preserve"> korzystania</w:t>
      </w:r>
      <w:r w:rsidR="00A6140B" w:rsidRPr="00432770">
        <w:rPr>
          <w:rFonts w:asciiTheme="majorBidi" w:hAnsiTheme="majorBidi"/>
          <w:lang w:val="pl-PL"/>
        </w:rPr>
        <w:t>, przy czym prawo takie może zostać również przyznane w odniesieniu do ogródków przydomowych</w:t>
      </w:r>
      <w:r w:rsidR="00EA5239" w:rsidRPr="00432770">
        <w:rPr>
          <w:rFonts w:asciiTheme="majorBidi" w:hAnsiTheme="majorBidi"/>
        </w:rPr>
        <w:t xml:space="preserve">; </w:t>
      </w:r>
      <w:r w:rsidR="00C159F2" w:rsidRPr="00432770">
        <w:rPr>
          <w:rFonts w:asciiTheme="majorBidi" w:hAnsiTheme="majorBidi"/>
        </w:rPr>
        <w:t>----</w:t>
      </w:r>
      <w:r w:rsidR="004C03C6" w:rsidRPr="00432770">
        <w:rPr>
          <w:rFonts w:asciiTheme="majorBidi" w:hAnsiTheme="majorBidi"/>
          <w:lang w:val="pl-PL"/>
        </w:rPr>
        <w:t>-----------</w:t>
      </w:r>
    </w:p>
    <w:p w14:paraId="09422EE2" w14:textId="0A058791" w:rsidR="008E4A4D" w:rsidRPr="00432770" w:rsidRDefault="008E4A4D" w:rsidP="00013A63">
      <w:pPr>
        <w:pStyle w:val="Tekstpodstawowy"/>
        <w:numPr>
          <w:ilvl w:val="0"/>
          <w:numId w:val="24"/>
        </w:numPr>
        <w:spacing w:line="312" w:lineRule="auto"/>
        <w:ind w:left="851" w:hanging="567"/>
        <w:jc w:val="both"/>
        <w:rPr>
          <w:rFonts w:asciiTheme="majorBidi" w:hAnsiTheme="majorBidi"/>
        </w:rPr>
      </w:pPr>
      <w:r w:rsidRPr="00432770">
        <w:rPr>
          <w:rFonts w:asciiTheme="majorBidi" w:hAnsiTheme="majorBidi"/>
        </w:rPr>
        <w:t xml:space="preserve">właściciele </w:t>
      </w:r>
      <w:r w:rsidRPr="00432770">
        <w:rPr>
          <w:rFonts w:asciiTheme="majorBidi" w:hAnsiTheme="majorBidi"/>
          <w:lang w:val="pl-PL"/>
        </w:rPr>
        <w:t>lokali</w:t>
      </w:r>
      <w:r w:rsidRPr="00432770">
        <w:rPr>
          <w:rFonts w:asciiTheme="majorBidi" w:hAnsiTheme="majorBidi"/>
        </w:rPr>
        <w:t xml:space="preserve"> niemieszkalnych będą mieli prawo do umieszczania jednostek klimatyzacyjnych oraz central (agregatów) chłodniczych w miejscach przeznaczonych na to przez uprawnionego projektanta (w zgodzie z odpowiednimi przepisami)</w:t>
      </w:r>
      <w:r w:rsidR="00B770F0" w:rsidRPr="00432770">
        <w:rPr>
          <w:rFonts w:asciiTheme="majorBidi" w:hAnsiTheme="majorBidi"/>
          <w:lang w:val="pl-PL"/>
        </w:rPr>
        <w:t xml:space="preserve">, stosownie do </w:t>
      </w:r>
      <w:r w:rsidR="00B770F0" w:rsidRPr="00432770">
        <w:rPr>
          <w:rFonts w:asciiTheme="majorBidi" w:hAnsiTheme="majorBidi"/>
          <w:b/>
          <w:lang w:val="pl-PL"/>
        </w:rPr>
        <w:t>Załącznika nr 1</w:t>
      </w:r>
      <w:r w:rsidR="00711A1E" w:rsidRPr="00432770">
        <w:rPr>
          <w:rFonts w:asciiTheme="majorBidi" w:hAnsiTheme="majorBidi"/>
          <w:b/>
          <w:lang w:val="pl-PL"/>
        </w:rPr>
        <w:t>1</w:t>
      </w:r>
      <w:r w:rsidR="00C159F2" w:rsidRPr="00432770">
        <w:rPr>
          <w:rFonts w:asciiTheme="majorBidi" w:hAnsiTheme="majorBidi"/>
        </w:rPr>
        <w:t>;</w:t>
      </w:r>
      <w:r w:rsidRPr="00432770">
        <w:rPr>
          <w:rFonts w:asciiTheme="majorBidi" w:hAnsiTheme="majorBidi"/>
        </w:rPr>
        <w:t>-------</w:t>
      </w:r>
      <w:r w:rsidR="00CA5525" w:rsidRPr="00432770">
        <w:rPr>
          <w:rFonts w:asciiTheme="majorBidi" w:hAnsiTheme="majorBidi"/>
          <w:lang w:val="pl-PL"/>
        </w:rPr>
        <w:t>--------------------------------------------------------</w:t>
      </w:r>
    </w:p>
    <w:p w14:paraId="4B0D4D46" w14:textId="0146D392" w:rsidR="008E4A4D" w:rsidRPr="00432770" w:rsidRDefault="008E4A4D" w:rsidP="00013A63">
      <w:pPr>
        <w:pStyle w:val="Tekstpodstawowy"/>
        <w:numPr>
          <w:ilvl w:val="0"/>
          <w:numId w:val="24"/>
        </w:numPr>
        <w:spacing w:line="312" w:lineRule="auto"/>
        <w:ind w:left="851" w:hanging="567"/>
        <w:jc w:val="both"/>
        <w:rPr>
          <w:rFonts w:asciiTheme="majorBidi" w:hAnsiTheme="majorBidi"/>
        </w:rPr>
      </w:pPr>
      <w:r w:rsidRPr="00432770">
        <w:rPr>
          <w:rFonts w:asciiTheme="majorBidi" w:hAnsiTheme="majorBidi"/>
        </w:rPr>
        <w:t xml:space="preserve">właściciele lokali niemieszkalnych będą mieli prawo do umieszczania szyldów reklamowych, w tym podświetlonych, billboardów, logo itp. dotyczących prowadzonej w tych lokalach działalności, w witrynach tych lokali lub na przeznaczonych na to przez uprawnionego projektanta (w zgodzie z odpowiednimi przepisami) fragmentach elewacji budynków </w:t>
      </w:r>
      <w:r w:rsidR="00356130" w:rsidRPr="00432770">
        <w:rPr>
          <w:rFonts w:asciiTheme="majorBidi" w:hAnsiTheme="majorBidi"/>
        </w:rPr>
        <w:t>w pobliżu tych lokali</w:t>
      </w:r>
      <w:r w:rsidR="00B770F0" w:rsidRPr="00432770">
        <w:rPr>
          <w:rFonts w:asciiTheme="majorBidi" w:hAnsiTheme="majorBidi"/>
          <w:lang w:val="pl-PL"/>
        </w:rPr>
        <w:t xml:space="preserve">, przy czym zasady umieszczania takich elementów zostały opisane w </w:t>
      </w:r>
      <w:r w:rsidR="00B770F0" w:rsidRPr="00432770">
        <w:rPr>
          <w:rFonts w:asciiTheme="majorBidi" w:hAnsiTheme="majorBidi"/>
          <w:b/>
          <w:lang w:val="pl-PL"/>
        </w:rPr>
        <w:t>Załącznik</w:t>
      </w:r>
      <w:r w:rsidR="000D4DBA" w:rsidRPr="00432770">
        <w:rPr>
          <w:rFonts w:asciiTheme="majorBidi" w:hAnsiTheme="majorBidi"/>
          <w:b/>
          <w:lang w:val="pl-PL"/>
        </w:rPr>
        <w:t>u</w:t>
      </w:r>
      <w:r w:rsidR="00B770F0" w:rsidRPr="00432770">
        <w:rPr>
          <w:rFonts w:asciiTheme="majorBidi" w:hAnsiTheme="majorBidi"/>
          <w:b/>
          <w:lang w:val="pl-PL"/>
        </w:rPr>
        <w:t xml:space="preserve"> nr 1</w:t>
      </w:r>
      <w:r w:rsidR="00711A1E" w:rsidRPr="00432770">
        <w:rPr>
          <w:rFonts w:asciiTheme="majorBidi" w:hAnsiTheme="majorBidi"/>
          <w:b/>
          <w:lang w:val="pl-PL"/>
        </w:rPr>
        <w:t>2</w:t>
      </w:r>
      <w:r w:rsidR="00B770F0" w:rsidRPr="00432770">
        <w:rPr>
          <w:rFonts w:asciiTheme="majorBidi" w:hAnsiTheme="majorBidi"/>
        </w:rPr>
        <w:t>;--</w:t>
      </w:r>
      <w:r w:rsidR="00CA5525" w:rsidRPr="00432770">
        <w:rPr>
          <w:rFonts w:asciiTheme="majorBidi" w:hAnsiTheme="majorBidi"/>
          <w:lang w:val="pl-PL"/>
        </w:rPr>
        <w:t>-----------------</w:t>
      </w:r>
    </w:p>
    <w:p w14:paraId="27C80489" w14:textId="18D6457D" w:rsidR="00154E43" w:rsidRPr="00432770" w:rsidRDefault="00011210" w:rsidP="00013A63">
      <w:pPr>
        <w:pStyle w:val="Tekstpodstawowy"/>
        <w:numPr>
          <w:ilvl w:val="0"/>
          <w:numId w:val="24"/>
        </w:numPr>
        <w:spacing w:line="312" w:lineRule="auto"/>
        <w:ind w:left="851" w:hanging="567"/>
        <w:jc w:val="both"/>
        <w:rPr>
          <w:rFonts w:asciiTheme="majorBidi" w:hAnsiTheme="majorBidi"/>
        </w:rPr>
      </w:pPr>
      <w:bookmarkStart w:id="40" w:name="_Ref63244893"/>
      <w:r w:rsidRPr="00432770">
        <w:rPr>
          <w:rFonts w:asciiTheme="majorBidi" w:hAnsiTheme="majorBidi"/>
          <w:lang w:val="pl-PL"/>
        </w:rPr>
        <w:t>właściciel</w:t>
      </w:r>
      <w:r w:rsidR="00C105F3" w:rsidRPr="00432770">
        <w:rPr>
          <w:rFonts w:asciiTheme="majorBidi" w:hAnsiTheme="majorBidi"/>
          <w:lang w:val="pl-PL"/>
        </w:rPr>
        <w:t>e</w:t>
      </w:r>
      <w:r w:rsidRPr="00432770">
        <w:rPr>
          <w:rFonts w:asciiTheme="majorBidi" w:hAnsiTheme="majorBidi"/>
          <w:lang w:val="pl-PL"/>
        </w:rPr>
        <w:t xml:space="preserve"> lokali, z którymi związane będzie </w:t>
      </w:r>
      <w:r w:rsidR="00AC0032" w:rsidRPr="00432770">
        <w:rPr>
          <w:rFonts w:asciiTheme="majorBidi" w:hAnsiTheme="majorBidi"/>
          <w:lang w:val="pl-PL"/>
        </w:rPr>
        <w:t>prawo do korzystania z miejsc postojowych</w:t>
      </w:r>
      <w:r w:rsidR="00800EBA" w:rsidRPr="00432770">
        <w:rPr>
          <w:rFonts w:asciiTheme="majorBidi" w:hAnsiTheme="majorBidi"/>
        </w:rPr>
        <w:t xml:space="preserve"> </w:t>
      </w:r>
      <w:r w:rsidR="00E95696" w:rsidRPr="00432770">
        <w:rPr>
          <w:rFonts w:asciiTheme="majorBidi" w:hAnsiTheme="majorBidi"/>
          <w:lang w:val="pl-PL"/>
        </w:rPr>
        <w:t xml:space="preserve">(a </w:t>
      </w:r>
      <w:r w:rsidR="00E95696" w:rsidRPr="00432770">
        <w:rPr>
          <w:rFonts w:asciiTheme="majorBidi" w:hAnsiTheme="majorBidi"/>
        </w:rPr>
        <w:t xml:space="preserve">w przypadku budynków </w:t>
      </w:r>
      <w:r w:rsidR="00E95696" w:rsidRPr="00432770">
        <w:rPr>
          <w:rFonts w:asciiTheme="majorBidi" w:hAnsiTheme="majorBidi"/>
          <w:lang w:val="pl-PL"/>
        </w:rPr>
        <w:t>Przedsięwzięcia Deweloperskiego</w:t>
      </w:r>
      <w:r w:rsidR="00E95696" w:rsidRPr="00432770">
        <w:rPr>
          <w:rFonts w:asciiTheme="majorBidi" w:hAnsiTheme="majorBidi"/>
        </w:rPr>
        <w:t>, w których takie pomieszczenia występują, także  pomieszczeń na jednoślady</w:t>
      </w:r>
      <w:r w:rsidR="00E95696" w:rsidRPr="00432770">
        <w:rPr>
          <w:rFonts w:asciiTheme="majorBidi" w:hAnsiTheme="majorBidi"/>
          <w:lang w:val="pl-PL"/>
        </w:rPr>
        <w:t xml:space="preserve">) </w:t>
      </w:r>
      <w:r w:rsidR="00800EBA" w:rsidRPr="00432770">
        <w:rPr>
          <w:rFonts w:asciiTheme="majorBidi" w:hAnsiTheme="majorBidi"/>
        </w:rPr>
        <w:t>będą ponosić koszty ich utrzymania, napraw lub remontów</w:t>
      </w:r>
      <w:r w:rsidR="00C105F3" w:rsidRPr="00432770">
        <w:rPr>
          <w:rFonts w:asciiTheme="majorBidi" w:hAnsiTheme="majorBidi"/>
        </w:rPr>
        <w:t xml:space="preserve"> oraz </w:t>
      </w:r>
      <w:r w:rsidR="00810FDD" w:rsidRPr="00432770">
        <w:rPr>
          <w:rFonts w:asciiTheme="majorBidi" w:hAnsiTheme="majorBidi"/>
          <w:lang w:val="pl-PL"/>
        </w:rPr>
        <w:t xml:space="preserve">będą zobowiązani do ich </w:t>
      </w:r>
      <w:r w:rsidR="00C105F3" w:rsidRPr="00432770">
        <w:rPr>
          <w:rFonts w:asciiTheme="majorBidi" w:hAnsiTheme="majorBidi"/>
        </w:rPr>
        <w:t>udostępnienia w celu przeprowadzenia okresowych przeglądów instalacji znajdujących się w Budynku</w:t>
      </w:r>
      <w:r w:rsidR="00795257" w:rsidRPr="00432770">
        <w:rPr>
          <w:rFonts w:asciiTheme="majorBidi" w:hAnsiTheme="majorBidi"/>
          <w:lang w:val="pl-PL"/>
        </w:rPr>
        <w:t xml:space="preserve"> i Garażu,</w:t>
      </w:r>
      <w:r w:rsidR="00C105F3" w:rsidRPr="00432770">
        <w:rPr>
          <w:rFonts w:asciiTheme="majorBidi" w:hAnsiTheme="majorBidi"/>
        </w:rPr>
        <w:t xml:space="preserve"> oraz usuwania awarii tych instalacji</w:t>
      </w:r>
      <w:r w:rsidR="00AC0032" w:rsidRPr="00432770">
        <w:rPr>
          <w:rFonts w:asciiTheme="majorBidi" w:hAnsiTheme="majorBidi"/>
          <w:lang w:val="pl-PL"/>
        </w:rPr>
        <w:t>;</w:t>
      </w:r>
      <w:r w:rsidR="00E63F01" w:rsidRPr="00432770">
        <w:rPr>
          <w:rFonts w:asciiTheme="majorBidi" w:hAnsiTheme="majorBidi"/>
          <w:lang w:val="pl-PL"/>
        </w:rPr>
        <w:t xml:space="preserve"> </w:t>
      </w:r>
      <w:r w:rsidR="0020060B" w:rsidRPr="00432770">
        <w:rPr>
          <w:rFonts w:asciiTheme="majorBidi" w:hAnsiTheme="majorBidi"/>
          <w:lang w:val="pl-PL"/>
        </w:rPr>
        <w:t xml:space="preserve">ponadto </w:t>
      </w:r>
      <w:r w:rsidR="00800EBA" w:rsidRPr="00432770">
        <w:rPr>
          <w:rFonts w:asciiTheme="majorBidi" w:hAnsiTheme="majorBidi"/>
        </w:rPr>
        <w:t xml:space="preserve"> </w:t>
      </w:r>
      <w:r w:rsidR="001D0B5F" w:rsidRPr="00432770">
        <w:rPr>
          <w:rFonts w:asciiTheme="majorBidi" w:hAnsiTheme="majorBidi"/>
          <w:lang w:val="pl-PL"/>
        </w:rPr>
        <w:t xml:space="preserve">w umowie tej </w:t>
      </w:r>
      <w:r w:rsidR="00154E43" w:rsidRPr="00432770">
        <w:rPr>
          <w:rFonts w:asciiTheme="majorBidi" w:hAnsiTheme="majorBidi"/>
        </w:rPr>
        <w:t xml:space="preserve">może zostać </w:t>
      </w:r>
      <w:r w:rsidR="001D0B5F" w:rsidRPr="00432770">
        <w:rPr>
          <w:rFonts w:asciiTheme="majorBidi" w:hAnsiTheme="majorBidi"/>
          <w:lang w:val="pl-PL"/>
        </w:rPr>
        <w:t>wskazanie</w:t>
      </w:r>
      <w:r w:rsidR="00A96AE4" w:rsidRPr="00432770">
        <w:rPr>
          <w:rFonts w:asciiTheme="majorBidi" w:hAnsiTheme="majorBidi"/>
          <w:lang w:val="pl-PL"/>
        </w:rPr>
        <w:t>,</w:t>
      </w:r>
      <w:r w:rsidR="00154E43" w:rsidRPr="00432770">
        <w:rPr>
          <w:rFonts w:asciiTheme="majorBidi" w:hAnsiTheme="majorBidi"/>
        </w:rPr>
        <w:t xml:space="preserve"> </w:t>
      </w:r>
      <w:r w:rsidR="00FD3AB0" w:rsidRPr="00432770">
        <w:rPr>
          <w:rFonts w:asciiTheme="majorBidi" w:hAnsiTheme="majorBidi"/>
          <w:lang w:val="pl-PL"/>
        </w:rPr>
        <w:t xml:space="preserve">stosownie do </w:t>
      </w:r>
      <w:r w:rsidR="008D51F9" w:rsidRPr="00432770">
        <w:rPr>
          <w:rFonts w:asciiTheme="majorBidi" w:hAnsiTheme="majorBidi"/>
        </w:rPr>
        <w:fldChar w:fldCharType="begin"/>
      </w:r>
      <w:r w:rsidR="008D51F9" w:rsidRPr="00057B41">
        <w:rPr>
          <w:rFonts w:asciiTheme="majorBidi" w:hAnsiTheme="majorBidi" w:cstheme="majorBidi"/>
          <w:szCs w:val="24"/>
        </w:rPr>
        <w:instrText xml:space="preserve"> REF _Ref136166366 \r \h </w:instrText>
      </w:r>
      <w:r w:rsidR="005D0E19" w:rsidRPr="00057B41">
        <w:rPr>
          <w:rFonts w:asciiTheme="majorBidi" w:hAnsiTheme="majorBidi" w:cstheme="majorBidi"/>
          <w:szCs w:val="24"/>
        </w:rPr>
        <w:instrText xml:space="preserve"> \* MERGEFORMAT </w:instrText>
      </w:r>
      <w:r w:rsidR="008D51F9" w:rsidRPr="00432770">
        <w:rPr>
          <w:rFonts w:asciiTheme="majorBidi" w:hAnsiTheme="majorBidi"/>
        </w:rPr>
      </w:r>
      <w:r w:rsidR="008D51F9" w:rsidRPr="00432770">
        <w:rPr>
          <w:rFonts w:asciiTheme="majorBidi" w:hAnsiTheme="majorBidi"/>
        </w:rPr>
        <w:fldChar w:fldCharType="separate"/>
      </w:r>
      <w:r w:rsidR="00AC611F">
        <w:rPr>
          <w:rFonts w:asciiTheme="majorBidi" w:hAnsiTheme="majorBidi" w:cstheme="majorBidi"/>
          <w:szCs w:val="24"/>
          <w:cs/>
        </w:rPr>
        <w:t>‎</w:t>
      </w:r>
      <w:r w:rsidR="00AC611F">
        <w:rPr>
          <w:rFonts w:asciiTheme="majorBidi" w:hAnsiTheme="majorBidi" w:cstheme="majorBidi"/>
          <w:szCs w:val="24"/>
        </w:rPr>
        <w:t>§</w:t>
      </w:r>
      <w:r w:rsidR="00AC611F" w:rsidRPr="00432770">
        <w:rPr>
          <w:rFonts w:asciiTheme="majorBidi" w:hAnsiTheme="majorBidi"/>
        </w:rPr>
        <w:t>3</w:t>
      </w:r>
      <w:r w:rsidR="008D51F9" w:rsidRPr="00432770">
        <w:rPr>
          <w:rFonts w:asciiTheme="majorBidi" w:hAnsiTheme="majorBidi"/>
        </w:rPr>
        <w:fldChar w:fldCharType="end"/>
      </w:r>
      <w:r w:rsidR="002C1041" w:rsidRPr="00432770">
        <w:rPr>
          <w:rFonts w:asciiTheme="majorBidi" w:hAnsiTheme="majorBidi"/>
        </w:rPr>
        <w:t xml:space="preserve"> ust. </w:t>
      </w:r>
      <w:r w:rsidR="00F63E1F" w:rsidRPr="00432770">
        <w:rPr>
          <w:rFonts w:asciiTheme="majorBidi" w:hAnsiTheme="majorBidi"/>
        </w:rPr>
        <w:t>9</w:t>
      </w:r>
      <w:r w:rsidR="00154E43" w:rsidRPr="00432770">
        <w:rPr>
          <w:rFonts w:asciiTheme="majorBidi" w:hAnsiTheme="majorBidi"/>
        </w:rPr>
        <w:t xml:space="preserve"> </w:t>
      </w:r>
      <w:r w:rsidR="008716E6" w:rsidRPr="00432770">
        <w:rPr>
          <w:rFonts w:asciiTheme="majorBidi" w:hAnsiTheme="majorBidi"/>
          <w:lang w:val="pl-PL"/>
        </w:rPr>
        <w:t>oraz ust. 10</w:t>
      </w:r>
      <w:r w:rsidR="00A03A6D" w:rsidRPr="00432770">
        <w:rPr>
          <w:rFonts w:asciiTheme="majorBidi" w:hAnsiTheme="majorBidi"/>
          <w:lang w:val="pl-PL"/>
        </w:rPr>
        <w:t>,</w:t>
      </w:r>
      <w:r w:rsidR="008716E6" w:rsidRPr="00432770">
        <w:rPr>
          <w:rFonts w:asciiTheme="majorBidi" w:hAnsiTheme="majorBidi"/>
          <w:lang w:val="pl-PL"/>
        </w:rPr>
        <w:t xml:space="preserve"> </w:t>
      </w:r>
      <w:r w:rsidR="00C94570" w:rsidRPr="00432770">
        <w:rPr>
          <w:rFonts w:asciiTheme="majorBidi" w:hAnsiTheme="majorBidi"/>
          <w:lang w:val="pl-PL"/>
        </w:rPr>
        <w:t xml:space="preserve">iż do </w:t>
      </w:r>
      <w:r w:rsidR="00C94570" w:rsidRPr="00432770">
        <w:rPr>
          <w:rFonts w:asciiTheme="majorBidi" w:hAnsiTheme="majorBidi"/>
        </w:rPr>
        <w:t xml:space="preserve">czasu zawarcia dalszych umów o podział do korzystania, </w:t>
      </w:r>
      <w:r w:rsidR="00154E43" w:rsidRPr="00432770">
        <w:rPr>
          <w:rFonts w:asciiTheme="majorBidi" w:hAnsiTheme="majorBidi"/>
        </w:rPr>
        <w:t xml:space="preserve">prawo do korzystania z miejsc postojowych </w:t>
      </w:r>
      <w:r w:rsidR="00D033A5" w:rsidRPr="00432770">
        <w:rPr>
          <w:rFonts w:asciiTheme="majorBidi" w:hAnsiTheme="majorBidi"/>
        </w:rPr>
        <w:t>(</w:t>
      </w:r>
      <w:r w:rsidR="00154E43" w:rsidRPr="00432770">
        <w:rPr>
          <w:rFonts w:asciiTheme="majorBidi" w:hAnsiTheme="majorBidi"/>
        </w:rPr>
        <w:t>i pomieszczeń na jednoślady</w:t>
      </w:r>
      <w:r w:rsidR="00D033A5" w:rsidRPr="00432770">
        <w:rPr>
          <w:rFonts w:asciiTheme="majorBidi" w:hAnsiTheme="majorBidi"/>
        </w:rPr>
        <w:t xml:space="preserve"> w przypadku budynków, w których takie pomieszczenia występują)</w:t>
      </w:r>
      <w:r w:rsidR="00154E43" w:rsidRPr="00432770">
        <w:rPr>
          <w:rFonts w:asciiTheme="majorBidi" w:hAnsiTheme="majorBidi"/>
        </w:rPr>
        <w:t xml:space="preserve"> nieprzypisany</w:t>
      </w:r>
      <w:r w:rsidR="006726B0" w:rsidRPr="00432770">
        <w:rPr>
          <w:rFonts w:asciiTheme="majorBidi" w:hAnsiTheme="majorBidi"/>
        </w:rPr>
        <w:t>ch</w:t>
      </w:r>
      <w:r w:rsidR="00154E43" w:rsidRPr="00432770">
        <w:rPr>
          <w:rFonts w:asciiTheme="majorBidi" w:hAnsiTheme="majorBidi"/>
        </w:rPr>
        <w:t xml:space="preserve"> do wyłącznego korzystania przez właścicieli określonych lokali, przysług</w:t>
      </w:r>
      <w:r w:rsidR="00660854" w:rsidRPr="00432770">
        <w:rPr>
          <w:rFonts w:asciiTheme="majorBidi" w:hAnsiTheme="majorBidi"/>
        </w:rPr>
        <w:t>iwać będzie</w:t>
      </w:r>
      <w:r w:rsidR="00154E43" w:rsidRPr="00432770">
        <w:rPr>
          <w:rFonts w:asciiTheme="majorBidi" w:hAnsiTheme="majorBidi"/>
        </w:rPr>
        <w:t xml:space="preserve"> Deweloperowi (wraz  ze związanym z tym obowiązkiem ponoszenia kosztów ich utrzymania, napraw lub remontów);</w:t>
      </w:r>
      <w:bookmarkEnd w:id="40"/>
      <w:r w:rsidR="003F61C9" w:rsidRPr="00432770">
        <w:rPr>
          <w:rFonts w:asciiTheme="majorBidi" w:hAnsiTheme="majorBidi"/>
        </w:rPr>
        <w:t>------------------------------</w:t>
      </w:r>
      <w:r w:rsidR="00CA5525" w:rsidRPr="00432770">
        <w:rPr>
          <w:rFonts w:asciiTheme="majorBidi" w:hAnsiTheme="majorBidi"/>
          <w:lang w:val="pl-PL"/>
        </w:rPr>
        <w:t>----------------------------------------------------------</w:t>
      </w:r>
    </w:p>
    <w:p w14:paraId="64FDD5AA" w14:textId="4CCA513F" w:rsidR="00CC012D" w:rsidRPr="007020CD" w:rsidRDefault="00C61139" w:rsidP="00013A63">
      <w:pPr>
        <w:pStyle w:val="Tekstpodstawowy"/>
        <w:numPr>
          <w:ilvl w:val="0"/>
          <w:numId w:val="24"/>
        </w:numPr>
        <w:spacing w:line="312" w:lineRule="auto"/>
        <w:ind w:left="851" w:hanging="567"/>
        <w:jc w:val="both"/>
        <w:rPr>
          <w:rFonts w:asciiTheme="majorBidi" w:hAnsiTheme="majorBidi"/>
        </w:rPr>
      </w:pPr>
      <w:bookmarkStart w:id="41" w:name="_Ref136208496"/>
      <w:bookmarkStart w:id="42" w:name="_Ref133398950"/>
      <w:r w:rsidRPr="00432770">
        <w:rPr>
          <w:rFonts w:asciiTheme="majorBidi" w:hAnsiTheme="majorBidi"/>
        </w:rPr>
        <w:t>Deweloper</w:t>
      </w:r>
      <w:r w:rsidRPr="00432770">
        <w:rPr>
          <w:rFonts w:asciiTheme="majorBidi" w:hAnsiTheme="majorBidi"/>
          <w:shd w:val="clear" w:color="auto" w:fill="FFFFFF"/>
        </w:rPr>
        <w:t xml:space="preserve"> </w:t>
      </w:r>
      <w:r w:rsidR="00327263" w:rsidRPr="00432770">
        <w:rPr>
          <w:rFonts w:asciiTheme="majorBidi" w:hAnsiTheme="majorBidi"/>
          <w:shd w:val="clear" w:color="auto" w:fill="FFFFFF"/>
        </w:rPr>
        <w:t>(oraz jego następca prawny</w:t>
      </w:r>
      <w:r w:rsidR="002D74C1" w:rsidRPr="00432770">
        <w:rPr>
          <w:rFonts w:asciiTheme="majorBidi" w:hAnsiTheme="majorBidi"/>
          <w:shd w:val="clear" w:color="auto" w:fill="FFFFFF"/>
        </w:rPr>
        <w:t xml:space="preserve"> w zakresie w jakim będzie realizował Przedsięwzięcie Deweloperskie lub jego część</w:t>
      </w:r>
      <w:r w:rsidR="00327263" w:rsidRPr="00432770">
        <w:rPr>
          <w:rFonts w:asciiTheme="majorBidi" w:hAnsiTheme="majorBidi"/>
          <w:shd w:val="clear" w:color="auto" w:fill="FFFFFF"/>
        </w:rPr>
        <w:t xml:space="preserve">) </w:t>
      </w:r>
      <w:r w:rsidRPr="00432770">
        <w:rPr>
          <w:rFonts w:asciiTheme="majorBidi" w:hAnsiTheme="majorBidi"/>
          <w:shd w:val="clear" w:color="auto" w:fill="FFFFFF"/>
        </w:rPr>
        <w:t>będzie uprawniony do korzystania z części Nieruchomości nieobjętej umowami o podział do korzystania</w:t>
      </w:r>
      <w:r w:rsidR="00F841E8" w:rsidRPr="00432770">
        <w:rPr>
          <w:rFonts w:asciiTheme="majorBidi" w:hAnsiTheme="majorBidi"/>
          <w:shd w:val="clear" w:color="auto" w:fill="FFFFFF"/>
          <w:lang w:val="pl-PL"/>
        </w:rPr>
        <w:t xml:space="preserve"> na rzecz nabywców lokali</w:t>
      </w:r>
      <w:r w:rsidRPr="00432770">
        <w:rPr>
          <w:rFonts w:asciiTheme="majorBidi" w:hAnsiTheme="majorBidi"/>
          <w:shd w:val="clear" w:color="auto" w:fill="FFFFFF"/>
        </w:rPr>
        <w:t xml:space="preserve">, w zakresie niezbędnym do realizacji kolejnych </w:t>
      </w:r>
      <w:r w:rsidR="00490D12" w:rsidRPr="00432770">
        <w:rPr>
          <w:rFonts w:asciiTheme="majorBidi" w:hAnsiTheme="majorBidi"/>
          <w:shd w:val="clear" w:color="auto" w:fill="FFFFFF"/>
          <w:lang w:val="pl-PL"/>
        </w:rPr>
        <w:t xml:space="preserve">zadań </w:t>
      </w:r>
      <w:r w:rsidR="00490D12" w:rsidRPr="00432770">
        <w:rPr>
          <w:rFonts w:asciiTheme="majorBidi" w:hAnsiTheme="majorBidi"/>
          <w:shd w:val="clear" w:color="auto" w:fill="FFFFFF"/>
          <w:lang w:val="pl-PL"/>
        </w:rPr>
        <w:lastRenderedPageBreak/>
        <w:t>inwestycyjnych</w:t>
      </w:r>
      <w:r w:rsidR="00660854" w:rsidRPr="00432770">
        <w:rPr>
          <w:rFonts w:asciiTheme="majorBidi" w:hAnsiTheme="majorBidi"/>
          <w:shd w:val="clear" w:color="auto" w:fill="FFFFFF"/>
          <w:lang w:val="pl-PL"/>
        </w:rPr>
        <w:t xml:space="preserve"> w ramach </w:t>
      </w:r>
      <w:r w:rsidRPr="00432770">
        <w:rPr>
          <w:rFonts w:asciiTheme="majorBidi" w:hAnsiTheme="majorBidi"/>
          <w:shd w:val="clear" w:color="auto" w:fill="FFFFFF"/>
        </w:rPr>
        <w:t>Przedsięwzięcia Deweloperskiego</w:t>
      </w:r>
      <w:r w:rsidR="00027AF1" w:rsidRPr="00432770">
        <w:rPr>
          <w:rFonts w:asciiTheme="majorBidi" w:hAnsiTheme="majorBidi"/>
          <w:shd w:val="clear" w:color="auto" w:fill="FFFFFF"/>
          <w:lang w:val="pl-PL"/>
        </w:rPr>
        <w:t>, w tym terenów zielonych</w:t>
      </w:r>
      <w:r w:rsidR="006A35FB" w:rsidRPr="00432770">
        <w:rPr>
          <w:rFonts w:asciiTheme="majorBidi" w:hAnsiTheme="majorBidi"/>
          <w:shd w:val="clear" w:color="auto" w:fill="FFFFFF"/>
          <w:lang w:val="pl-PL"/>
        </w:rPr>
        <w:t xml:space="preserve">, zgodnie z opisem </w:t>
      </w:r>
      <w:r w:rsidR="00C10F8F" w:rsidRPr="007020CD">
        <w:rPr>
          <w:rFonts w:asciiTheme="majorBidi" w:hAnsiTheme="majorBidi"/>
          <w:shd w:val="clear" w:color="auto" w:fill="FFFFFF"/>
          <w:lang w:val="pl-PL"/>
        </w:rPr>
        <w:t>w</w:t>
      </w:r>
      <w:r w:rsidR="00FF4780" w:rsidRPr="007020CD">
        <w:rPr>
          <w:rFonts w:asciiTheme="majorBidi" w:hAnsiTheme="majorBidi"/>
          <w:shd w:val="clear" w:color="auto" w:fill="FFFFFF"/>
          <w:lang w:val="pl-PL"/>
        </w:rPr>
        <w:t xml:space="preserve"> </w:t>
      </w:r>
      <w:r w:rsidR="00FF4780" w:rsidRPr="007020CD">
        <w:rPr>
          <w:rFonts w:asciiTheme="majorBidi" w:hAnsiTheme="majorBidi"/>
          <w:shd w:val="clear" w:color="auto" w:fill="FFFFFF"/>
          <w:lang w:val="pl-PL"/>
        </w:rPr>
        <w:fldChar w:fldCharType="begin"/>
      </w:r>
      <w:r w:rsidR="00FF4780" w:rsidRPr="00057B41">
        <w:rPr>
          <w:rFonts w:asciiTheme="majorBidi" w:hAnsiTheme="majorBidi" w:cstheme="majorBidi"/>
          <w:szCs w:val="24"/>
          <w:shd w:val="clear" w:color="auto" w:fill="FFFFFF"/>
          <w:lang w:val="pl-PL"/>
        </w:rPr>
        <w:instrText xml:space="preserve"> REF _Ref136161347 \r \h </w:instrText>
      </w:r>
      <w:r w:rsidR="005D0E19" w:rsidRPr="00057B41">
        <w:rPr>
          <w:rFonts w:asciiTheme="majorBidi" w:hAnsiTheme="majorBidi" w:cstheme="majorBidi"/>
          <w:szCs w:val="24"/>
          <w:shd w:val="clear" w:color="auto" w:fill="FFFFFF"/>
          <w:lang w:val="pl-PL"/>
        </w:rPr>
        <w:instrText xml:space="preserve"> \* MERGEFORMAT </w:instrText>
      </w:r>
      <w:r w:rsidR="00FF4780" w:rsidRPr="007020CD">
        <w:rPr>
          <w:rFonts w:asciiTheme="majorBidi" w:hAnsiTheme="majorBidi"/>
          <w:shd w:val="clear" w:color="auto" w:fill="FFFFFF"/>
          <w:lang w:val="pl-PL"/>
        </w:rPr>
      </w:r>
      <w:r w:rsidR="00FF4780" w:rsidRPr="007020CD">
        <w:rPr>
          <w:rFonts w:asciiTheme="majorBidi" w:hAnsiTheme="majorBidi"/>
          <w:shd w:val="clear" w:color="auto" w:fill="FFFFFF"/>
          <w:lang w:val="pl-PL"/>
        </w:rPr>
        <w:fldChar w:fldCharType="separate"/>
      </w:r>
      <w:r w:rsidR="00AC611F">
        <w:rPr>
          <w:rFonts w:asciiTheme="majorBidi" w:hAnsiTheme="majorBidi" w:cstheme="majorBidi"/>
          <w:szCs w:val="24"/>
          <w:shd w:val="clear" w:color="auto" w:fill="FFFFFF"/>
          <w:cs/>
          <w:lang w:val="pl-PL"/>
        </w:rPr>
        <w:t>‎</w:t>
      </w:r>
      <w:r w:rsidR="00AC611F">
        <w:rPr>
          <w:rFonts w:asciiTheme="majorBidi" w:hAnsiTheme="majorBidi" w:cstheme="majorBidi"/>
          <w:szCs w:val="24"/>
          <w:shd w:val="clear" w:color="auto" w:fill="FFFFFF"/>
          <w:lang w:val="pl-PL"/>
        </w:rPr>
        <w:t>§</w:t>
      </w:r>
      <w:r w:rsidR="00AC611F" w:rsidRPr="007020CD">
        <w:rPr>
          <w:rFonts w:asciiTheme="majorBidi" w:hAnsiTheme="majorBidi"/>
          <w:shd w:val="clear" w:color="auto" w:fill="FFFFFF"/>
          <w:lang w:val="pl-PL"/>
        </w:rPr>
        <w:t>5</w:t>
      </w:r>
      <w:r w:rsidR="00FF4780" w:rsidRPr="007020CD">
        <w:rPr>
          <w:rFonts w:asciiTheme="majorBidi" w:hAnsiTheme="majorBidi"/>
          <w:shd w:val="clear" w:color="auto" w:fill="FFFFFF"/>
          <w:lang w:val="pl-PL"/>
        </w:rPr>
        <w:fldChar w:fldCharType="end"/>
      </w:r>
      <w:r w:rsidR="00FF4780" w:rsidRPr="007020CD">
        <w:rPr>
          <w:rFonts w:asciiTheme="majorBidi" w:hAnsiTheme="majorBidi"/>
          <w:shd w:val="clear" w:color="auto" w:fill="FFFFFF"/>
          <w:lang w:val="pl-PL"/>
        </w:rPr>
        <w:t xml:space="preserve"> oraz </w:t>
      </w:r>
      <w:r w:rsidR="00FF4780" w:rsidRPr="007020CD">
        <w:rPr>
          <w:rFonts w:asciiTheme="majorBidi" w:hAnsiTheme="majorBidi"/>
          <w:shd w:val="clear" w:color="auto" w:fill="FFFFFF"/>
          <w:lang w:val="pl-PL"/>
        </w:rPr>
        <w:fldChar w:fldCharType="begin"/>
      </w:r>
      <w:r w:rsidR="00FF4780" w:rsidRPr="00057B41">
        <w:rPr>
          <w:rFonts w:asciiTheme="majorBidi" w:hAnsiTheme="majorBidi" w:cstheme="majorBidi"/>
          <w:szCs w:val="24"/>
          <w:shd w:val="clear" w:color="auto" w:fill="FFFFFF"/>
          <w:lang w:val="pl-PL"/>
        </w:rPr>
        <w:instrText xml:space="preserve"> REF _Ref136165904 \r \h </w:instrText>
      </w:r>
      <w:r w:rsidR="005D0E19" w:rsidRPr="00057B41">
        <w:rPr>
          <w:rFonts w:asciiTheme="majorBidi" w:hAnsiTheme="majorBidi" w:cstheme="majorBidi"/>
          <w:szCs w:val="24"/>
          <w:shd w:val="clear" w:color="auto" w:fill="FFFFFF"/>
          <w:lang w:val="pl-PL"/>
        </w:rPr>
        <w:instrText xml:space="preserve"> \* MERGEFORMAT </w:instrText>
      </w:r>
      <w:r w:rsidR="00FF4780" w:rsidRPr="007020CD">
        <w:rPr>
          <w:rFonts w:asciiTheme="majorBidi" w:hAnsiTheme="majorBidi"/>
          <w:shd w:val="clear" w:color="auto" w:fill="FFFFFF"/>
          <w:lang w:val="pl-PL"/>
        </w:rPr>
      </w:r>
      <w:r w:rsidR="00FF4780" w:rsidRPr="007020CD">
        <w:rPr>
          <w:rFonts w:asciiTheme="majorBidi" w:hAnsiTheme="majorBidi"/>
          <w:shd w:val="clear" w:color="auto" w:fill="FFFFFF"/>
          <w:lang w:val="pl-PL"/>
        </w:rPr>
        <w:fldChar w:fldCharType="separate"/>
      </w:r>
      <w:r w:rsidR="00AC611F">
        <w:rPr>
          <w:rFonts w:asciiTheme="majorBidi" w:hAnsiTheme="majorBidi" w:cstheme="majorBidi"/>
          <w:szCs w:val="24"/>
          <w:shd w:val="clear" w:color="auto" w:fill="FFFFFF"/>
          <w:cs/>
          <w:lang w:val="pl-PL"/>
        </w:rPr>
        <w:t>‎</w:t>
      </w:r>
      <w:r w:rsidR="00AC611F">
        <w:rPr>
          <w:rFonts w:asciiTheme="majorBidi" w:hAnsiTheme="majorBidi" w:cstheme="majorBidi"/>
          <w:szCs w:val="24"/>
          <w:shd w:val="clear" w:color="auto" w:fill="FFFFFF"/>
          <w:lang w:val="pl-PL"/>
        </w:rPr>
        <w:t>§</w:t>
      </w:r>
      <w:r w:rsidR="00AC611F" w:rsidRPr="007020CD">
        <w:rPr>
          <w:rFonts w:asciiTheme="majorBidi" w:hAnsiTheme="majorBidi"/>
          <w:shd w:val="clear" w:color="auto" w:fill="FFFFFF"/>
          <w:lang w:val="pl-PL"/>
        </w:rPr>
        <w:t>6</w:t>
      </w:r>
      <w:r w:rsidR="00FF4780" w:rsidRPr="007020CD">
        <w:rPr>
          <w:rFonts w:asciiTheme="majorBidi" w:hAnsiTheme="majorBidi"/>
          <w:shd w:val="clear" w:color="auto" w:fill="FFFFFF"/>
          <w:lang w:val="pl-PL"/>
        </w:rPr>
        <w:fldChar w:fldCharType="end"/>
      </w:r>
      <w:r w:rsidR="00C10F8F" w:rsidRPr="007020CD">
        <w:rPr>
          <w:rFonts w:asciiTheme="majorBidi" w:hAnsiTheme="majorBidi"/>
          <w:shd w:val="clear" w:color="auto" w:fill="FFFFFF"/>
          <w:lang w:val="pl-PL"/>
        </w:rPr>
        <w:t xml:space="preserve"> niniejszego aktu</w:t>
      </w:r>
      <w:r w:rsidRPr="007020CD">
        <w:rPr>
          <w:rFonts w:asciiTheme="majorBidi" w:hAnsiTheme="majorBidi"/>
          <w:shd w:val="clear" w:color="auto" w:fill="FFFFFF"/>
        </w:rPr>
        <w:t>, w tym w szczególności w zakresie</w:t>
      </w:r>
      <w:r w:rsidR="00CC012D" w:rsidRPr="007020CD">
        <w:rPr>
          <w:rFonts w:asciiTheme="majorBidi" w:hAnsiTheme="majorBidi"/>
          <w:shd w:val="clear" w:color="auto" w:fill="FFFFFF"/>
          <w:lang w:val="pl-PL"/>
        </w:rPr>
        <w:t>:</w:t>
      </w:r>
      <w:bookmarkEnd w:id="41"/>
      <w:r w:rsidR="00CA5525" w:rsidRPr="007020CD">
        <w:rPr>
          <w:rFonts w:asciiTheme="majorBidi" w:hAnsiTheme="majorBidi"/>
          <w:shd w:val="clear" w:color="auto" w:fill="FFFFFF"/>
          <w:lang w:val="pl-PL"/>
        </w:rPr>
        <w:t>--------------------------------------------------------------------------------------------</w:t>
      </w:r>
    </w:p>
    <w:p w14:paraId="00DF72D6" w14:textId="07514FE3" w:rsidR="00D850E2" w:rsidRPr="007020CD" w:rsidRDefault="00C61139" w:rsidP="0085039C">
      <w:pPr>
        <w:pStyle w:val="Tekstpodstawowy"/>
        <w:numPr>
          <w:ilvl w:val="0"/>
          <w:numId w:val="7"/>
        </w:numPr>
        <w:spacing w:line="312" w:lineRule="auto"/>
        <w:ind w:left="1134" w:hanging="283"/>
        <w:jc w:val="both"/>
        <w:rPr>
          <w:rFonts w:asciiTheme="majorBidi" w:hAnsiTheme="majorBidi"/>
          <w:shd w:val="clear" w:color="auto" w:fill="FFFFFF"/>
          <w:lang w:val="pl-PL"/>
        </w:rPr>
      </w:pPr>
      <w:r w:rsidRPr="007020CD">
        <w:rPr>
          <w:rFonts w:asciiTheme="majorBidi" w:hAnsiTheme="majorBidi"/>
          <w:shd w:val="clear" w:color="auto" w:fill="FFFFFF"/>
        </w:rPr>
        <w:t>prowadzenia prac budowlanych</w:t>
      </w:r>
      <w:r w:rsidR="001615FB" w:rsidRPr="007020CD">
        <w:rPr>
          <w:rFonts w:asciiTheme="majorBidi" w:hAnsiTheme="majorBidi"/>
          <w:shd w:val="clear" w:color="auto" w:fill="FFFFFF"/>
          <w:lang w:val="pl-PL"/>
        </w:rPr>
        <w:t xml:space="preserve"> (w tym budowy Budynku A1A2, Budynku B1B2 oraz przebudowy Budynku D</w:t>
      </w:r>
      <w:r w:rsidR="003078B8" w:rsidRPr="007020CD">
        <w:rPr>
          <w:rFonts w:asciiTheme="majorBidi" w:hAnsiTheme="majorBidi"/>
          <w:shd w:val="clear" w:color="auto" w:fill="FFFFFF"/>
          <w:lang w:val="pl-PL"/>
        </w:rPr>
        <w:t xml:space="preserve"> oraz wyodrębniania lokali</w:t>
      </w:r>
      <w:r w:rsidR="00931D33" w:rsidRPr="007020CD">
        <w:rPr>
          <w:rFonts w:asciiTheme="majorBidi" w:hAnsiTheme="majorBidi"/>
          <w:shd w:val="clear" w:color="auto" w:fill="FFFFFF"/>
          <w:lang w:val="pl-PL"/>
        </w:rPr>
        <w:t xml:space="preserve">, które będą się w </w:t>
      </w:r>
      <w:r w:rsidR="00931D33" w:rsidRPr="007020CD">
        <w:rPr>
          <w:rFonts w:asciiTheme="majorBidi" w:hAnsiTheme="majorBidi"/>
          <w:lang w:val="pl-PL"/>
        </w:rPr>
        <w:t xml:space="preserve">nich </w:t>
      </w:r>
      <w:r w:rsidR="00931D33" w:rsidRPr="007020CD">
        <w:rPr>
          <w:rFonts w:asciiTheme="majorBidi" w:hAnsiTheme="majorBidi"/>
          <w:shd w:val="clear" w:color="auto" w:fill="FFFFFF"/>
          <w:lang w:val="pl-PL"/>
        </w:rPr>
        <w:t>znajdowały</w:t>
      </w:r>
      <w:r w:rsidR="001615FB" w:rsidRPr="007020CD">
        <w:rPr>
          <w:rFonts w:asciiTheme="majorBidi" w:hAnsiTheme="majorBidi"/>
          <w:shd w:val="clear" w:color="auto" w:fill="FFFFFF"/>
          <w:lang w:val="pl-PL"/>
        </w:rPr>
        <w:t>)</w:t>
      </w:r>
      <w:r w:rsidR="00D850E2" w:rsidRPr="007020CD">
        <w:rPr>
          <w:rFonts w:asciiTheme="majorBidi" w:hAnsiTheme="majorBidi"/>
          <w:shd w:val="clear" w:color="auto" w:fill="FFFFFF"/>
          <w:lang w:val="pl-PL"/>
        </w:rPr>
        <w:t>;</w:t>
      </w:r>
      <w:r w:rsidR="0038103E" w:rsidRPr="007020CD">
        <w:rPr>
          <w:rFonts w:asciiTheme="majorBidi" w:hAnsiTheme="majorBidi"/>
          <w:shd w:val="clear" w:color="auto" w:fill="FFFFFF"/>
          <w:lang w:val="pl-PL"/>
        </w:rPr>
        <w:t>-----------------------------------------------------------------------------------</w:t>
      </w:r>
    </w:p>
    <w:p w14:paraId="5173E892" w14:textId="5156E268" w:rsidR="00D850E2" w:rsidRPr="007020CD" w:rsidRDefault="00C61139" w:rsidP="0085039C">
      <w:pPr>
        <w:pStyle w:val="Tekstpodstawowy"/>
        <w:numPr>
          <w:ilvl w:val="0"/>
          <w:numId w:val="7"/>
        </w:numPr>
        <w:spacing w:line="312" w:lineRule="auto"/>
        <w:ind w:left="1134" w:hanging="283"/>
        <w:jc w:val="both"/>
        <w:rPr>
          <w:rFonts w:asciiTheme="majorBidi" w:hAnsiTheme="majorBidi"/>
          <w:shd w:val="clear" w:color="auto" w:fill="FFFFFF"/>
          <w:lang w:val="pl-PL"/>
        </w:rPr>
      </w:pPr>
      <w:r w:rsidRPr="007020CD">
        <w:rPr>
          <w:rFonts w:asciiTheme="majorBidi" w:hAnsiTheme="majorBidi"/>
          <w:shd w:val="clear" w:color="auto" w:fill="FFFFFF"/>
          <w:lang w:val="pl-PL"/>
        </w:rPr>
        <w:t>ogrodzenia terenu</w:t>
      </w:r>
      <w:r w:rsidR="009F10E9" w:rsidRPr="007020CD">
        <w:rPr>
          <w:rFonts w:asciiTheme="majorBidi" w:hAnsiTheme="majorBidi"/>
          <w:shd w:val="clear" w:color="auto" w:fill="FFFFFF"/>
          <w:lang w:val="pl-PL"/>
        </w:rPr>
        <w:t>, na którym te prace będą prowadzone</w:t>
      </w:r>
      <w:r w:rsidRPr="007020CD">
        <w:rPr>
          <w:rFonts w:asciiTheme="majorBidi" w:hAnsiTheme="majorBidi"/>
          <w:shd w:val="clear" w:color="auto" w:fill="FFFFFF"/>
          <w:lang w:val="pl-PL"/>
        </w:rPr>
        <w:t xml:space="preserve">, </w:t>
      </w:r>
      <w:r w:rsidR="0038103E" w:rsidRPr="007020CD">
        <w:rPr>
          <w:rFonts w:asciiTheme="majorBidi" w:hAnsiTheme="majorBidi"/>
          <w:shd w:val="clear" w:color="auto" w:fill="FFFFFF"/>
          <w:lang w:val="pl-PL"/>
        </w:rPr>
        <w:t>------------------------------</w:t>
      </w:r>
    </w:p>
    <w:p w14:paraId="3F8FB268" w14:textId="568AE9DD" w:rsidR="00D850E2" w:rsidRPr="007020CD" w:rsidRDefault="00C61139" w:rsidP="0085039C">
      <w:pPr>
        <w:pStyle w:val="Tekstpodstawowy"/>
        <w:numPr>
          <w:ilvl w:val="0"/>
          <w:numId w:val="7"/>
        </w:numPr>
        <w:spacing w:line="312" w:lineRule="auto"/>
        <w:ind w:left="1134" w:hanging="283"/>
        <w:jc w:val="both"/>
        <w:rPr>
          <w:rFonts w:asciiTheme="majorBidi" w:hAnsiTheme="majorBidi"/>
          <w:shd w:val="clear" w:color="auto" w:fill="FFFFFF"/>
          <w:lang w:val="pl-PL"/>
        </w:rPr>
      </w:pPr>
      <w:r w:rsidRPr="007020CD">
        <w:rPr>
          <w:rFonts w:asciiTheme="majorBidi" w:hAnsiTheme="majorBidi"/>
          <w:shd w:val="clear" w:color="auto" w:fill="FFFFFF"/>
          <w:lang w:val="pl-PL"/>
        </w:rPr>
        <w:t xml:space="preserve">wprowadzenia na ten teren sprzętu budowlanego, </w:t>
      </w:r>
      <w:r w:rsidR="0038103E" w:rsidRPr="007020CD">
        <w:rPr>
          <w:rFonts w:asciiTheme="majorBidi" w:hAnsiTheme="majorBidi"/>
          <w:shd w:val="clear" w:color="auto" w:fill="FFFFFF"/>
          <w:lang w:val="pl-PL"/>
        </w:rPr>
        <w:t>---------------------------------------</w:t>
      </w:r>
    </w:p>
    <w:p w14:paraId="11E00DAA" w14:textId="55727EB8" w:rsidR="00D850E2" w:rsidRPr="007020CD" w:rsidRDefault="00D850E2" w:rsidP="0085039C">
      <w:pPr>
        <w:pStyle w:val="Tekstpodstawowy"/>
        <w:numPr>
          <w:ilvl w:val="0"/>
          <w:numId w:val="7"/>
        </w:numPr>
        <w:spacing w:line="312" w:lineRule="auto"/>
        <w:ind w:left="1134" w:hanging="283"/>
        <w:jc w:val="both"/>
        <w:rPr>
          <w:rFonts w:asciiTheme="majorBidi" w:hAnsiTheme="majorBidi"/>
          <w:lang w:val="pl-PL"/>
        </w:rPr>
      </w:pPr>
      <w:r w:rsidRPr="007020CD">
        <w:rPr>
          <w:rFonts w:asciiTheme="majorBidi" w:hAnsiTheme="majorBidi"/>
          <w:shd w:val="clear" w:color="auto" w:fill="FFFFFF"/>
          <w:lang w:val="pl-PL"/>
        </w:rPr>
        <w:t>zagospodarowania</w:t>
      </w:r>
      <w:r w:rsidRPr="007020CD">
        <w:rPr>
          <w:rFonts w:asciiTheme="majorBidi" w:hAnsiTheme="majorBidi"/>
          <w:lang w:val="pl-PL"/>
        </w:rPr>
        <w:t xml:space="preserve"> Skweru</w:t>
      </w:r>
      <w:r w:rsidR="00067F98" w:rsidRPr="007020CD">
        <w:rPr>
          <w:rFonts w:asciiTheme="majorBidi" w:hAnsiTheme="majorBidi"/>
          <w:lang w:val="pl-PL"/>
        </w:rPr>
        <w:t xml:space="preserve"> planowanego na działkach 92/4 oraz 92/12,</w:t>
      </w:r>
      <w:r w:rsidR="0038103E" w:rsidRPr="007020CD">
        <w:rPr>
          <w:rFonts w:asciiTheme="majorBidi" w:hAnsiTheme="majorBidi"/>
          <w:lang w:val="pl-PL"/>
        </w:rPr>
        <w:t>--------------</w:t>
      </w:r>
    </w:p>
    <w:p w14:paraId="541A8FAD" w14:textId="14B75D4D" w:rsidR="00F85389" w:rsidRPr="007020CD" w:rsidRDefault="00C61139"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lang w:val="pl-PL"/>
        </w:rPr>
        <w:t xml:space="preserve">a także innych czynności niezbędnych w toku procesu realizacji kolejnych zadań </w:t>
      </w:r>
      <w:r w:rsidRPr="007020CD">
        <w:rPr>
          <w:rFonts w:asciiTheme="majorBidi" w:hAnsiTheme="majorBidi"/>
          <w:shd w:val="clear" w:color="auto" w:fill="FFFFFF"/>
          <w:lang w:val="pl-PL"/>
        </w:rPr>
        <w:t>inwestycyjnych</w:t>
      </w:r>
      <w:r w:rsidRPr="007020CD">
        <w:rPr>
          <w:rFonts w:asciiTheme="majorBidi" w:hAnsiTheme="majorBidi"/>
          <w:lang w:val="pl-PL"/>
        </w:rPr>
        <w:t xml:space="preserve">, w tym </w:t>
      </w:r>
      <w:r w:rsidR="00406EED" w:rsidRPr="007020CD">
        <w:rPr>
          <w:rFonts w:asciiTheme="majorBidi" w:hAnsiTheme="majorBidi"/>
          <w:lang w:val="pl-PL"/>
        </w:rPr>
        <w:t xml:space="preserve">również </w:t>
      </w:r>
      <w:r w:rsidRPr="007020CD">
        <w:rPr>
          <w:rFonts w:asciiTheme="majorBidi" w:hAnsiTheme="majorBidi"/>
          <w:lang w:val="pl-PL"/>
        </w:rPr>
        <w:t xml:space="preserve">wykonania przez Dewelopera, w sposób zgodny z wymogami prawa budowalnego oraz w sposób nie zagrażający konstrukcji budynków, </w:t>
      </w:r>
      <w:r w:rsidR="00645AAA" w:rsidRPr="007020CD">
        <w:rPr>
          <w:rFonts w:asciiTheme="majorBidi" w:hAnsiTheme="majorBidi"/>
          <w:lang w:val="pl-PL"/>
        </w:rPr>
        <w:t xml:space="preserve">prac w  </w:t>
      </w:r>
      <w:r w:rsidRPr="007020CD">
        <w:rPr>
          <w:rFonts w:asciiTheme="majorBidi" w:hAnsiTheme="majorBidi"/>
          <w:lang w:val="pl-PL"/>
        </w:rPr>
        <w:t>Garażu</w:t>
      </w:r>
      <w:r w:rsidR="00406EED" w:rsidRPr="007020CD">
        <w:rPr>
          <w:rFonts w:asciiTheme="majorBidi" w:hAnsiTheme="majorBidi"/>
          <w:lang w:val="pl-PL"/>
        </w:rPr>
        <w:t>,</w:t>
      </w:r>
      <w:r w:rsidRPr="007020CD">
        <w:rPr>
          <w:rFonts w:asciiTheme="majorBidi" w:hAnsiTheme="majorBidi"/>
          <w:lang w:val="pl-PL"/>
        </w:rPr>
        <w:t xml:space="preserve"> celem </w:t>
      </w:r>
      <w:r w:rsidR="00E235C9" w:rsidRPr="007020CD">
        <w:rPr>
          <w:rFonts w:asciiTheme="majorBidi" w:hAnsiTheme="majorBidi"/>
          <w:lang w:val="pl-PL"/>
        </w:rPr>
        <w:t xml:space="preserve">wybudowania Wspólnego </w:t>
      </w:r>
      <w:r w:rsidR="00406EED" w:rsidRPr="007020CD">
        <w:rPr>
          <w:rFonts w:asciiTheme="majorBidi" w:hAnsiTheme="majorBidi"/>
          <w:lang w:val="pl-PL"/>
        </w:rPr>
        <w:t>Garażu</w:t>
      </w:r>
      <w:r w:rsidR="00D6391C" w:rsidRPr="007020CD">
        <w:rPr>
          <w:rFonts w:asciiTheme="majorBidi" w:hAnsiTheme="majorBidi"/>
          <w:lang w:val="pl-PL"/>
        </w:rPr>
        <w:t xml:space="preserve"> oraz </w:t>
      </w:r>
      <w:r w:rsidR="009B5CD9" w:rsidRPr="007020CD">
        <w:rPr>
          <w:rFonts w:asciiTheme="majorBidi" w:hAnsiTheme="majorBidi"/>
          <w:lang w:val="pl-PL"/>
        </w:rPr>
        <w:t xml:space="preserve">przyłączenia </w:t>
      </w:r>
      <w:r w:rsidR="00A1351A" w:rsidRPr="007020CD">
        <w:rPr>
          <w:rFonts w:asciiTheme="majorBidi" w:hAnsiTheme="majorBidi"/>
          <w:lang w:val="pl-PL"/>
        </w:rPr>
        <w:t xml:space="preserve">Instalacji </w:t>
      </w:r>
      <w:r w:rsidR="002C6305" w:rsidRPr="007020CD">
        <w:rPr>
          <w:rFonts w:asciiTheme="majorBidi" w:hAnsiTheme="majorBidi"/>
          <w:lang w:val="pl-PL"/>
        </w:rPr>
        <w:t>Wspólnych</w:t>
      </w:r>
      <w:r w:rsidR="00821165" w:rsidRPr="007020CD">
        <w:rPr>
          <w:rFonts w:asciiTheme="majorBidi" w:hAnsiTheme="majorBidi"/>
          <w:lang w:val="pl-PL"/>
        </w:rPr>
        <w:t xml:space="preserve"> i </w:t>
      </w:r>
      <w:r w:rsidR="00711846" w:rsidRPr="007020CD">
        <w:rPr>
          <w:rFonts w:asciiTheme="majorBidi" w:hAnsiTheme="majorBidi"/>
          <w:lang w:val="pl-PL"/>
        </w:rPr>
        <w:t xml:space="preserve">Infrastruktury </w:t>
      </w:r>
      <w:r w:rsidR="00821165" w:rsidRPr="007020CD">
        <w:rPr>
          <w:rFonts w:asciiTheme="majorBidi" w:hAnsiTheme="majorBidi"/>
          <w:lang w:val="pl-PL"/>
        </w:rPr>
        <w:t xml:space="preserve">dla </w:t>
      </w:r>
      <w:r w:rsidR="00711846" w:rsidRPr="007020CD">
        <w:rPr>
          <w:rFonts w:asciiTheme="majorBidi" w:hAnsiTheme="majorBidi"/>
          <w:lang w:val="pl-PL"/>
        </w:rPr>
        <w:t>Budynku D</w:t>
      </w:r>
      <w:r w:rsidR="00524077" w:rsidRPr="007020CD">
        <w:rPr>
          <w:rFonts w:asciiTheme="majorBidi" w:hAnsiTheme="majorBidi"/>
          <w:lang w:val="pl-PL"/>
        </w:rPr>
        <w:t>. Koszty wynikające z opisanego wyżej</w:t>
      </w:r>
      <w:r w:rsidR="00524077" w:rsidRPr="007020CD">
        <w:rPr>
          <w:rFonts w:asciiTheme="majorBidi" w:hAnsiTheme="majorBidi"/>
          <w:shd w:val="clear" w:color="auto" w:fill="FFFFFF"/>
        </w:rPr>
        <w:t xml:space="preserve"> korzystania przez Dewelopera z Nieruchomości Wspólnej będą obciążały Dewelopera</w:t>
      </w:r>
      <w:r w:rsidR="003F61C9" w:rsidRPr="007020CD">
        <w:rPr>
          <w:rFonts w:asciiTheme="majorBidi" w:hAnsiTheme="majorBidi"/>
          <w:shd w:val="clear" w:color="auto" w:fill="FFFFFF"/>
          <w:lang w:val="pl-PL"/>
        </w:rPr>
        <w:t>;</w:t>
      </w:r>
      <w:r w:rsidR="006F2C06" w:rsidRPr="007020CD">
        <w:rPr>
          <w:rFonts w:asciiTheme="majorBidi" w:hAnsiTheme="majorBidi"/>
          <w:shd w:val="clear" w:color="auto" w:fill="FFFFFF"/>
        </w:rPr>
        <w:t xml:space="preserve"> </w:t>
      </w:r>
      <w:bookmarkEnd w:id="42"/>
      <w:r w:rsidR="0038103E" w:rsidRPr="007020CD">
        <w:rPr>
          <w:rFonts w:asciiTheme="majorBidi" w:hAnsiTheme="majorBidi"/>
        </w:rPr>
        <w:t>-----------------</w:t>
      </w:r>
      <w:r w:rsidR="00CA5525" w:rsidRPr="007020CD">
        <w:rPr>
          <w:rFonts w:asciiTheme="majorBidi" w:hAnsiTheme="majorBidi"/>
          <w:lang w:val="pl-PL"/>
        </w:rPr>
        <w:t>-----------------------------------</w:t>
      </w:r>
    </w:p>
    <w:p w14:paraId="146A9D45" w14:textId="29FDC473" w:rsidR="00327263" w:rsidRPr="007020CD" w:rsidRDefault="00666BA3" w:rsidP="00013A63">
      <w:pPr>
        <w:pStyle w:val="Tekstpodstawowy"/>
        <w:numPr>
          <w:ilvl w:val="0"/>
          <w:numId w:val="24"/>
        </w:numPr>
        <w:spacing w:line="312" w:lineRule="auto"/>
        <w:ind w:left="851" w:hanging="567"/>
        <w:jc w:val="both"/>
        <w:rPr>
          <w:rFonts w:asciiTheme="majorBidi" w:hAnsiTheme="majorBidi"/>
        </w:rPr>
      </w:pPr>
      <w:bookmarkStart w:id="43" w:name="_Ref63244901"/>
      <w:bookmarkStart w:id="44" w:name="_Ref136208514"/>
      <w:r w:rsidRPr="007020CD">
        <w:rPr>
          <w:rFonts w:asciiTheme="majorBidi" w:hAnsiTheme="majorBidi"/>
        </w:rPr>
        <w:t>Deweloperowi</w:t>
      </w:r>
      <w:r w:rsidR="003B6D56" w:rsidRPr="007020CD">
        <w:rPr>
          <w:rFonts w:asciiTheme="majorBidi" w:hAnsiTheme="majorBidi"/>
          <w:lang w:val="pl-PL"/>
        </w:rPr>
        <w:t xml:space="preserve">, </w:t>
      </w:r>
      <w:r w:rsidR="003640F1" w:rsidRPr="007020CD">
        <w:rPr>
          <w:rFonts w:asciiTheme="majorBidi" w:hAnsiTheme="majorBidi"/>
          <w:lang w:val="pl-PL"/>
        </w:rPr>
        <w:t>jako posiadaczowi</w:t>
      </w:r>
      <w:r w:rsidR="00D21F93" w:rsidRPr="007020CD">
        <w:rPr>
          <w:rFonts w:asciiTheme="majorBidi" w:hAnsiTheme="majorBidi"/>
          <w:lang w:val="pl-PL"/>
        </w:rPr>
        <w:t xml:space="preserve"> (</w:t>
      </w:r>
      <w:r w:rsidR="008E4A2A" w:rsidRPr="007020CD">
        <w:rPr>
          <w:rFonts w:asciiTheme="majorBidi" w:hAnsiTheme="majorBidi"/>
          <w:lang w:val="pl-PL"/>
        </w:rPr>
        <w:t>współ</w:t>
      </w:r>
      <w:r w:rsidR="00D21F93" w:rsidRPr="007020CD">
        <w:rPr>
          <w:rFonts w:asciiTheme="majorBidi" w:hAnsiTheme="majorBidi"/>
          <w:lang w:val="pl-PL"/>
        </w:rPr>
        <w:t>właścicielowi)</w:t>
      </w:r>
      <w:r w:rsidR="003640F1" w:rsidRPr="007020CD">
        <w:rPr>
          <w:rFonts w:asciiTheme="majorBidi" w:hAnsiTheme="majorBidi"/>
          <w:lang w:val="pl-PL"/>
        </w:rPr>
        <w:t xml:space="preserve"> </w:t>
      </w:r>
      <w:r w:rsidR="003B6D56" w:rsidRPr="007020CD">
        <w:rPr>
          <w:rFonts w:asciiTheme="majorBidi" w:hAnsiTheme="majorBidi"/>
          <w:lang w:val="pl-PL"/>
        </w:rPr>
        <w:t>udziałów w Nieruchomości Wspólnej,</w:t>
      </w:r>
      <w:r w:rsidRPr="007020CD">
        <w:rPr>
          <w:rFonts w:asciiTheme="majorBidi" w:hAnsiTheme="majorBidi"/>
        </w:rPr>
        <w:t xml:space="preserve"> </w:t>
      </w:r>
      <w:r w:rsidR="00DC39C8" w:rsidRPr="007020CD">
        <w:rPr>
          <w:rFonts w:asciiTheme="majorBidi" w:hAnsiTheme="majorBidi"/>
          <w:lang w:val="pl-PL"/>
        </w:rPr>
        <w:t xml:space="preserve">może być przyznane </w:t>
      </w:r>
      <w:r w:rsidRPr="007020CD">
        <w:rPr>
          <w:rFonts w:asciiTheme="majorBidi" w:hAnsiTheme="majorBidi"/>
        </w:rPr>
        <w:t xml:space="preserve">prawo do umieszczenia na </w:t>
      </w:r>
      <w:r w:rsidR="00704EB7" w:rsidRPr="007020CD">
        <w:rPr>
          <w:rFonts w:asciiTheme="majorBidi" w:hAnsiTheme="majorBidi"/>
        </w:rPr>
        <w:t xml:space="preserve">ogrodzeniu, </w:t>
      </w:r>
      <w:r w:rsidRPr="007020CD">
        <w:rPr>
          <w:rFonts w:asciiTheme="majorBidi" w:hAnsiTheme="majorBidi"/>
        </w:rPr>
        <w:t>frontowych ścianach lub na dachach budynków tablic zawierających nazwę i logo Dewelopera (a także spółki z grupy kapitałowej Dewelopera</w:t>
      </w:r>
      <w:r w:rsidR="00406EED" w:rsidRPr="007020CD">
        <w:rPr>
          <w:rFonts w:asciiTheme="majorBidi" w:hAnsiTheme="majorBidi"/>
        </w:rPr>
        <w:t>)</w:t>
      </w:r>
      <w:r w:rsidR="007411C1" w:rsidRPr="007020CD">
        <w:rPr>
          <w:rFonts w:asciiTheme="majorBidi" w:hAnsiTheme="majorBidi"/>
        </w:rPr>
        <w:t xml:space="preserve">, przy czym Deweloper ponosić będzie koszty </w:t>
      </w:r>
      <w:r w:rsidR="008B6D19" w:rsidRPr="007020CD">
        <w:rPr>
          <w:rFonts w:asciiTheme="majorBidi" w:hAnsiTheme="majorBidi"/>
        </w:rPr>
        <w:t xml:space="preserve">związane z funkcjonowaniem i utrzymaniem takich elementów oraz koszty </w:t>
      </w:r>
      <w:r w:rsidR="007411C1" w:rsidRPr="007020CD">
        <w:rPr>
          <w:rFonts w:asciiTheme="majorBidi" w:hAnsiTheme="majorBidi"/>
        </w:rPr>
        <w:t xml:space="preserve">konserwacji tej części Nieruchomości Wspólnej, które spowodowane będą </w:t>
      </w:r>
      <w:r w:rsidR="008B6D19" w:rsidRPr="007020CD">
        <w:rPr>
          <w:rFonts w:asciiTheme="majorBidi" w:hAnsiTheme="majorBidi"/>
        </w:rPr>
        <w:t xml:space="preserve">z </w:t>
      </w:r>
      <w:r w:rsidR="007411C1" w:rsidRPr="007020CD">
        <w:rPr>
          <w:rFonts w:asciiTheme="majorBidi" w:hAnsiTheme="majorBidi"/>
        </w:rPr>
        <w:t>umieszczeniem takich elementów</w:t>
      </w:r>
      <w:r w:rsidR="00CB3D1E" w:rsidRPr="007020CD">
        <w:rPr>
          <w:rFonts w:asciiTheme="majorBidi" w:hAnsiTheme="majorBidi"/>
          <w:lang w:val="pl-PL"/>
        </w:rPr>
        <w:t>;</w:t>
      </w:r>
      <w:bookmarkEnd w:id="43"/>
      <w:bookmarkEnd w:id="44"/>
      <w:r w:rsidR="0038103E" w:rsidRPr="007020CD">
        <w:rPr>
          <w:rFonts w:asciiTheme="majorBidi" w:hAnsiTheme="majorBidi"/>
          <w:lang w:val="pl-PL"/>
        </w:rPr>
        <w:t>----------------------------</w:t>
      </w:r>
      <w:r w:rsidR="00CA5525" w:rsidRPr="007020CD">
        <w:rPr>
          <w:rFonts w:asciiTheme="majorBidi" w:hAnsiTheme="majorBidi"/>
          <w:lang w:val="pl-PL"/>
        </w:rPr>
        <w:t>---------------------------------</w:t>
      </w:r>
    </w:p>
    <w:p w14:paraId="085603CF" w14:textId="31D54FA7" w:rsidR="00D470CE" w:rsidRPr="007020CD" w:rsidRDefault="00D470CE" w:rsidP="00013A63">
      <w:pPr>
        <w:pStyle w:val="Tekstpodstawowy"/>
        <w:numPr>
          <w:ilvl w:val="0"/>
          <w:numId w:val="24"/>
        </w:numPr>
        <w:spacing w:line="312" w:lineRule="auto"/>
        <w:ind w:left="851" w:hanging="567"/>
        <w:jc w:val="both"/>
        <w:rPr>
          <w:rFonts w:asciiTheme="majorBidi" w:hAnsiTheme="majorBidi"/>
        </w:rPr>
      </w:pPr>
      <w:bookmarkStart w:id="45" w:name="_Ref133398677"/>
      <w:r w:rsidRPr="007020CD">
        <w:rPr>
          <w:rFonts w:asciiTheme="majorBidi" w:hAnsiTheme="majorBidi"/>
        </w:rPr>
        <w:t>w przypadku, gdy</w:t>
      </w:r>
      <w:r w:rsidRPr="007020CD">
        <w:rPr>
          <w:rFonts w:asciiTheme="majorBidi" w:hAnsiTheme="majorBidi"/>
          <w:lang w:val="pl-PL"/>
        </w:rPr>
        <w:t xml:space="preserve"> stosownie do </w:t>
      </w:r>
      <w:r w:rsidR="004F1AE6" w:rsidRPr="007020CD">
        <w:rPr>
          <w:rFonts w:asciiTheme="majorBidi" w:hAnsiTheme="majorBidi"/>
          <w:lang w:val="pl-PL"/>
        </w:rPr>
        <w:fldChar w:fldCharType="begin"/>
      </w:r>
      <w:r w:rsidR="004F1AE6" w:rsidRPr="00057B41">
        <w:rPr>
          <w:rFonts w:asciiTheme="majorBidi" w:hAnsiTheme="majorBidi" w:cstheme="majorBidi"/>
          <w:szCs w:val="24"/>
          <w:lang w:val="pl-PL"/>
        </w:rPr>
        <w:instrText xml:space="preserve"> REF _Ref136161347 \r \h </w:instrText>
      </w:r>
      <w:r w:rsidR="005D0E19" w:rsidRPr="00057B41">
        <w:rPr>
          <w:rFonts w:asciiTheme="majorBidi" w:hAnsiTheme="majorBidi" w:cstheme="majorBidi"/>
          <w:szCs w:val="24"/>
          <w:lang w:val="pl-PL"/>
        </w:rPr>
        <w:instrText xml:space="preserve"> \* MERGEFORMAT </w:instrText>
      </w:r>
      <w:r w:rsidR="004F1AE6" w:rsidRPr="007020CD">
        <w:rPr>
          <w:rFonts w:asciiTheme="majorBidi" w:hAnsiTheme="majorBidi"/>
          <w:lang w:val="pl-PL"/>
        </w:rPr>
      </w:r>
      <w:r w:rsidR="004F1AE6" w:rsidRPr="007020CD">
        <w:rPr>
          <w:rFonts w:asciiTheme="majorBidi" w:hAnsiTheme="majorBidi"/>
          <w:lang w:val="pl-PL"/>
        </w:rPr>
        <w:fldChar w:fldCharType="separate"/>
      </w:r>
      <w:r w:rsidR="00AC611F">
        <w:rPr>
          <w:rFonts w:asciiTheme="majorBidi" w:hAnsiTheme="majorBidi" w:cstheme="majorBidi"/>
          <w:szCs w:val="24"/>
          <w:cs/>
          <w:lang w:val="pl-PL"/>
        </w:rPr>
        <w:t>‎</w:t>
      </w:r>
      <w:r w:rsidR="00AC611F">
        <w:rPr>
          <w:rFonts w:asciiTheme="majorBidi" w:hAnsiTheme="majorBidi" w:cstheme="majorBidi"/>
          <w:szCs w:val="24"/>
          <w:lang w:val="pl-PL"/>
        </w:rPr>
        <w:t>§</w:t>
      </w:r>
      <w:r w:rsidR="00AC611F" w:rsidRPr="007020CD">
        <w:rPr>
          <w:rFonts w:asciiTheme="majorBidi" w:hAnsiTheme="majorBidi"/>
          <w:lang w:val="pl-PL"/>
        </w:rPr>
        <w:t>5</w:t>
      </w:r>
      <w:r w:rsidR="004F1AE6" w:rsidRPr="007020CD">
        <w:rPr>
          <w:rFonts w:asciiTheme="majorBidi" w:hAnsiTheme="majorBidi"/>
          <w:lang w:val="pl-PL"/>
        </w:rPr>
        <w:fldChar w:fldCharType="end"/>
      </w:r>
      <w:r w:rsidRPr="007020CD">
        <w:rPr>
          <w:rFonts w:asciiTheme="majorBidi" w:hAnsiTheme="majorBidi"/>
          <w:lang w:val="pl-PL"/>
        </w:rPr>
        <w:t xml:space="preserve"> poniżej, </w:t>
      </w:r>
      <w:r w:rsidRPr="007020CD">
        <w:rPr>
          <w:rFonts w:asciiTheme="majorBidi" w:hAnsiTheme="majorBidi"/>
        </w:rPr>
        <w:t>Budynek D</w:t>
      </w:r>
      <w:r w:rsidRPr="007020CD">
        <w:rPr>
          <w:rFonts w:asciiTheme="majorBidi" w:hAnsiTheme="majorBidi"/>
          <w:lang w:val="pl-PL"/>
        </w:rPr>
        <w:t xml:space="preserve"> pozostanie w ramach </w:t>
      </w:r>
      <w:r w:rsidRPr="007020CD">
        <w:rPr>
          <w:rFonts w:asciiTheme="majorBidi" w:hAnsiTheme="majorBidi"/>
        </w:rPr>
        <w:t>Nieruchomości Wspólnej</w:t>
      </w:r>
      <w:r w:rsidRPr="007020CD">
        <w:rPr>
          <w:rFonts w:asciiTheme="majorBidi" w:hAnsiTheme="majorBidi"/>
          <w:lang w:val="pl-PL"/>
        </w:rPr>
        <w:t>, wówczas</w:t>
      </w:r>
      <w:r w:rsidR="0059443F" w:rsidRPr="007020CD">
        <w:rPr>
          <w:rFonts w:asciiTheme="majorBidi" w:hAnsiTheme="majorBidi"/>
          <w:lang w:val="pl-PL"/>
        </w:rPr>
        <w:t xml:space="preserve">, z </w:t>
      </w:r>
      <w:r w:rsidR="0059443F" w:rsidRPr="007020CD">
        <w:rPr>
          <w:rFonts w:asciiTheme="majorBidi" w:hAnsiTheme="majorBidi"/>
        </w:rPr>
        <w:t>uwagi na konstrukcyjną oraz funkcjonalną odrębność Budynku D od pozostałych budynków, w tym z uwagi na wyłącznie usługowy charakter Budynku D</w:t>
      </w:r>
      <w:r w:rsidRPr="007020CD">
        <w:rPr>
          <w:rFonts w:asciiTheme="majorBidi" w:hAnsiTheme="majorBidi"/>
          <w:lang w:val="pl-PL"/>
        </w:rPr>
        <w:t>:</w:t>
      </w:r>
      <w:bookmarkEnd w:id="45"/>
      <w:r w:rsidR="0038103E" w:rsidRPr="007020CD">
        <w:rPr>
          <w:rFonts w:asciiTheme="majorBidi" w:hAnsiTheme="majorBidi"/>
          <w:lang w:val="pl-PL"/>
        </w:rPr>
        <w:t>----------------------------------------------------------------</w:t>
      </w:r>
    </w:p>
    <w:p w14:paraId="66DCC808" w14:textId="0032B946" w:rsidR="00D470CE" w:rsidRPr="007020CD" w:rsidRDefault="00D470CE"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lang w:val="pl-PL"/>
        </w:rPr>
        <w:t>z zastrzeżeniem postanowień poniższych, koszty związane z elementami budynkowymi Budynku D (w tym z częściami wspólnymi Budynku D) będą ponoszone wyłącznie przez właściciel</w:t>
      </w:r>
      <w:r w:rsidR="00DB6484" w:rsidRPr="007020CD">
        <w:rPr>
          <w:rFonts w:asciiTheme="majorBidi" w:hAnsiTheme="majorBidi"/>
          <w:lang w:val="pl-PL"/>
        </w:rPr>
        <w:t>i</w:t>
      </w:r>
      <w:r w:rsidRPr="007020CD">
        <w:rPr>
          <w:rFonts w:asciiTheme="majorBidi" w:hAnsiTheme="majorBidi"/>
          <w:lang w:val="pl-PL"/>
        </w:rPr>
        <w:t xml:space="preserve"> lokali w Budynku D (lub właściciela Budynku D jako lokalu), zaś koszty związane z elementami budynkowymi pozostałych budynków (w tym z częściami wspólnymi) będą ponoszone wyłącznie przez właścicieli lokali w takich budynkach, co oznacza, iż właściciele budynków innych niż Budynek D (w tym Budynku) będą wyłączeni z ponoszenia kosztów części wspólnych Budynku D zaś właściciele lokali w Budynku D (lub właściciele lokalu stanowiącego Budynek D, w przypadku wyodrębnienia Budynku D jako lokalu) będą wyłączeni z </w:t>
      </w:r>
      <w:r w:rsidRPr="007020CD">
        <w:rPr>
          <w:rFonts w:asciiTheme="majorBidi" w:hAnsiTheme="majorBidi"/>
          <w:shd w:val="clear" w:color="auto" w:fill="FFFFFF"/>
          <w:lang w:val="pl-PL"/>
        </w:rPr>
        <w:t>ponoszenia</w:t>
      </w:r>
      <w:r w:rsidRPr="007020CD">
        <w:rPr>
          <w:rFonts w:asciiTheme="majorBidi" w:hAnsiTheme="majorBidi"/>
          <w:lang w:val="pl-PL"/>
        </w:rPr>
        <w:t xml:space="preserve"> kosztów części wspólnych pozostałych budynków (w tym Budynku)</w:t>
      </w:r>
      <w:r w:rsidR="004A23BD" w:rsidRPr="007020CD">
        <w:rPr>
          <w:rFonts w:asciiTheme="majorBidi" w:hAnsiTheme="majorBidi"/>
          <w:lang w:val="pl-PL"/>
        </w:rPr>
        <w:t>;</w:t>
      </w:r>
      <w:r w:rsidR="00CA5525" w:rsidRPr="007020CD">
        <w:rPr>
          <w:rFonts w:asciiTheme="majorBidi" w:hAnsiTheme="majorBidi"/>
          <w:lang w:val="pl-PL"/>
        </w:rPr>
        <w:t>----------------------------------------------------------------</w:t>
      </w:r>
    </w:p>
    <w:p w14:paraId="3EF2BEB6" w14:textId="1789AB1F" w:rsidR="00D470CE" w:rsidRPr="007020CD" w:rsidRDefault="00D470CE"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lang w:val="pl-PL"/>
        </w:rPr>
        <w:lastRenderedPageBreak/>
        <w:t xml:space="preserve">powyższe nie </w:t>
      </w:r>
      <w:r w:rsidR="003B6454" w:rsidRPr="007020CD">
        <w:rPr>
          <w:rFonts w:asciiTheme="majorBidi" w:hAnsiTheme="majorBidi"/>
          <w:lang w:val="pl-PL"/>
        </w:rPr>
        <w:t xml:space="preserve">będzie </w:t>
      </w:r>
      <w:r w:rsidRPr="007020CD">
        <w:rPr>
          <w:rFonts w:asciiTheme="majorBidi" w:hAnsiTheme="majorBidi"/>
          <w:lang w:val="pl-PL"/>
        </w:rPr>
        <w:t xml:space="preserve">jednak </w:t>
      </w:r>
      <w:r w:rsidR="00B44391" w:rsidRPr="007020CD">
        <w:rPr>
          <w:rFonts w:asciiTheme="majorBidi" w:hAnsiTheme="majorBidi"/>
          <w:lang w:val="pl-PL"/>
        </w:rPr>
        <w:t xml:space="preserve">dotyczyć </w:t>
      </w:r>
      <w:r w:rsidRPr="007020CD">
        <w:rPr>
          <w:rFonts w:asciiTheme="majorBidi" w:hAnsiTheme="majorBidi"/>
          <w:lang w:val="pl-PL"/>
        </w:rPr>
        <w:t xml:space="preserve">ponoszenia kosztów elementów Nieruchomości Wspólnej służących wspólnie Budynkowi D oraz pozostałym budynkom (w tym Budynkowi), takich jak koszty wspólnej infrastruktury (w szczególności związanej z obsługą mediów oraz kosztów związanych z gruntem i znajdującym się na nim zagospodarowaniem terenu, w tym także koszty związane z wywozem śmieci, w tym z utrzymaniem i obsługą śmietników), które będą ponoszone na zasadach ogólnych obowiązujących dla Nieruchomości Wspólnej; </w:t>
      </w:r>
    </w:p>
    <w:p w14:paraId="018B23DD" w14:textId="74FE87DA" w:rsidR="00D470CE" w:rsidRPr="007020CD" w:rsidRDefault="00D470CE" w:rsidP="0085039C">
      <w:pPr>
        <w:pStyle w:val="Tekstpodstawowy"/>
        <w:numPr>
          <w:ilvl w:val="0"/>
          <w:numId w:val="7"/>
        </w:numPr>
        <w:spacing w:line="312" w:lineRule="auto"/>
        <w:ind w:left="1134" w:hanging="283"/>
        <w:jc w:val="both"/>
        <w:rPr>
          <w:rFonts w:asciiTheme="majorBidi" w:hAnsiTheme="majorBidi"/>
          <w:lang w:val="pl-PL"/>
        </w:rPr>
      </w:pPr>
      <w:r w:rsidRPr="007020CD">
        <w:rPr>
          <w:rFonts w:asciiTheme="majorBidi" w:hAnsiTheme="majorBidi"/>
          <w:lang w:val="pl-PL"/>
        </w:rPr>
        <w:t>w przypadku powiązania danego miejsca postojowego lub danych miejsc postojowych w Garażu z lokalami w Budynku D (lub z lokalem stanowiącym Budynek D), kosz</w:t>
      </w:r>
      <w:r w:rsidR="003020FA" w:rsidRPr="007020CD">
        <w:rPr>
          <w:rFonts w:asciiTheme="majorBidi" w:hAnsiTheme="majorBidi"/>
          <w:lang w:val="pl-PL"/>
        </w:rPr>
        <w:t>t</w:t>
      </w:r>
      <w:r w:rsidRPr="007020CD">
        <w:rPr>
          <w:rFonts w:asciiTheme="majorBidi" w:hAnsiTheme="majorBidi"/>
          <w:lang w:val="pl-PL"/>
        </w:rPr>
        <w:t xml:space="preserve">y Garażu lub odpowiednio Wspólnego Garażu właściciele lokali w Budynku D (lub właściciele lokalu w postaci Budynku D) będą ponosić na </w:t>
      </w:r>
      <w:r w:rsidR="00B45F36" w:rsidRPr="007020CD">
        <w:rPr>
          <w:rFonts w:asciiTheme="majorBidi" w:hAnsiTheme="majorBidi"/>
          <w:lang w:val="pl-PL"/>
        </w:rPr>
        <w:t xml:space="preserve">takich </w:t>
      </w:r>
      <w:r w:rsidR="00E94567" w:rsidRPr="007020CD">
        <w:rPr>
          <w:rFonts w:asciiTheme="majorBidi" w:hAnsiTheme="majorBidi"/>
          <w:lang w:val="pl-PL"/>
        </w:rPr>
        <w:t xml:space="preserve">samych </w:t>
      </w:r>
      <w:r w:rsidR="00B45F36" w:rsidRPr="007020CD">
        <w:rPr>
          <w:rFonts w:asciiTheme="majorBidi" w:hAnsiTheme="majorBidi"/>
          <w:lang w:val="pl-PL"/>
        </w:rPr>
        <w:t xml:space="preserve">zasadach </w:t>
      </w:r>
      <w:r w:rsidRPr="007020CD">
        <w:rPr>
          <w:rFonts w:asciiTheme="majorBidi" w:hAnsiTheme="majorBidi"/>
          <w:lang w:val="pl-PL"/>
        </w:rPr>
        <w:t>jak pozostali właściciele lokali w ramach Nieruchomości Wspólnej, którym zostaną przyznane określone miejsca postojowe;</w:t>
      </w:r>
      <w:r w:rsidR="00CA5525" w:rsidRPr="007020CD">
        <w:rPr>
          <w:rFonts w:asciiTheme="majorBidi" w:hAnsiTheme="majorBidi"/>
          <w:lang w:val="pl-PL"/>
        </w:rPr>
        <w:t>------------------</w:t>
      </w:r>
    </w:p>
    <w:p w14:paraId="51EB7D4C" w14:textId="6AE72FAE" w:rsidR="00D470CE" w:rsidRPr="007020CD" w:rsidRDefault="00D470CE"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lang w:val="pl-PL"/>
        </w:rPr>
        <w:t>w przypadku, gdy z Budynkiem D nie zostaną powiązane żadne miejsca postojowe w Garażu, z zastrzeżeniem wyżej opisanego obowiązku</w:t>
      </w:r>
      <w:r w:rsidR="003020FA" w:rsidRPr="007020CD">
        <w:rPr>
          <w:rFonts w:asciiTheme="majorBidi" w:hAnsiTheme="majorBidi"/>
          <w:lang w:val="pl-PL"/>
        </w:rPr>
        <w:t xml:space="preserve"> ponoszenia</w:t>
      </w:r>
      <w:r w:rsidRPr="007020CD">
        <w:rPr>
          <w:rFonts w:asciiTheme="majorBidi" w:hAnsiTheme="majorBidi"/>
          <w:lang w:val="pl-PL"/>
        </w:rPr>
        <w:t xml:space="preserve"> kosztów Nieruchomości Wspólnej służących także Budynkowi D, właściciele lokali Budynku D (właściciel lokalu stanowiącego Budynek D) będą wyłączeni z ponoszenia kosztów związanych z Garażem (Wspólnym Garażem)</w:t>
      </w:r>
      <w:r w:rsidRPr="007020CD">
        <w:rPr>
          <w:rFonts w:asciiTheme="majorBidi" w:hAnsiTheme="majorBidi"/>
        </w:rPr>
        <w:t>;</w:t>
      </w:r>
      <w:r w:rsidRPr="007020CD">
        <w:rPr>
          <w:rFonts w:asciiTheme="majorBidi" w:hAnsiTheme="majorBidi"/>
          <w:lang w:val="pl-PL"/>
        </w:rPr>
        <w:t>--------</w:t>
      </w:r>
      <w:r w:rsidR="00CA5525" w:rsidRPr="007020CD">
        <w:rPr>
          <w:rFonts w:asciiTheme="majorBidi" w:hAnsiTheme="majorBidi"/>
          <w:lang w:val="pl-PL"/>
        </w:rPr>
        <w:t>-------</w:t>
      </w:r>
      <w:r w:rsidRPr="007020CD">
        <w:rPr>
          <w:rFonts w:asciiTheme="majorBidi" w:hAnsiTheme="majorBidi"/>
          <w:lang w:val="pl-PL"/>
        </w:rPr>
        <w:t>---</w:t>
      </w:r>
    </w:p>
    <w:p w14:paraId="5232A64D" w14:textId="520E6510" w:rsidR="00D470CE" w:rsidRPr="007020CD" w:rsidRDefault="00D470CE" w:rsidP="00013A63">
      <w:pPr>
        <w:pStyle w:val="Tekstpodstawowy"/>
        <w:numPr>
          <w:ilvl w:val="0"/>
          <w:numId w:val="24"/>
        </w:numPr>
        <w:spacing w:line="312" w:lineRule="auto"/>
        <w:ind w:left="851" w:hanging="567"/>
        <w:jc w:val="both"/>
        <w:rPr>
          <w:rFonts w:asciiTheme="majorBidi" w:hAnsiTheme="majorBidi"/>
        </w:rPr>
      </w:pPr>
      <w:r w:rsidRPr="007020CD">
        <w:rPr>
          <w:rFonts w:asciiTheme="majorBidi" w:hAnsiTheme="majorBidi"/>
          <w:lang w:val="pl-PL"/>
        </w:rPr>
        <w:t xml:space="preserve">w celu uniknięcia wątpliwości, mając na uwadze m. in. art. 4 Ustawy o własności lokali, zasady opisane w lit. </w:t>
      </w:r>
      <w:r w:rsidRPr="007020CD">
        <w:rPr>
          <w:rFonts w:asciiTheme="majorBidi" w:hAnsiTheme="majorBidi"/>
          <w:lang w:val="pl-PL"/>
        </w:rPr>
        <w:fldChar w:fldCharType="begin"/>
      </w:r>
      <w:r w:rsidRPr="00057B41">
        <w:rPr>
          <w:rFonts w:asciiTheme="majorBidi" w:hAnsiTheme="majorBidi" w:cstheme="majorBidi"/>
          <w:szCs w:val="24"/>
          <w:lang w:val="pl-PL"/>
        </w:rPr>
        <w:instrText xml:space="preserve"> REF _Ref133398677 \r \h  \* MERGEFORMAT </w:instrText>
      </w:r>
      <w:r w:rsidRPr="007020CD">
        <w:rPr>
          <w:rFonts w:asciiTheme="majorBidi" w:hAnsiTheme="majorBidi"/>
          <w:lang w:val="pl-PL"/>
        </w:rPr>
      </w:r>
      <w:r w:rsidRPr="007020CD">
        <w:rPr>
          <w:rFonts w:asciiTheme="majorBidi" w:hAnsiTheme="majorBidi"/>
          <w:lang w:val="pl-PL"/>
        </w:rPr>
        <w:fldChar w:fldCharType="separate"/>
      </w:r>
      <w:r w:rsidR="00AC611F">
        <w:rPr>
          <w:rFonts w:asciiTheme="majorBidi" w:hAnsiTheme="majorBidi" w:cstheme="majorBidi"/>
          <w:szCs w:val="24"/>
          <w:cs/>
          <w:lang w:val="pl-PL"/>
        </w:rPr>
        <w:t>‎</w:t>
      </w:r>
      <w:r w:rsidR="00AC611F" w:rsidRPr="007020CD">
        <w:rPr>
          <w:rFonts w:asciiTheme="majorBidi" w:hAnsiTheme="majorBidi"/>
          <w:lang w:val="pl-PL"/>
        </w:rPr>
        <w:t>g)</w:t>
      </w:r>
      <w:r w:rsidRPr="007020CD">
        <w:rPr>
          <w:rFonts w:asciiTheme="majorBidi" w:hAnsiTheme="majorBidi"/>
          <w:lang w:val="pl-PL"/>
        </w:rPr>
        <w:fldChar w:fldCharType="end"/>
      </w:r>
      <w:r w:rsidRPr="007020CD">
        <w:rPr>
          <w:rFonts w:asciiTheme="majorBidi" w:hAnsiTheme="majorBidi"/>
          <w:lang w:val="pl-PL"/>
        </w:rPr>
        <w:t xml:space="preserve"> powyżej znajdą zastosowanie także do Dewelopera (w tym jego następcy prawnego</w:t>
      </w:r>
      <w:r w:rsidR="00F20B38" w:rsidRPr="007020CD">
        <w:rPr>
          <w:rFonts w:asciiTheme="majorBidi" w:hAnsiTheme="majorBidi"/>
          <w:lang w:val="pl-PL"/>
        </w:rPr>
        <w:t xml:space="preserve"> realizującego Przedsięwzięcie Deweloperskie</w:t>
      </w:r>
      <w:r w:rsidRPr="007020CD">
        <w:rPr>
          <w:rFonts w:asciiTheme="majorBidi" w:hAnsiTheme="majorBidi"/>
          <w:lang w:val="pl-PL"/>
        </w:rPr>
        <w:t xml:space="preserve">), do czasu wyodrębnienia Budynku D jako lokalu lub wyodrębnienia w nim samodzielnych lokali, zaś dla prowadzenia przez Dewelopera prac związanych z Budynkiem D zastosowanie znajdą postanowienia lit. </w:t>
      </w:r>
      <w:r w:rsidRPr="007020CD">
        <w:rPr>
          <w:rFonts w:asciiTheme="majorBidi" w:hAnsiTheme="majorBidi"/>
          <w:lang w:val="pl-PL"/>
        </w:rPr>
        <w:fldChar w:fldCharType="begin"/>
      </w:r>
      <w:r w:rsidRPr="00057B41">
        <w:rPr>
          <w:rFonts w:asciiTheme="majorBidi" w:hAnsiTheme="majorBidi" w:cstheme="majorBidi"/>
          <w:szCs w:val="24"/>
          <w:lang w:val="pl-PL"/>
        </w:rPr>
        <w:instrText xml:space="preserve"> REF _Ref133398950 \r \h  \* MERGEFORMAT </w:instrText>
      </w:r>
      <w:r w:rsidRPr="007020CD">
        <w:rPr>
          <w:rFonts w:asciiTheme="majorBidi" w:hAnsiTheme="majorBidi"/>
          <w:lang w:val="pl-PL"/>
        </w:rPr>
      </w:r>
      <w:r w:rsidRPr="007020CD">
        <w:rPr>
          <w:rFonts w:asciiTheme="majorBidi" w:hAnsiTheme="majorBidi"/>
          <w:lang w:val="pl-PL"/>
        </w:rPr>
        <w:fldChar w:fldCharType="separate"/>
      </w:r>
      <w:r w:rsidR="00AC611F">
        <w:rPr>
          <w:rFonts w:asciiTheme="majorBidi" w:hAnsiTheme="majorBidi" w:cstheme="majorBidi"/>
          <w:szCs w:val="24"/>
          <w:cs/>
          <w:lang w:val="pl-PL"/>
        </w:rPr>
        <w:t>‎</w:t>
      </w:r>
      <w:r w:rsidR="00AC611F" w:rsidRPr="007020CD">
        <w:rPr>
          <w:rFonts w:asciiTheme="majorBidi" w:hAnsiTheme="majorBidi"/>
          <w:lang w:val="pl-PL"/>
        </w:rPr>
        <w:t>e)</w:t>
      </w:r>
      <w:r w:rsidRPr="007020CD">
        <w:rPr>
          <w:rFonts w:asciiTheme="majorBidi" w:hAnsiTheme="majorBidi"/>
          <w:lang w:val="pl-PL"/>
        </w:rPr>
        <w:fldChar w:fldCharType="end"/>
      </w:r>
      <w:r w:rsidR="00E7699E" w:rsidRPr="007020CD">
        <w:rPr>
          <w:rFonts w:asciiTheme="majorBidi" w:hAnsiTheme="majorBidi"/>
          <w:lang w:val="pl-PL"/>
        </w:rPr>
        <w:t>;</w:t>
      </w:r>
      <w:r w:rsidRPr="007020CD">
        <w:rPr>
          <w:rFonts w:asciiTheme="majorBidi" w:hAnsiTheme="majorBidi"/>
          <w:lang w:val="pl-PL"/>
        </w:rPr>
        <w:t xml:space="preserve"> </w:t>
      </w:r>
      <w:r w:rsidR="00E7699E" w:rsidRPr="007020CD">
        <w:rPr>
          <w:rFonts w:asciiTheme="majorBidi" w:hAnsiTheme="majorBidi"/>
          <w:lang w:val="pl-PL"/>
        </w:rPr>
        <w:t>p</w:t>
      </w:r>
      <w:r w:rsidRPr="007020CD">
        <w:rPr>
          <w:rFonts w:asciiTheme="majorBidi" w:hAnsiTheme="majorBidi"/>
          <w:lang w:val="pl-PL"/>
        </w:rPr>
        <w:t xml:space="preserve">owyższe nie uchybia jednak obowiązkowi ponoszenia przez Dewelopera kosztów Nieruchomości Wspólnej związanych z jego </w:t>
      </w:r>
      <w:r w:rsidRPr="007020CD">
        <w:rPr>
          <w:rFonts w:asciiTheme="majorBidi" w:hAnsiTheme="majorBidi"/>
        </w:rPr>
        <w:t xml:space="preserve">udziałem w Nieruchomości Wspólnej </w:t>
      </w:r>
      <w:r w:rsidR="00C45FBF" w:rsidRPr="007020CD">
        <w:rPr>
          <w:rFonts w:asciiTheme="majorBidi" w:hAnsiTheme="majorBidi"/>
          <w:lang w:val="pl-PL"/>
        </w:rPr>
        <w:t xml:space="preserve">z tytułów innych niż </w:t>
      </w:r>
      <w:r w:rsidR="00C45FBF" w:rsidRPr="007020CD">
        <w:rPr>
          <w:rFonts w:asciiTheme="majorBidi" w:hAnsiTheme="majorBidi"/>
        </w:rPr>
        <w:t>posiadani</w:t>
      </w:r>
      <w:r w:rsidR="00C45FBF" w:rsidRPr="007020CD">
        <w:rPr>
          <w:rFonts w:asciiTheme="majorBidi" w:hAnsiTheme="majorBidi"/>
          <w:lang w:val="pl-PL"/>
        </w:rPr>
        <w:t>e</w:t>
      </w:r>
      <w:r w:rsidR="00C45FBF" w:rsidRPr="007020CD">
        <w:rPr>
          <w:rFonts w:asciiTheme="majorBidi" w:hAnsiTheme="majorBidi"/>
        </w:rPr>
        <w:t xml:space="preserve"> udziałów </w:t>
      </w:r>
      <w:r w:rsidR="00653594" w:rsidRPr="007020CD">
        <w:rPr>
          <w:rFonts w:asciiTheme="majorBidi" w:hAnsiTheme="majorBidi"/>
          <w:lang w:val="pl-PL"/>
        </w:rPr>
        <w:t>związanych z</w:t>
      </w:r>
      <w:r w:rsidRPr="007020CD">
        <w:rPr>
          <w:rFonts w:asciiTheme="majorBidi" w:hAnsiTheme="majorBidi"/>
        </w:rPr>
        <w:t xml:space="preserve"> Budynk</w:t>
      </w:r>
      <w:r w:rsidR="002F63E1" w:rsidRPr="007020CD">
        <w:rPr>
          <w:rFonts w:asciiTheme="majorBidi" w:hAnsiTheme="majorBidi"/>
          <w:lang w:val="pl-PL"/>
        </w:rPr>
        <w:t>i</w:t>
      </w:r>
      <w:r w:rsidR="00653594" w:rsidRPr="007020CD">
        <w:rPr>
          <w:rFonts w:asciiTheme="majorBidi" w:hAnsiTheme="majorBidi"/>
          <w:lang w:val="pl-PL"/>
        </w:rPr>
        <w:t>em</w:t>
      </w:r>
      <w:r w:rsidRPr="007020CD">
        <w:rPr>
          <w:rFonts w:asciiTheme="majorBidi" w:hAnsiTheme="majorBidi"/>
        </w:rPr>
        <w:t xml:space="preserve"> D (lokal</w:t>
      </w:r>
      <w:r w:rsidR="002F63E1" w:rsidRPr="007020CD">
        <w:rPr>
          <w:rFonts w:asciiTheme="majorBidi" w:hAnsiTheme="majorBidi"/>
          <w:lang w:val="pl-PL"/>
        </w:rPr>
        <w:t>ami</w:t>
      </w:r>
      <w:r w:rsidRPr="007020CD">
        <w:rPr>
          <w:rFonts w:asciiTheme="majorBidi" w:hAnsiTheme="majorBidi"/>
        </w:rPr>
        <w:t xml:space="preserve"> w Budynku D)</w:t>
      </w:r>
      <w:r w:rsidR="00CB3D1E" w:rsidRPr="007020CD">
        <w:rPr>
          <w:rFonts w:asciiTheme="majorBidi" w:hAnsiTheme="majorBidi"/>
          <w:lang w:val="pl-PL"/>
        </w:rPr>
        <w:t>.</w:t>
      </w:r>
      <w:r w:rsidRPr="007020CD">
        <w:rPr>
          <w:rFonts w:asciiTheme="majorBidi" w:hAnsiTheme="majorBidi"/>
        </w:rPr>
        <w:t xml:space="preserve"> </w:t>
      </w:r>
      <w:r w:rsidRPr="00057B41">
        <w:rPr>
          <w:rFonts w:asciiTheme="majorBidi" w:hAnsiTheme="majorBidi" w:cstheme="majorBidi"/>
          <w:szCs w:val="24"/>
        </w:rPr>
        <w:t>---</w:t>
      </w:r>
      <w:r w:rsidR="00364FCC" w:rsidRPr="00057B41">
        <w:rPr>
          <w:rFonts w:asciiTheme="majorBidi" w:hAnsiTheme="majorBidi" w:cstheme="majorBidi"/>
          <w:szCs w:val="24"/>
          <w:lang w:val="pl-PL"/>
        </w:rPr>
        <w:t>-------------------------</w:t>
      </w:r>
      <w:r w:rsidRPr="00057B41">
        <w:rPr>
          <w:rFonts w:asciiTheme="majorBidi" w:hAnsiTheme="majorBidi" w:cstheme="majorBidi"/>
          <w:szCs w:val="24"/>
        </w:rPr>
        <w:t>--</w:t>
      </w:r>
      <w:r w:rsidR="00CA5525" w:rsidRPr="00057B41">
        <w:rPr>
          <w:rFonts w:asciiTheme="majorBidi" w:hAnsiTheme="majorBidi" w:cstheme="majorBidi"/>
          <w:szCs w:val="24"/>
          <w:lang w:val="pl-PL"/>
        </w:rPr>
        <w:t>-----</w:t>
      </w:r>
      <w:r w:rsidRPr="00057B41">
        <w:rPr>
          <w:rFonts w:asciiTheme="majorBidi" w:hAnsiTheme="majorBidi" w:cstheme="majorBidi"/>
          <w:szCs w:val="24"/>
        </w:rPr>
        <w:t>-</w:t>
      </w:r>
    </w:p>
    <w:p w14:paraId="437B1458" w14:textId="0DDEC09E" w:rsidR="000C7E8A" w:rsidRPr="00432770" w:rsidRDefault="004D7877" w:rsidP="0085039C">
      <w:pPr>
        <w:pStyle w:val="nowy2"/>
        <w:spacing w:before="0" w:after="0"/>
        <w:ind w:left="284" w:hanging="426"/>
        <w:rPr>
          <w:rFonts w:asciiTheme="majorBidi" w:hAnsiTheme="majorBidi"/>
          <w:sz w:val="24"/>
        </w:rPr>
      </w:pPr>
      <w:bookmarkStart w:id="46" w:name="_Ref135915093"/>
      <w:r w:rsidRPr="00432770">
        <w:rPr>
          <w:rFonts w:asciiTheme="majorBidi" w:hAnsiTheme="majorBidi"/>
          <w:sz w:val="24"/>
        </w:rPr>
        <w:t>Opisane</w:t>
      </w:r>
      <w:r w:rsidRPr="00432770">
        <w:rPr>
          <w:rFonts w:asciiTheme="majorBidi" w:hAnsiTheme="majorBidi"/>
          <w:sz w:val="24"/>
          <w:shd w:val="clear" w:color="auto" w:fill="FFFFFF"/>
        </w:rPr>
        <w:t xml:space="preserve"> w ust. </w:t>
      </w:r>
      <w:r w:rsidRPr="00432770">
        <w:rPr>
          <w:rFonts w:asciiTheme="majorBidi" w:hAnsiTheme="majorBidi"/>
          <w:sz w:val="24"/>
          <w:shd w:val="clear" w:color="auto" w:fill="FFFFFF"/>
        </w:rPr>
        <w:fldChar w:fldCharType="begin"/>
      </w:r>
      <w:r w:rsidRPr="00057B41">
        <w:rPr>
          <w:rFonts w:asciiTheme="majorBidi" w:hAnsiTheme="majorBidi" w:cstheme="majorBidi"/>
          <w:sz w:val="24"/>
          <w:szCs w:val="24"/>
          <w:shd w:val="clear" w:color="auto" w:fill="FFFFFF"/>
        </w:rPr>
        <w:instrText xml:space="preserve"> REF _Ref62495251 \r \h </w:instrText>
      </w:r>
      <w:r w:rsidR="008519C8" w:rsidRPr="00057B41">
        <w:rPr>
          <w:rFonts w:asciiTheme="majorBidi" w:hAnsiTheme="majorBidi" w:cstheme="majorBidi"/>
          <w:sz w:val="24"/>
          <w:szCs w:val="24"/>
          <w:shd w:val="clear" w:color="auto" w:fill="FFFFFF"/>
        </w:rPr>
        <w:instrText xml:space="preserve"> \* MERGEFORMAT </w:instrText>
      </w:r>
      <w:r w:rsidRPr="00432770">
        <w:rPr>
          <w:rFonts w:asciiTheme="majorBidi" w:hAnsiTheme="majorBidi"/>
          <w:sz w:val="24"/>
          <w:shd w:val="clear" w:color="auto" w:fill="FFFFFF"/>
        </w:rPr>
      </w:r>
      <w:r w:rsidRPr="00432770">
        <w:rPr>
          <w:rFonts w:asciiTheme="majorBidi" w:hAnsiTheme="majorBidi"/>
          <w:sz w:val="24"/>
          <w:shd w:val="clear" w:color="auto" w:fill="FFFFFF"/>
        </w:rPr>
        <w:fldChar w:fldCharType="separate"/>
      </w:r>
      <w:r w:rsidR="00AC611F">
        <w:rPr>
          <w:rFonts w:asciiTheme="majorBidi" w:hAnsiTheme="majorBidi" w:cstheme="majorBidi"/>
          <w:sz w:val="24"/>
          <w:szCs w:val="24"/>
          <w:shd w:val="clear" w:color="auto" w:fill="FFFFFF"/>
          <w:cs/>
        </w:rPr>
        <w:t>‎</w:t>
      </w:r>
      <w:r w:rsidR="00AC611F" w:rsidRPr="00432770">
        <w:rPr>
          <w:rFonts w:asciiTheme="majorBidi" w:hAnsiTheme="majorBidi"/>
          <w:sz w:val="24"/>
          <w:shd w:val="clear" w:color="auto" w:fill="FFFFFF"/>
        </w:rPr>
        <w:t>3</w:t>
      </w:r>
      <w:r w:rsidRPr="00432770">
        <w:rPr>
          <w:rFonts w:asciiTheme="majorBidi" w:hAnsiTheme="majorBidi"/>
          <w:sz w:val="24"/>
          <w:shd w:val="clear" w:color="auto" w:fill="FFFFFF"/>
        </w:rPr>
        <w:fldChar w:fldCharType="end"/>
      </w:r>
      <w:r w:rsidR="0029410C" w:rsidRPr="00432770">
        <w:rPr>
          <w:rFonts w:asciiTheme="majorBidi" w:hAnsiTheme="majorBidi"/>
          <w:sz w:val="24"/>
          <w:shd w:val="clear" w:color="auto" w:fill="FFFFFF"/>
        </w:rPr>
        <w:t xml:space="preserve"> lit. </w:t>
      </w:r>
      <w:r w:rsidR="0029410C" w:rsidRPr="00432770">
        <w:rPr>
          <w:rFonts w:asciiTheme="majorBidi" w:hAnsiTheme="majorBidi"/>
          <w:sz w:val="24"/>
          <w:shd w:val="clear" w:color="auto" w:fill="FFFFFF"/>
        </w:rPr>
        <w:fldChar w:fldCharType="begin"/>
      </w:r>
      <w:r w:rsidR="0029410C" w:rsidRPr="00057B41">
        <w:rPr>
          <w:rFonts w:asciiTheme="majorBidi" w:hAnsiTheme="majorBidi" w:cstheme="majorBidi"/>
          <w:sz w:val="24"/>
          <w:szCs w:val="24"/>
          <w:shd w:val="clear" w:color="auto" w:fill="FFFFFF"/>
        </w:rPr>
        <w:instrText xml:space="preserve"> REF _Ref136208496 \r \h </w:instrText>
      </w:r>
      <w:r w:rsidR="005D0E19" w:rsidRPr="00057B41">
        <w:rPr>
          <w:rFonts w:asciiTheme="majorBidi" w:hAnsiTheme="majorBidi" w:cstheme="majorBidi"/>
          <w:sz w:val="24"/>
          <w:szCs w:val="24"/>
          <w:shd w:val="clear" w:color="auto" w:fill="FFFFFF"/>
        </w:rPr>
        <w:instrText xml:space="preserve"> \* MERGEFORMAT </w:instrText>
      </w:r>
      <w:r w:rsidR="0029410C" w:rsidRPr="00432770">
        <w:rPr>
          <w:rFonts w:asciiTheme="majorBidi" w:hAnsiTheme="majorBidi"/>
          <w:sz w:val="24"/>
          <w:shd w:val="clear" w:color="auto" w:fill="FFFFFF"/>
        </w:rPr>
      </w:r>
      <w:r w:rsidR="0029410C" w:rsidRPr="00432770">
        <w:rPr>
          <w:rFonts w:asciiTheme="majorBidi" w:hAnsiTheme="majorBidi"/>
          <w:sz w:val="24"/>
          <w:shd w:val="clear" w:color="auto" w:fill="FFFFFF"/>
        </w:rPr>
        <w:fldChar w:fldCharType="separate"/>
      </w:r>
      <w:r w:rsidR="00AC611F">
        <w:rPr>
          <w:rFonts w:asciiTheme="majorBidi" w:hAnsiTheme="majorBidi" w:cstheme="majorBidi"/>
          <w:sz w:val="24"/>
          <w:szCs w:val="24"/>
          <w:shd w:val="clear" w:color="auto" w:fill="FFFFFF"/>
          <w:cs/>
        </w:rPr>
        <w:t>‎</w:t>
      </w:r>
      <w:r w:rsidR="00AC611F" w:rsidRPr="00432770">
        <w:rPr>
          <w:rFonts w:asciiTheme="majorBidi" w:hAnsiTheme="majorBidi"/>
          <w:sz w:val="24"/>
          <w:shd w:val="clear" w:color="auto" w:fill="FFFFFF"/>
        </w:rPr>
        <w:t>e)</w:t>
      </w:r>
      <w:r w:rsidR="0029410C" w:rsidRPr="00432770">
        <w:rPr>
          <w:rFonts w:asciiTheme="majorBidi" w:hAnsiTheme="majorBidi"/>
          <w:sz w:val="24"/>
          <w:shd w:val="clear" w:color="auto" w:fill="FFFFFF"/>
        </w:rPr>
        <w:fldChar w:fldCharType="end"/>
      </w:r>
      <w:r w:rsidR="00AE406F" w:rsidRPr="00432770">
        <w:rPr>
          <w:rFonts w:asciiTheme="majorBidi" w:hAnsiTheme="majorBidi"/>
          <w:sz w:val="24"/>
          <w:shd w:val="clear" w:color="auto" w:fill="FFFFFF"/>
        </w:rPr>
        <w:t xml:space="preserve"> - </w:t>
      </w:r>
      <w:r w:rsidR="00AE406F" w:rsidRPr="00432770">
        <w:rPr>
          <w:rFonts w:asciiTheme="majorBidi" w:hAnsiTheme="majorBidi"/>
          <w:sz w:val="24"/>
          <w:shd w:val="clear" w:color="auto" w:fill="FFFFFF"/>
        </w:rPr>
        <w:fldChar w:fldCharType="begin"/>
      </w:r>
      <w:r w:rsidR="00AE406F" w:rsidRPr="00057B41">
        <w:rPr>
          <w:rFonts w:asciiTheme="majorBidi" w:hAnsiTheme="majorBidi" w:cstheme="majorBidi"/>
          <w:sz w:val="24"/>
          <w:szCs w:val="24"/>
          <w:shd w:val="clear" w:color="auto" w:fill="FFFFFF"/>
        </w:rPr>
        <w:instrText xml:space="preserve"> REF _Ref136208514 \r \h </w:instrText>
      </w:r>
      <w:r w:rsidR="005D0E19" w:rsidRPr="00057B41">
        <w:rPr>
          <w:rFonts w:asciiTheme="majorBidi" w:hAnsiTheme="majorBidi" w:cstheme="majorBidi"/>
          <w:sz w:val="24"/>
          <w:szCs w:val="24"/>
          <w:shd w:val="clear" w:color="auto" w:fill="FFFFFF"/>
        </w:rPr>
        <w:instrText xml:space="preserve"> \* MERGEFORMAT </w:instrText>
      </w:r>
      <w:r w:rsidR="00AE406F" w:rsidRPr="00432770">
        <w:rPr>
          <w:rFonts w:asciiTheme="majorBidi" w:hAnsiTheme="majorBidi"/>
          <w:sz w:val="24"/>
          <w:shd w:val="clear" w:color="auto" w:fill="FFFFFF"/>
        </w:rPr>
      </w:r>
      <w:r w:rsidR="00AE406F" w:rsidRPr="00432770">
        <w:rPr>
          <w:rFonts w:asciiTheme="majorBidi" w:hAnsiTheme="majorBidi"/>
          <w:sz w:val="24"/>
          <w:shd w:val="clear" w:color="auto" w:fill="FFFFFF"/>
        </w:rPr>
        <w:fldChar w:fldCharType="separate"/>
      </w:r>
      <w:r w:rsidR="00AC611F">
        <w:rPr>
          <w:rFonts w:asciiTheme="majorBidi" w:hAnsiTheme="majorBidi" w:cstheme="majorBidi"/>
          <w:sz w:val="24"/>
          <w:szCs w:val="24"/>
          <w:shd w:val="clear" w:color="auto" w:fill="FFFFFF"/>
          <w:cs/>
        </w:rPr>
        <w:t>‎</w:t>
      </w:r>
      <w:r w:rsidR="00AC611F" w:rsidRPr="00432770">
        <w:rPr>
          <w:rFonts w:asciiTheme="majorBidi" w:hAnsiTheme="majorBidi"/>
          <w:sz w:val="24"/>
          <w:shd w:val="clear" w:color="auto" w:fill="FFFFFF"/>
        </w:rPr>
        <w:t>f)</w:t>
      </w:r>
      <w:r w:rsidR="00AE406F" w:rsidRPr="00432770">
        <w:rPr>
          <w:rFonts w:asciiTheme="majorBidi" w:hAnsiTheme="majorBidi"/>
          <w:sz w:val="24"/>
          <w:shd w:val="clear" w:color="auto" w:fill="FFFFFF"/>
        </w:rPr>
        <w:fldChar w:fldCharType="end"/>
      </w:r>
      <w:r w:rsidRPr="00432770">
        <w:rPr>
          <w:rFonts w:asciiTheme="majorBidi" w:hAnsiTheme="majorBidi"/>
          <w:sz w:val="24"/>
          <w:shd w:val="clear" w:color="auto" w:fill="FFFFFF"/>
        </w:rPr>
        <w:t xml:space="preserve"> </w:t>
      </w:r>
      <w:r w:rsidR="00FB2850" w:rsidRPr="00432770">
        <w:rPr>
          <w:rFonts w:asciiTheme="majorBidi" w:hAnsiTheme="majorBidi"/>
          <w:sz w:val="24"/>
          <w:shd w:val="clear" w:color="auto" w:fill="FFFFFF"/>
        </w:rPr>
        <w:t xml:space="preserve">powyżej </w:t>
      </w:r>
      <w:r w:rsidR="000C7E8A" w:rsidRPr="00432770">
        <w:rPr>
          <w:rFonts w:asciiTheme="majorBidi" w:hAnsiTheme="majorBidi"/>
          <w:sz w:val="24"/>
          <w:shd w:val="clear" w:color="auto" w:fill="FFFFFF"/>
        </w:rPr>
        <w:t>uprawnieni</w:t>
      </w:r>
      <w:r w:rsidRPr="00432770">
        <w:rPr>
          <w:rFonts w:asciiTheme="majorBidi" w:hAnsiTheme="majorBidi"/>
          <w:sz w:val="24"/>
          <w:shd w:val="clear" w:color="auto" w:fill="FFFFFF"/>
        </w:rPr>
        <w:t>a</w:t>
      </w:r>
      <w:r w:rsidR="000C7E8A" w:rsidRPr="00432770">
        <w:rPr>
          <w:rFonts w:asciiTheme="majorBidi" w:hAnsiTheme="majorBidi"/>
          <w:sz w:val="24"/>
          <w:shd w:val="clear" w:color="auto" w:fill="FFFFFF"/>
        </w:rPr>
        <w:t xml:space="preserve"> przysługiwać będ</w:t>
      </w:r>
      <w:r w:rsidR="00026F9B" w:rsidRPr="00432770">
        <w:rPr>
          <w:rFonts w:asciiTheme="majorBidi" w:hAnsiTheme="majorBidi"/>
          <w:sz w:val="24"/>
          <w:shd w:val="clear" w:color="auto" w:fill="FFFFFF"/>
        </w:rPr>
        <w:t>ą</w:t>
      </w:r>
      <w:r w:rsidR="000C7E8A" w:rsidRPr="00432770">
        <w:rPr>
          <w:rFonts w:asciiTheme="majorBidi" w:hAnsiTheme="majorBidi"/>
          <w:sz w:val="24"/>
          <w:shd w:val="clear" w:color="auto" w:fill="FFFFFF"/>
        </w:rPr>
        <w:t xml:space="preserve"> Deweloperowi przez określony czas, tj. do dnia </w:t>
      </w:r>
      <w:r w:rsidRPr="00432770">
        <w:rPr>
          <w:rFonts w:asciiTheme="majorBidi" w:hAnsiTheme="majorBidi"/>
          <w:sz w:val="24"/>
          <w:shd w:val="clear" w:color="auto" w:fill="FFFFFF"/>
        </w:rPr>
        <w:t>wyodrębnienia ostatniego lokalu w ramach Przedsięwzięcia Deweloperskiego</w:t>
      </w:r>
      <w:r w:rsidR="000C7E8A" w:rsidRPr="00432770">
        <w:rPr>
          <w:rFonts w:asciiTheme="majorBidi" w:hAnsiTheme="majorBidi"/>
          <w:sz w:val="24"/>
          <w:shd w:val="clear" w:color="auto" w:fill="FFFFFF"/>
        </w:rPr>
        <w:t>, z tym zastrzeżeniem, że w okresie do dnia 31</w:t>
      </w:r>
      <w:r w:rsidR="00CB3D1E" w:rsidRPr="00432770">
        <w:rPr>
          <w:rFonts w:asciiTheme="majorBidi" w:hAnsiTheme="majorBidi"/>
          <w:sz w:val="24"/>
          <w:shd w:val="clear" w:color="auto" w:fill="FFFFFF"/>
        </w:rPr>
        <w:t xml:space="preserve"> (trzydziestego pierwszego)</w:t>
      </w:r>
      <w:r w:rsidR="000C7E8A" w:rsidRPr="00432770">
        <w:rPr>
          <w:rFonts w:asciiTheme="majorBidi" w:hAnsiTheme="majorBidi"/>
          <w:sz w:val="24"/>
          <w:shd w:val="clear" w:color="auto" w:fill="FFFFFF"/>
        </w:rPr>
        <w:t xml:space="preserve"> grudnia roku kalendarzowego przypadającego </w:t>
      </w:r>
      <w:r w:rsidR="00EC43F9" w:rsidRPr="00432770">
        <w:rPr>
          <w:rFonts w:asciiTheme="majorBidi" w:hAnsiTheme="majorBidi"/>
          <w:b/>
          <w:sz w:val="24"/>
          <w:shd w:val="clear" w:color="auto" w:fill="FFFFFF"/>
        </w:rPr>
        <w:t>6</w:t>
      </w:r>
      <w:r w:rsidR="000C7E8A" w:rsidRPr="00432770">
        <w:rPr>
          <w:rFonts w:asciiTheme="majorBidi" w:hAnsiTheme="majorBidi"/>
          <w:b/>
          <w:sz w:val="24"/>
          <w:shd w:val="clear" w:color="auto" w:fill="FFFFFF"/>
        </w:rPr>
        <w:t xml:space="preserve"> lat</w:t>
      </w:r>
      <w:r w:rsidR="000C7E8A" w:rsidRPr="00432770">
        <w:rPr>
          <w:rFonts w:asciiTheme="majorBidi" w:hAnsiTheme="majorBidi"/>
          <w:sz w:val="24"/>
          <w:shd w:val="clear" w:color="auto" w:fill="FFFFFF"/>
        </w:rPr>
        <w:t xml:space="preserve"> od dnia zawarcia </w:t>
      </w:r>
      <w:r w:rsidR="000C7E8A" w:rsidRPr="00432770">
        <w:rPr>
          <w:rFonts w:asciiTheme="majorBidi" w:hAnsiTheme="majorBidi"/>
          <w:sz w:val="24"/>
        </w:rPr>
        <w:t xml:space="preserve">umowy ustanowienia odrębnej własności pierwszego lokalu w </w:t>
      </w:r>
      <w:r w:rsidR="00A666C8" w:rsidRPr="00432770">
        <w:rPr>
          <w:rFonts w:asciiTheme="majorBidi" w:hAnsiTheme="majorBidi"/>
          <w:sz w:val="24"/>
        </w:rPr>
        <w:t>Budynku</w:t>
      </w:r>
      <w:r w:rsidR="000C7E8A" w:rsidRPr="00432770">
        <w:rPr>
          <w:rFonts w:asciiTheme="majorBidi" w:hAnsiTheme="majorBidi"/>
          <w:sz w:val="24"/>
          <w:shd w:val="clear" w:color="auto" w:fill="FFFFFF"/>
        </w:rPr>
        <w:t>, uprawnieni</w:t>
      </w:r>
      <w:r w:rsidR="00E7699E" w:rsidRPr="00432770">
        <w:rPr>
          <w:rFonts w:asciiTheme="majorBidi" w:hAnsiTheme="majorBidi"/>
          <w:sz w:val="24"/>
          <w:shd w:val="clear" w:color="auto" w:fill="FFFFFF"/>
        </w:rPr>
        <w:t>a</w:t>
      </w:r>
      <w:r w:rsidR="000C7E8A" w:rsidRPr="00432770">
        <w:rPr>
          <w:rFonts w:asciiTheme="majorBidi" w:hAnsiTheme="majorBidi"/>
          <w:sz w:val="24"/>
          <w:shd w:val="clear" w:color="auto" w:fill="FFFFFF"/>
        </w:rPr>
        <w:t xml:space="preserve"> t</w:t>
      </w:r>
      <w:r w:rsidR="00E7699E" w:rsidRPr="00432770">
        <w:rPr>
          <w:rFonts w:asciiTheme="majorBidi" w:hAnsiTheme="majorBidi"/>
          <w:sz w:val="24"/>
          <w:shd w:val="clear" w:color="auto" w:fill="FFFFFF"/>
        </w:rPr>
        <w:t>e</w:t>
      </w:r>
      <w:r w:rsidR="000C7E8A" w:rsidRPr="00432770">
        <w:rPr>
          <w:rFonts w:asciiTheme="majorBidi" w:hAnsiTheme="majorBidi"/>
          <w:sz w:val="24"/>
          <w:shd w:val="clear" w:color="auto" w:fill="FFFFFF"/>
        </w:rPr>
        <w:t xml:space="preserve"> będ</w:t>
      </w:r>
      <w:r w:rsidR="00E7699E" w:rsidRPr="00432770">
        <w:rPr>
          <w:rFonts w:asciiTheme="majorBidi" w:hAnsiTheme="majorBidi"/>
          <w:sz w:val="24"/>
          <w:shd w:val="clear" w:color="auto" w:fill="FFFFFF"/>
        </w:rPr>
        <w:t>ą</w:t>
      </w:r>
      <w:r w:rsidR="000C7E8A" w:rsidRPr="00432770">
        <w:rPr>
          <w:rFonts w:asciiTheme="majorBidi" w:hAnsiTheme="majorBidi"/>
          <w:sz w:val="24"/>
          <w:shd w:val="clear" w:color="auto" w:fill="FFFFFF"/>
        </w:rPr>
        <w:t xml:space="preserve"> przysługiwał</w:t>
      </w:r>
      <w:r w:rsidR="00E7699E" w:rsidRPr="00432770">
        <w:rPr>
          <w:rFonts w:asciiTheme="majorBidi" w:hAnsiTheme="majorBidi"/>
          <w:sz w:val="24"/>
          <w:shd w:val="clear" w:color="auto" w:fill="FFFFFF"/>
        </w:rPr>
        <w:t>y</w:t>
      </w:r>
      <w:r w:rsidR="000C7E8A" w:rsidRPr="00432770">
        <w:rPr>
          <w:rFonts w:asciiTheme="majorBidi" w:hAnsiTheme="majorBidi"/>
          <w:sz w:val="24"/>
          <w:shd w:val="clear" w:color="auto" w:fill="FFFFFF"/>
        </w:rPr>
        <w:t xml:space="preserve"> nieodpłatnie, a po tej dacie zasady ewentualnych rozliczeń Dewelopera ze wspólnotą mieszkaniową mogą zostać określone stosowną uchwałą wspólnoty mieszkaniowej, z tym zastrzeżeniem, że do czasu podjęcia takiej uchwały obowiązują zasady dotychczasowe. W przypadku wpisania powyższ</w:t>
      </w:r>
      <w:r w:rsidR="00074437" w:rsidRPr="00432770">
        <w:rPr>
          <w:rFonts w:asciiTheme="majorBidi" w:hAnsiTheme="majorBidi"/>
          <w:sz w:val="24"/>
          <w:shd w:val="clear" w:color="auto" w:fill="FFFFFF"/>
        </w:rPr>
        <w:t xml:space="preserve">ych </w:t>
      </w:r>
      <w:r w:rsidR="000C7E8A" w:rsidRPr="00432770">
        <w:rPr>
          <w:rFonts w:asciiTheme="majorBidi" w:hAnsiTheme="majorBidi"/>
          <w:sz w:val="24"/>
          <w:shd w:val="clear" w:color="auto" w:fill="FFFFFF"/>
        </w:rPr>
        <w:t>uprawnie</w:t>
      </w:r>
      <w:r w:rsidR="00074437" w:rsidRPr="00432770">
        <w:rPr>
          <w:rFonts w:asciiTheme="majorBidi" w:hAnsiTheme="majorBidi"/>
          <w:sz w:val="24"/>
          <w:shd w:val="clear" w:color="auto" w:fill="FFFFFF"/>
        </w:rPr>
        <w:t>ń</w:t>
      </w:r>
      <w:r w:rsidR="000C7E8A" w:rsidRPr="00432770">
        <w:rPr>
          <w:rFonts w:asciiTheme="majorBidi" w:hAnsiTheme="majorBidi"/>
          <w:sz w:val="24"/>
          <w:shd w:val="clear" w:color="auto" w:fill="FFFFFF"/>
        </w:rPr>
        <w:t xml:space="preserve"> do księgi wieczystej lub ksiąg wieczystych, Deweloper zobowiązuje się </w:t>
      </w:r>
      <w:r w:rsidRPr="00432770">
        <w:rPr>
          <w:rFonts w:asciiTheme="majorBidi" w:hAnsiTheme="majorBidi"/>
          <w:sz w:val="24"/>
          <w:shd w:val="clear" w:color="auto" w:fill="FFFFFF"/>
        </w:rPr>
        <w:t xml:space="preserve">w umowie wyodrębnienia ostatniego lokalu w ramach Przedsięwzięcia Deweloperskiego </w:t>
      </w:r>
      <w:r w:rsidR="000C7E8A" w:rsidRPr="00432770">
        <w:rPr>
          <w:rFonts w:asciiTheme="majorBidi" w:hAnsiTheme="majorBidi"/>
          <w:sz w:val="24"/>
          <w:shd w:val="clear" w:color="auto" w:fill="FFFFFF"/>
        </w:rPr>
        <w:t>wyrazić zgodę na wykreślenie przedmiotow</w:t>
      </w:r>
      <w:r w:rsidR="00E7699E" w:rsidRPr="00432770">
        <w:rPr>
          <w:rFonts w:asciiTheme="majorBidi" w:hAnsiTheme="majorBidi"/>
          <w:sz w:val="24"/>
          <w:shd w:val="clear" w:color="auto" w:fill="FFFFFF"/>
        </w:rPr>
        <w:t>ych</w:t>
      </w:r>
      <w:r w:rsidR="000C7E8A" w:rsidRPr="00432770">
        <w:rPr>
          <w:rFonts w:asciiTheme="majorBidi" w:hAnsiTheme="majorBidi"/>
          <w:sz w:val="24"/>
          <w:shd w:val="clear" w:color="auto" w:fill="FFFFFF"/>
        </w:rPr>
        <w:t xml:space="preserve"> uprawnie</w:t>
      </w:r>
      <w:r w:rsidR="00E7699E" w:rsidRPr="00432770">
        <w:rPr>
          <w:rFonts w:asciiTheme="majorBidi" w:hAnsiTheme="majorBidi"/>
          <w:sz w:val="24"/>
          <w:shd w:val="clear" w:color="auto" w:fill="FFFFFF"/>
        </w:rPr>
        <w:t>ń</w:t>
      </w:r>
      <w:r w:rsidR="000C7E8A" w:rsidRPr="00432770">
        <w:rPr>
          <w:rFonts w:asciiTheme="majorBidi" w:hAnsiTheme="majorBidi"/>
          <w:sz w:val="24"/>
          <w:shd w:val="clear" w:color="auto" w:fill="FFFFFF"/>
        </w:rPr>
        <w:t xml:space="preserve"> z księgi wieczystej/ksiąg wieczystych, w których t</w:t>
      </w:r>
      <w:r w:rsidR="00E7699E" w:rsidRPr="00432770">
        <w:rPr>
          <w:rFonts w:asciiTheme="majorBidi" w:hAnsiTheme="majorBidi"/>
          <w:sz w:val="24"/>
          <w:shd w:val="clear" w:color="auto" w:fill="FFFFFF"/>
        </w:rPr>
        <w:t>e uprawnienia</w:t>
      </w:r>
      <w:r w:rsidR="000C7E8A" w:rsidRPr="00432770">
        <w:rPr>
          <w:rFonts w:asciiTheme="majorBidi" w:hAnsiTheme="majorBidi"/>
          <w:sz w:val="24"/>
          <w:shd w:val="clear" w:color="auto" w:fill="FFFFFF"/>
        </w:rPr>
        <w:t xml:space="preserve"> będ</w:t>
      </w:r>
      <w:r w:rsidR="00E7699E" w:rsidRPr="00432770">
        <w:rPr>
          <w:rFonts w:asciiTheme="majorBidi" w:hAnsiTheme="majorBidi"/>
          <w:sz w:val="24"/>
          <w:shd w:val="clear" w:color="auto" w:fill="FFFFFF"/>
        </w:rPr>
        <w:t>ą</w:t>
      </w:r>
      <w:r w:rsidR="000C7E8A" w:rsidRPr="00432770">
        <w:rPr>
          <w:rFonts w:asciiTheme="majorBidi" w:hAnsiTheme="majorBidi"/>
          <w:sz w:val="24"/>
          <w:shd w:val="clear" w:color="auto" w:fill="FFFFFF"/>
        </w:rPr>
        <w:t xml:space="preserve"> wpisane.-</w:t>
      </w:r>
      <w:bookmarkEnd w:id="46"/>
    </w:p>
    <w:p w14:paraId="71D4E54E" w14:textId="5971D665" w:rsidR="002F222E" w:rsidRPr="00432770" w:rsidRDefault="002F222E" w:rsidP="0085039C">
      <w:pPr>
        <w:pStyle w:val="nowy2"/>
        <w:spacing w:before="0" w:after="0"/>
        <w:ind w:left="284" w:hanging="426"/>
        <w:rPr>
          <w:rFonts w:asciiTheme="majorBidi" w:hAnsiTheme="majorBidi"/>
          <w:sz w:val="24"/>
          <w:shd w:val="clear" w:color="auto" w:fill="FFFFFF"/>
        </w:rPr>
      </w:pPr>
      <w:bookmarkStart w:id="47" w:name="_Ref135915138"/>
      <w:r w:rsidRPr="00432770">
        <w:rPr>
          <w:rFonts w:asciiTheme="majorBidi" w:hAnsiTheme="majorBidi"/>
          <w:sz w:val="24"/>
        </w:rPr>
        <w:lastRenderedPageBreak/>
        <w:t xml:space="preserve">Deweloper zobowiązuje się do korzystania z przyznanych mu </w:t>
      </w:r>
      <w:r w:rsidR="00F2262D" w:rsidRPr="00432770">
        <w:rPr>
          <w:rFonts w:asciiTheme="majorBidi" w:hAnsiTheme="majorBidi"/>
          <w:sz w:val="24"/>
        </w:rPr>
        <w:t>praw w dobrej wierze</w:t>
      </w:r>
      <w:r w:rsidR="00B32CF9" w:rsidRPr="00432770">
        <w:rPr>
          <w:rFonts w:asciiTheme="majorBidi" w:hAnsiTheme="majorBidi"/>
          <w:sz w:val="24"/>
        </w:rPr>
        <w:t xml:space="preserve"> i jedynie w zakresie wynikającym z celu</w:t>
      </w:r>
      <w:r w:rsidR="00026F9B" w:rsidRPr="00432770">
        <w:rPr>
          <w:rFonts w:asciiTheme="majorBidi" w:hAnsiTheme="majorBidi"/>
          <w:sz w:val="24"/>
        </w:rPr>
        <w:t>,</w:t>
      </w:r>
      <w:r w:rsidR="003623AF" w:rsidRPr="00432770">
        <w:rPr>
          <w:rFonts w:asciiTheme="majorBidi" w:hAnsiTheme="majorBidi"/>
          <w:sz w:val="24"/>
        </w:rPr>
        <w:t xml:space="preserve"> </w:t>
      </w:r>
      <w:r w:rsidR="00B32CF9" w:rsidRPr="00432770">
        <w:rPr>
          <w:rFonts w:asciiTheme="majorBidi" w:hAnsiTheme="majorBidi"/>
          <w:sz w:val="24"/>
        </w:rPr>
        <w:t>dla którego prawa te zostaną mu przyznane</w:t>
      </w:r>
      <w:r w:rsidR="00F2262D" w:rsidRPr="00432770">
        <w:rPr>
          <w:rFonts w:asciiTheme="majorBidi" w:hAnsiTheme="majorBidi"/>
          <w:sz w:val="24"/>
        </w:rPr>
        <w:t xml:space="preserve">, z poszanowaniem </w:t>
      </w:r>
      <w:r w:rsidR="00F2262D" w:rsidRPr="00432770">
        <w:rPr>
          <w:rFonts w:asciiTheme="majorBidi" w:hAnsiTheme="majorBidi"/>
          <w:sz w:val="24"/>
          <w:shd w:val="clear" w:color="auto" w:fill="FFFFFF"/>
        </w:rPr>
        <w:t>praw wspólnoty mieszkaniowej oraz mieszkańców Przedsięwzięcia Deweloperskiego, w szczególności do współpracy ze wspólnota mieszkaniową w omawianym zakresie</w:t>
      </w:r>
      <w:r w:rsidR="0087547D" w:rsidRPr="00432770">
        <w:rPr>
          <w:rFonts w:asciiTheme="majorBidi" w:hAnsiTheme="majorBidi"/>
          <w:sz w:val="24"/>
          <w:shd w:val="clear" w:color="auto" w:fill="FFFFFF"/>
        </w:rPr>
        <w:t>.</w:t>
      </w:r>
      <w:r w:rsidR="0010355F" w:rsidRPr="00432770">
        <w:rPr>
          <w:rFonts w:asciiTheme="majorBidi" w:hAnsiTheme="majorBidi"/>
          <w:sz w:val="24"/>
          <w:shd w:val="clear" w:color="auto" w:fill="FFFFFF"/>
        </w:rPr>
        <w:t xml:space="preserve"> </w:t>
      </w:r>
      <w:bookmarkEnd w:id="47"/>
      <w:r w:rsidR="00CA5525" w:rsidRPr="00432770">
        <w:rPr>
          <w:rFonts w:asciiTheme="majorBidi" w:hAnsiTheme="majorBidi"/>
          <w:sz w:val="24"/>
          <w:shd w:val="clear" w:color="auto" w:fill="FFFFFF"/>
        </w:rPr>
        <w:t>-----------------------------------------------------------------------------------</w:t>
      </w:r>
    </w:p>
    <w:p w14:paraId="18AD3C1B" w14:textId="43A7133A" w:rsidR="00441246" w:rsidRPr="00432770" w:rsidRDefault="00441246" w:rsidP="0085039C">
      <w:pPr>
        <w:pStyle w:val="nowy2"/>
        <w:spacing w:before="0" w:after="0"/>
        <w:ind w:left="284" w:hanging="426"/>
        <w:rPr>
          <w:rFonts w:asciiTheme="majorBidi" w:hAnsiTheme="majorBidi"/>
          <w:sz w:val="24"/>
          <w:shd w:val="clear" w:color="auto" w:fill="FFFFFF"/>
        </w:rPr>
      </w:pPr>
      <w:r w:rsidRPr="00432770">
        <w:rPr>
          <w:rFonts w:asciiTheme="majorBidi" w:hAnsiTheme="majorBidi"/>
          <w:sz w:val="24"/>
          <w:shd w:val="clear" w:color="auto" w:fill="FFFFFF"/>
        </w:rPr>
        <w:t xml:space="preserve">Deweloper zastrzega, iż </w:t>
      </w:r>
      <w:r w:rsidR="00CF0D56" w:rsidRPr="00432770">
        <w:rPr>
          <w:rFonts w:asciiTheme="majorBidi" w:hAnsiTheme="majorBidi"/>
          <w:sz w:val="24"/>
          <w:shd w:val="clear" w:color="auto" w:fill="FFFFFF"/>
        </w:rPr>
        <w:t xml:space="preserve">w </w:t>
      </w:r>
      <w:r w:rsidR="006E262A" w:rsidRPr="00432770">
        <w:rPr>
          <w:rFonts w:asciiTheme="majorBidi" w:hAnsiTheme="majorBidi"/>
          <w:sz w:val="24"/>
          <w:shd w:val="clear" w:color="auto" w:fill="FFFFFF"/>
        </w:rPr>
        <w:t>ramach kolejnych zadań inwestycyjnych Przedsięwzięcia Deweloperskiego, w niektórych budynkach mogą znajdować się komórki lokatorskie oraz pomieszczenia na jednoślady, które – o ile nie będą pomieszczeniami przynależnymi do poszczególnych lokali – zostaną objęte umowami o podział do korzystania na analogicznych zasadach co miejsca postojowe, na co Nabywca niniejszym wyraża zgodę</w:t>
      </w:r>
      <w:r w:rsidR="00E82D5F" w:rsidRPr="00432770">
        <w:rPr>
          <w:rFonts w:asciiTheme="majorBidi" w:hAnsiTheme="majorBidi"/>
          <w:sz w:val="24"/>
          <w:shd w:val="clear" w:color="auto" w:fill="FFFFFF"/>
        </w:rPr>
        <w:t>. -------------------</w:t>
      </w:r>
    </w:p>
    <w:p w14:paraId="217B8417" w14:textId="3D4ED543" w:rsidR="00906A36" w:rsidRPr="00432770" w:rsidRDefault="00346049" w:rsidP="007539D8">
      <w:pPr>
        <w:pStyle w:val="nowy2"/>
        <w:spacing w:before="0" w:after="0"/>
        <w:ind w:left="284" w:hanging="426"/>
        <w:rPr>
          <w:rFonts w:asciiTheme="majorBidi" w:hAnsiTheme="majorBidi"/>
          <w:sz w:val="24"/>
        </w:rPr>
      </w:pPr>
      <w:r w:rsidRPr="00432770">
        <w:rPr>
          <w:rFonts w:asciiTheme="majorBidi" w:hAnsiTheme="majorBidi"/>
          <w:sz w:val="24"/>
          <w:shd w:val="clear" w:color="auto" w:fill="FFFFFF"/>
        </w:rPr>
        <w:t>P</w:t>
      </w:r>
      <w:r w:rsidR="00C61139" w:rsidRPr="00432770">
        <w:rPr>
          <w:rFonts w:asciiTheme="majorBidi" w:hAnsiTheme="majorBidi"/>
          <w:sz w:val="24"/>
          <w:shd w:val="clear" w:color="auto" w:fill="FFFFFF"/>
        </w:rPr>
        <w:t>odział</w:t>
      </w:r>
      <w:r w:rsidR="0061667A" w:rsidRPr="00432770">
        <w:rPr>
          <w:rFonts w:asciiTheme="majorBidi" w:hAnsiTheme="majorBidi"/>
          <w:sz w:val="24"/>
          <w:shd w:val="clear" w:color="auto" w:fill="FFFFFF"/>
        </w:rPr>
        <w:t>y</w:t>
      </w:r>
      <w:r w:rsidR="00C61139" w:rsidRPr="00432770">
        <w:rPr>
          <w:rFonts w:asciiTheme="majorBidi" w:hAnsiTheme="majorBidi"/>
          <w:sz w:val="24"/>
          <w:shd w:val="clear" w:color="auto" w:fill="FFFFFF"/>
        </w:rPr>
        <w:t xml:space="preserve"> </w:t>
      </w:r>
      <w:r w:rsidR="0061667A" w:rsidRPr="00432770">
        <w:rPr>
          <w:rFonts w:asciiTheme="majorBidi" w:hAnsiTheme="majorBidi"/>
          <w:sz w:val="24"/>
          <w:shd w:val="clear" w:color="auto" w:fill="FFFFFF"/>
        </w:rPr>
        <w:t xml:space="preserve">do korzystania, o których mowa powyżej </w:t>
      </w:r>
      <w:r w:rsidR="00361909" w:rsidRPr="00432770">
        <w:rPr>
          <w:rFonts w:asciiTheme="majorBidi" w:hAnsiTheme="majorBidi"/>
          <w:sz w:val="24"/>
          <w:shd w:val="clear" w:color="auto" w:fill="FFFFFF"/>
        </w:rPr>
        <w:t xml:space="preserve">oraz w § </w:t>
      </w:r>
      <w:r w:rsidR="004B33D1" w:rsidRPr="00432770">
        <w:rPr>
          <w:rFonts w:asciiTheme="majorBidi" w:hAnsiTheme="majorBidi"/>
          <w:sz w:val="24"/>
          <w:shd w:val="clear" w:color="auto" w:fill="FFFFFF"/>
        </w:rPr>
        <w:t>3</w:t>
      </w:r>
      <w:r w:rsidR="00361909" w:rsidRPr="00432770">
        <w:rPr>
          <w:rFonts w:asciiTheme="majorBidi" w:hAnsiTheme="majorBidi"/>
          <w:sz w:val="24"/>
          <w:shd w:val="clear" w:color="auto" w:fill="FFFFFF"/>
        </w:rPr>
        <w:t xml:space="preserve"> </w:t>
      </w:r>
      <w:r w:rsidR="0061667A" w:rsidRPr="00432770">
        <w:rPr>
          <w:rFonts w:asciiTheme="majorBidi" w:hAnsiTheme="majorBidi"/>
          <w:sz w:val="24"/>
          <w:shd w:val="clear" w:color="auto" w:fill="FFFFFF"/>
        </w:rPr>
        <w:t xml:space="preserve">odniosą </w:t>
      </w:r>
      <w:r w:rsidR="00C61139" w:rsidRPr="00432770">
        <w:rPr>
          <w:rFonts w:asciiTheme="majorBidi" w:hAnsiTheme="majorBidi"/>
          <w:sz w:val="24"/>
          <w:shd w:val="clear" w:color="auto" w:fill="FFFFFF"/>
        </w:rPr>
        <w:t>skutek względem kolejnych nabywców lokali w ramach przysługujących im udziałów w Nieruchomości Wspólnej</w:t>
      </w:r>
      <w:r w:rsidR="0061667A" w:rsidRPr="00432770">
        <w:rPr>
          <w:rFonts w:asciiTheme="majorBidi" w:hAnsiTheme="majorBidi"/>
          <w:sz w:val="24"/>
        </w:rPr>
        <w:t xml:space="preserve"> i </w:t>
      </w:r>
      <w:r w:rsidR="00327263" w:rsidRPr="00432770">
        <w:rPr>
          <w:rFonts w:asciiTheme="majorBidi" w:hAnsiTheme="majorBidi"/>
          <w:sz w:val="24"/>
        </w:rPr>
        <w:t>mogą zostać ujawnione w dziale III księgi wieczystej prowadzonej dla Nieruchomości Wspólnej</w:t>
      </w:r>
      <w:r w:rsidR="0061667A" w:rsidRPr="00432770">
        <w:rPr>
          <w:rFonts w:asciiTheme="majorBidi" w:hAnsiTheme="majorBidi"/>
          <w:sz w:val="24"/>
        </w:rPr>
        <w:t xml:space="preserve">; ponadto Nabywca w Umowie Przenoszenia Własności </w:t>
      </w:r>
      <w:r w:rsidR="00932727" w:rsidRPr="00432770">
        <w:rPr>
          <w:rFonts w:asciiTheme="majorBidi" w:hAnsiTheme="majorBidi"/>
          <w:sz w:val="24"/>
          <w:shd w:val="clear" w:color="auto" w:fill="FFFFFF"/>
        </w:rPr>
        <w:t>wyrazi zgodę na ujawnienie tych podziałów do korzystania w dziale III właściwej księgi wieczystej</w:t>
      </w:r>
      <w:r w:rsidR="00932727" w:rsidRPr="00432770">
        <w:rPr>
          <w:rFonts w:asciiTheme="majorBidi" w:hAnsiTheme="majorBidi"/>
          <w:sz w:val="24"/>
          <w:shd w:val="clear" w:color="auto" w:fill="FFFFFF"/>
          <w:lang w:val="x-none"/>
        </w:rPr>
        <w:t>.</w:t>
      </w:r>
      <w:r w:rsidR="001A0AAD" w:rsidRPr="00432770">
        <w:rPr>
          <w:rFonts w:asciiTheme="majorBidi" w:hAnsiTheme="majorBidi"/>
          <w:sz w:val="24"/>
        </w:rPr>
        <w:t xml:space="preserve"> </w:t>
      </w:r>
    </w:p>
    <w:p w14:paraId="08E40D22" w14:textId="77777777" w:rsidR="001F0A2F" w:rsidRPr="00432770" w:rsidRDefault="001F0A2F" w:rsidP="00432770">
      <w:pPr>
        <w:pStyle w:val="nowy2"/>
        <w:numPr>
          <w:ilvl w:val="0"/>
          <w:numId w:val="0"/>
        </w:numPr>
        <w:spacing w:before="0" w:after="0"/>
        <w:ind w:left="284"/>
        <w:rPr>
          <w:rFonts w:asciiTheme="majorBidi" w:hAnsiTheme="majorBidi"/>
          <w:sz w:val="24"/>
        </w:rPr>
      </w:pPr>
    </w:p>
    <w:p w14:paraId="26A94E4A" w14:textId="7378B36F" w:rsidR="00BF0253" w:rsidRPr="00432770" w:rsidRDefault="00BF0253" w:rsidP="00044EBC">
      <w:pPr>
        <w:pStyle w:val="nowy1"/>
        <w:spacing w:before="0" w:after="0"/>
        <w:ind w:left="567" w:hanging="567"/>
        <w:jc w:val="center"/>
        <w:rPr>
          <w:rFonts w:asciiTheme="majorBidi" w:hAnsiTheme="majorBidi"/>
          <w:b/>
          <w:sz w:val="24"/>
        </w:rPr>
      </w:pPr>
      <w:bookmarkStart w:id="48" w:name="_Ref136161347"/>
      <w:r w:rsidRPr="00432770">
        <w:rPr>
          <w:rFonts w:asciiTheme="majorBidi" w:hAnsiTheme="majorBidi"/>
          <w:b/>
          <w:sz w:val="24"/>
        </w:rPr>
        <w:t>PRZEDSIĘWZIĘ</w:t>
      </w:r>
      <w:r w:rsidR="00E2599D" w:rsidRPr="00432770">
        <w:rPr>
          <w:rFonts w:asciiTheme="majorBidi" w:hAnsiTheme="majorBidi"/>
          <w:b/>
          <w:sz w:val="24"/>
        </w:rPr>
        <w:t>CI</w:t>
      </w:r>
      <w:r w:rsidR="009D0E8C" w:rsidRPr="00432770">
        <w:rPr>
          <w:rFonts w:asciiTheme="majorBidi" w:hAnsiTheme="majorBidi"/>
          <w:b/>
          <w:sz w:val="24"/>
        </w:rPr>
        <w:t>E</w:t>
      </w:r>
      <w:r w:rsidRPr="00432770">
        <w:rPr>
          <w:rFonts w:asciiTheme="majorBidi" w:hAnsiTheme="majorBidi"/>
          <w:b/>
          <w:sz w:val="24"/>
        </w:rPr>
        <w:t xml:space="preserve"> DEWELOPERSKIE</w:t>
      </w:r>
      <w:bookmarkEnd w:id="48"/>
      <w:r w:rsidRPr="00432770">
        <w:rPr>
          <w:rFonts w:asciiTheme="majorBidi" w:hAnsiTheme="majorBidi"/>
          <w:b/>
          <w:sz w:val="24"/>
        </w:rPr>
        <w:t xml:space="preserve"> </w:t>
      </w:r>
    </w:p>
    <w:p w14:paraId="783DA6CE" w14:textId="0545C5B7" w:rsidR="00434C02" w:rsidRPr="00432770" w:rsidRDefault="00434C02" w:rsidP="0085039C">
      <w:pPr>
        <w:pStyle w:val="nowy2"/>
        <w:spacing w:before="0" w:after="0"/>
        <w:ind w:left="284" w:hanging="426"/>
        <w:rPr>
          <w:rFonts w:asciiTheme="majorBidi" w:hAnsiTheme="majorBidi"/>
          <w:sz w:val="24"/>
        </w:rPr>
      </w:pPr>
      <w:r w:rsidRPr="00432770">
        <w:rPr>
          <w:rFonts w:asciiTheme="majorBidi" w:hAnsiTheme="majorBidi"/>
          <w:sz w:val="24"/>
        </w:rPr>
        <w:t xml:space="preserve">W ramach Przedsięwzięcia Deweloperskiego (tj. </w:t>
      </w:r>
      <w:r w:rsidR="00BD5635" w:rsidRPr="00432770">
        <w:rPr>
          <w:rFonts w:asciiTheme="majorBidi" w:hAnsiTheme="majorBidi"/>
          <w:sz w:val="24"/>
        </w:rPr>
        <w:t xml:space="preserve">przedsięwzięcia </w:t>
      </w:r>
      <w:r w:rsidRPr="00432770">
        <w:rPr>
          <w:rFonts w:asciiTheme="majorBidi" w:hAnsiTheme="majorBidi"/>
          <w:sz w:val="24"/>
        </w:rPr>
        <w:t>obejmującego</w:t>
      </w:r>
      <w:r w:rsidR="00B7351C" w:rsidRPr="00432770">
        <w:rPr>
          <w:rFonts w:asciiTheme="majorBidi" w:hAnsiTheme="majorBidi"/>
          <w:sz w:val="24"/>
        </w:rPr>
        <w:t xml:space="preserve"> obecnie</w:t>
      </w:r>
      <w:r w:rsidR="00E57CD3" w:rsidRPr="00432770">
        <w:rPr>
          <w:rFonts w:asciiTheme="majorBidi" w:hAnsiTheme="majorBidi"/>
          <w:sz w:val="24"/>
        </w:rPr>
        <w:t xml:space="preserve"> realizację Budynku</w:t>
      </w:r>
      <w:r w:rsidR="00E464BB" w:rsidRPr="00432770">
        <w:rPr>
          <w:rFonts w:asciiTheme="majorBidi" w:hAnsiTheme="majorBidi"/>
          <w:sz w:val="24"/>
        </w:rPr>
        <w:t xml:space="preserve"> oraz</w:t>
      </w:r>
      <w:r w:rsidR="00E57CD3" w:rsidRPr="00432770">
        <w:rPr>
          <w:rFonts w:asciiTheme="majorBidi" w:hAnsiTheme="majorBidi"/>
          <w:sz w:val="24"/>
        </w:rPr>
        <w:t xml:space="preserve"> Garażu</w:t>
      </w:r>
      <w:r w:rsidR="00E0200E" w:rsidRPr="00432770">
        <w:rPr>
          <w:rFonts w:asciiTheme="majorBidi" w:hAnsiTheme="majorBidi"/>
          <w:sz w:val="24"/>
        </w:rPr>
        <w:t>,</w:t>
      </w:r>
      <w:r w:rsidR="00E57CD3" w:rsidRPr="00432770">
        <w:rPr>
          <w:rFonts w:asciiTheme="majorBidi" w:hAnsiTheme="majorBidi"/>
          <w:sz w:val="24"/>
        </w:rPr>
        <w:t xml:space="preserve"> a także </w:t>
      </w:r>
      <w:r w:rsidRPr="00432770">
        <w:rPr>
          <w:rFonts w:asciiTheme="majorBidi" w:hAnsiTheme="majorBidi"/>
          <w:sz w:val="24"/>
        </w:rPr>
        <w:t>już zrealizowan</w:t>
      </w:r>
      <w:r w:rsidR="00E7699E" w:rsidRPr="00432770">
        <w:rPr>
          <w:rFonts w:asciiTheme="majorBidi" w:hAnsiTheme="majorBidi"/>
          <w:sz w:val="24"/>
        </w:rPr>
        <w:t>ego</w:t>
      </w:r>
      <w:r w:rsidRPr="00432770">
        <w:rPr>
          <w:rFonts w:asciiTheme="majorBidi" w:hAnsiTheme="majorBidi"/>
          <w:sz w:val="24"/>
        </w:rPr>
        <w:t xml:space="preserve"> budyn</w:t>
      </w:r>
      <w:r w:rsidR="00E7699E" w:rsidRPr="00432770">
        <w:rPr>
          <w:rFonts w:asciiTheme="majorBidi" w:hAnsiTheme="majorBidi"/>
          <w:sz w:val="24"/>
        </w:rPr>
        <w:t>ku</w:t>
      </w:r>
      <w:r w:rsidRPr="00432770">
        <w:rPr>
          <w:rFonts w:asciiTheme="majorBidi" w:hAnsiTheme="majorBidi"/>
          <w:sz w:val="24"/>
        </w:rPr>
        <w:t xml:space="preserve"> B3) przewidziana jest (wedle aktualnie przewidywanej kolejności realizacji)</w:t>
      </w:r>
      <w:r w:rsidR="00881981" w:rsidRPr="00432770">
        <w:rPr>
          <w:rFonts w:asciiTheme="majorBidi" w:hAnsiTheme="majorBidi"/>
          <w:sz w:val="24"/>
        </w:rPr>
        <w:t xml:space="preserve"> realizacja następujących kolejnych</w:t>
      </w:r>
      <w:r w:rsidR="009E6862" w:rsidRPr="00432770">
        <w:rPr>
          <w:rFonts w:asciiTheme="majorBidi" w:hAnsiTheme="majorBidi"/>
          <w:sz w:val="24"/>
        </w:rPr>
        <w:t xml:space="preserve"> zadań inwestycyjnych</w:t>
      </w:r>
      <w:r w:rsidRPr="00432770">
        <w:rPr>
          <w:rFonts w:asciiTheme="majorBidi" w:hAnsiTheme="majorBidi"/>
          <w:sz w:val="24"/>
        </w:rPr>
        <w:t>:</w:t>
      </w:r>
      <w:r w:rsidR="00CA5525" w:rsidRPr="00432770">
        <w:rPr>
          <w:rFonts w:asciiTheme="majorBidi" w:hAnsiTheme="majorBidi"/>
          <w:sz w:val="24"/>
        </w:rPr>
        <w:t>----------------------------------------------------------------------------------</w:t>
      </w:r>
    </w:p>
    <w:p w14:paraId="70353487" w14:textId="002141EE" w:rsidR="00434C02" w:rsidRPr="00432770" w:rsidRDefault="00434C02" w:rsidP="0085039C">
      <w:pPr>
        <w:pStyle w:val="Tekstpodstawowy"/>
        <w:numPr>
          <w:ilvl w:val="0"/>
          <w:numId w:val="21"/>
        </w:numPr>
        <w:spacing w:line="312" w:lineRule="auto"/>
        <w:ind w:left="709"/>
        <w:jc w:val="both"/>
        <w:rPr>
          <w:rFonts w:asciiTheme="majorBidi" w:hAnsiTheme="majorBidi"/>
        </w:rPr>
      </w:pPr>
      <w:bookmarkStart w:id="49" w:name="_Ref62047349"/>
      <w:r w:rsidRPr="00432770">
        <w:rPr>
          <w:rFonts w:asciiTheme="majorBidi" w:hAnsiTheme="majorBidi"/>
        </w:rPr>
        <w:t>przebudowa Budynku D</w:t>
      </w:r>
      <w:r w:rsidRPr="00432770">
        <w:rPr>
          <w:rFonts w:asciiTheme="majorBidi" w:hAnsiTheme="majorBidi"/>
          <w:lang w:val="pl-PL"/>
        </w:rPr>
        <w:t>, w ramach której Budynek D zostanie przebudowany na cele usługowe</w:t>
      </w:r>
      <w:r w:rsidR="00B214F0" w:rsidRPr="00432770">
        <w:rPr>
          <w:rFonts w:asciiTheme="majorBidi" w:hAnsiTheme="majorBidi"/>
          <w:lang w:val="pl-PL"/>
        </w:rPr>
        <w:t>; -------------------------------------------------------------------------------------------</w:t>
      </w:r>
    </w:p>
    <w:bookmarkEnd w:id="49"/>
    <w:p w14:paraId="442D1D72" w14:textId="4A5E600A" w:rsidR="00434C02" w:rsidRPr="00432770" w:rsidRDefault="00434C02" w:rsidP="0085039C">
      <w:pPr>
        <w:pStyle w:val="Tekstpodstawowy"/>
        <w:numPr>
          <w:ilvl w:val="0"/>
          <w:numId w:val="21"/>
        </w:numPr>
        <w:spacing w:line="312" w:lineRule="auto"/>
        <w:ind w:left="709"/>
        <w:jc w:val="both"/>
        <w:rPr>
          <w:rFonts w:asciiTheme="majorBidi" w:hAnsiTheme="majorBidi"/>
        </w:rPr>
      </w:pPr>
      <w:r w:rsidRPr="00432770">
        <w:rPr>
          <w:rFonts w:asciiTheme="majorBidi" w:hAnsiTheme="majorBidi"/>
        </w:rPr>
        <w:t>budowa budynków oznaczon</w:t>
      </w:r>
      <w:r w:rsidRPr="00432770">
        <w:rPr>
          <w:rFonts w:asciiTheme="majorBidi" w:hAnsiTheme="majorBidi"/>
          <w:lang w:val="pl-PL"/>
        </w:rPr>
        <w:t>ych</w:t>
      </w:r>
      <w:r w:rsidRPr="00432770">
        <w:rPr>
          <w:rFonts w:asciiTheme="majorBidi" w:hAnsiTheme="majorBidi"/>
        </w:rPr>
        <w:t xml:space="preserve"> na </w:t>
      </w:r>
      <w:r w:rsidRPr="00432770">
        <w:rPr>
          <w:rFonts w:asciiTheme="majorBidi" w:hAnsiTheme="majorBidi"/>
          <w:b/>
        </w:rPr>
        <w:t>Załączniku nr 1</w:t>
      </w:r>
      <w:r w:rsidRPr="00432770">
        <w:rPr>
          <w:rFonts w:asciiTheme="majorBidi" w:hAnsiTheme="majorBidi"/>
        </w:rPr>
        <w:t xml:space="preserve"> do tego aktu symbolami </w:t>
      </w:r>
      <w:r w:rsidR="00E7699E" w:rsidRPr="00432770">
        <w:rPr>
          <w:rFonts w:asciiTheme="majorBidi" w:hAnsiTheme="majorBidi"/>
          <w:lang w:val="pl-PL"/>
        </w:rPr>
        <w:t>„</w:t>
      </w:r>
      <w:r w:rsidRPr="00432770">
        <w:rPr>
          <w:rFonts w:asciiTheme="majorBidi" w:hAnsiTheme="majorBidi"/>
        </w:rPr>
        <w:t>B1” oraz „B2” („</w:t>
      </w:r>
      <w:r w:rsidRPr="00432770">
        <w:rPr>
          <w:rFonts w:asciiTheme="majorBidi" w:hAnsiTheme="majorBidi"/>
          <w:b/>
        </w:rPr>
        <w:t>Budynek B1B2</w:t>
      </w:r>
      <w:r w:rsidRPr="00432770">
        <w:rPr>
          <w:rFonts w:asciiTheme="majorBidi" w:hAnsiTheme="majorBidi"/>
        </w:rPr>
        <w:t>”),</w:t>
      </w:r>
      <w:r w:rsidRPr="00432770">
        <w:rPr>
          <w:rFonts w:asciiTheme="majorBidi" w:hAnsiTheme="majorBidi"/>
          <w:lang w:val="pl-PL"/>
        </w:rPr>
        <w:t xml:space="preserve"> </w:t>
      </w:r>
      <w:r w:rsidR="0038103E" w:rsidRPr="00432770">
        <w:rPr>
          <w:rFonts w:asciiTheme="majorBidi" w:hAnsiTheme="majorBidi"/>
          <w:lang w:val="pl-PL"/>
        </w:rPr>
        <w:t>------------------------------------------------------------------------</w:t>
      </w:r>
    </w:p>
    <w:p w14:paraId="11CF88BE" w14:textId="0C10B5C7" w:rsidR="00434C02" w:rsidRPr="00432770" w:rsidRDefault="00434C02" w:rsidP="0085039C">
      <w:pPr>
        <w:pStyle w:val="Tekstpodstawowy"/>
        <w:numPr>
          <w:ilvl w:val="0"/>
          <w:numId w:val="21"/>
        </w:numPr>
        <w:spacing w:line="312" w:lineRule="auto"/>
        <w:ind w:left="709"/>
        <w:jc w:val="both"/>
        <w:rPr>
          <w:rFonts w:asciiTheme="majorBidi" w:hAnsiTheme="majorBidi"/>
        </w:rPr>
      </w:pPr>
      <w:r w:rsidRPr="00432770">
        <w:rPr>
          <w:rFonts w:asciiTheme="majorBidi" w:hAnsiTheme="majorBidi"/>
          <w:lang w:val="pl-PL"/>
        </w:rPr>
        <w:t xml:space="preserve">budowa budynków </w:t>
      </w:r>
      <w:r w:rsidRPr="00432770">
        <w:rPr>
          <w:rFonts w:asciiTheme="majorBidi" w:hAnsiTheme="majorBidi"/>
        </w:rPr>
        <w:t>oznaczony</w:t>
      </w:r>
      <w:r w:rsidRPr="00432770">
        <w:rPr>
          <w:rFonts w:asciiTheme="majorBidi" w:hAnsiTheme="majorBidi"/>
          <w:lang w:val="pl-PL"/>
        </w:rPr>
        <w:t>ch</w:t>
      </w:r>
      <w:r w:rsidRPr="00432770">
        <w:rPr>
          <w:rFonts w:asciiTheme="majorBidi" w:hAnsiTheme="majorBidi"/>
        </w:rPr>
        <w:t xml:space="preserve"> na </w:t>
      </w:r>
      <w:r w:rsidRPr="00432770">
        <w:rPr>
          <w:rFonts w:asciiTheme="majorBidi" w:hAnsiTheme="majorBidi"/>
          <w:b/>
          <w:lang w:val="pl-PL"/>
        </w:rPr>
        <w:t>Za</w:t>
      </w:r>
      <w:r w:rsidRPr="00432770">
        <w:rPr>
          <w:rFonts w:asciiTheme="majorBidi" w:hAnsiTheme="majorBidi"/>
          <w:b/>
        </w:rPr>
        <w:t xml:space="preserve">łączniku nr 1 </w:t>
      </w:r>
      <w:r w:rsidRPr="00432770">
        <w:rPr>
          <w:rFonts w:asciiTheme="majorBidi" w:hAnsiTheme="majorBidi"/>
        </w:rPr>
        <w:t>do tego aktu symbolami „A1”</w:t>
      </w:r>
      <w:r w:rsidRPr="00432770">
        <w:rPr>
          <w:rFonts w:asciiTheme="majorBidi" w:hAnsiTheme="majorBidi"/>
          <w:lang w:val="pl-PL"/>
        </w:rPr>
        <w:t xml:space="preserve"> oraz</w:t>
      </w:r>
      <w:r w:rsidRPr="00432770">
        <w:rPr>
          <w:rFonts w:asciiTheme="majorBidi" w:hAnsiTheme="majorBidi"/>
        </w:rPr>
        <w:t xml:space="preserve"> </w:t>
      </w:r>
      <w:r w:rsidR="00E7699E" w:rsidRPr="00432770">
        <w:rPr>
          <w:rFonts w:asciiTheme="majorBidi" w:hAnsiTheme="majorBidi"/>
          <w:lang w:val="pl-PL"/>
        </w:rPr>
        <w:t>„</w:t>
      </w:r>
      <w:r w:rsidRPr="00432770">
        <w:rPr>
          <w:rFonts w:asciiTheme="majorBidi" w:hAnsiTheme="majorBidi"/>
        </w:rPr>
        <w:t>A2” („</w:t>
      </w:r>
      <w:r w:rsidRPr="00432770">
        <w:rPr>
          <w:rFonts w:asciiTheme="majorBidi" w:hAnsiTheme="majorBidi"/>
          <w:b/>
        </w:rPr>
        <w:t>Budynek A1A2</w:t>
      </w:r>
      <w:r w:rsidRPr="00432770">
        <w:rPr>
          <w:rFonts w:asciiTheme="majorBidi" w:hAnsiTheme="majorBidi"/>
        </w:rPr>
        <w:t>”)</w:t>
      </w:r>
      <w:r w:rsidR="000C38C0" w:rsidRPr="00432770">
        <w:rPr>
          <w:rFonts w:asciiTheme="majorBidi" w:hAnsiTheme="majorBidi"/>
          <w:lang w:val="pl-PL"/>
        </w:rPr>
        <w:t>,</w:t>
      </w:r>
      <w:r w:rsidR="0038103E" w:rsidRPr="00432770">
        <w:rPr>
          <w:rFonts w:asciiTheme="majorBidi" w:hAnsiTheme="majorBidi"/>
          <w:lang w:val="pl-PL"/>
        </w:rPr>
        <w:t>------------------------------------------------------------------</w:t>
      </w:r>
    </w:p>
    <w:p w14:paraId="116D3BD0" w14:textId="5181C5BE" w:rsidR="000C38C0" w:rsidRPr="00432770" w:rsidRDefault="00D24D5E" w:rsidP="000B32BA">
      <w:pPr>
        <w:pStyle w:val="nowy2"/>
        <w:numPr>
          <w:ilvl w:val="0"/>
          <w:numId w:val="0"/>
        </w:numPr>
        <w:spacing w:before="0" w:after="0"/>
        <w:ind w:left="284"/>
        <w:rPr>
          <w:rFonts w:asciiTheme="majorBidi" w:hAnsiTheme="majorBidi"/>
          <w:sz w:val="24"/>
        </w:rPr>
      </w:pPr>
      <w:r w:rsidRPr="00432770">
        <w:rPr>
          <w:rFonts w:asciiTheme="majorBidi" w:hAnsiTheme="majorBidi"/>
          <w:sz w:val="24"/>
        </w:rPr>
        <w:t xml:space="preserve">przy czym (i) Deweloper zastrzega możliwość dokonywania zmian w tym względzie, z tym zastrzeżeniem, iż zmiany takie nie będą dotyczyć przedmiotu niniejszej umowy oraz (ii) </w:t>
      </w:r>
      <w:r w:rsidR="000C38C0" w:rsidRPr="00432770">
        <w:rPr>
          <w:rFonts w:asciiTheme="majorBidi" w:hAnsiTheme="majorBidi"/>
          <w:sz w:val="24"/>
        </w:rPr>
        <w:t xml:space="preserve">istnieje możliwość zmiany budowy kolejności w/w zadań inwestycyjnych, </w:t>
      </w:r>
      <w:r w:rsidR="008062DA" w:rsidRPr="00432770">
        <w:rPr>
          <w:rFonts w:asciiTheme="majorBidi" w:hAnsiTheme="majorBidi"/>
          <w:sz w:val="24"/>
          <w:lang w:val="x-none"/>
        </w:rPr>
        <w:t>jak też możliwość łącznego</w:t>
      </w:r>
      <w:r w:rsidR="000C38C0" w:rsidRPr="00432770">
        <w:rPr>
          <w:rFonts w:asciiTheme="majorBidi" w:hAnsiTheme="majorBidi"/>
          <w:sz w:val="24"/>
        </w:rPr>
        <w:t xml:space="preserve"> budowania niektórych bądź wszystkich tych faz oraz wprowadzania zmian projektowych w odniesieniu do kolejnych faz</w:t>
      </w:r>
      <w:r w:rsidR="00EC1BFB" w:rsidRPr="00432770">
        <w:rPr>
          <w:rFonts w:asciiTheme="majorBidi" w:hAnsiTheme="majorBidi"/>
          <w:sz w:val="24"/>
        </w:rPr>
        <w:t>.</w:t>
      </w:r>
      <w:r w:rsidR="00CA5525" w:rsidRPr="00432770">
        <w:rPr>
          <w:rFonts w:asciiTheme="majorBidi" w:hAnsiTheme="majorBidi"/>
          <w:sz w:val="24"/>
        </w:rPr>
        <w:t>----------------------------------------------</w:t>
      </w:r>
    </w:p>
    <w:p w14:paraId="2923E901" w14:textId="4D981557" w:rsidR="003750D2" w:rsidRPr="007020CD" w:rsidRDefault="002309EE" w:rsidP="00211964">
      <w:pPr>
        <w:pStyle w:val="nowy2"/>
        <w:spacing w:before="0" w:after="0"/>
        <w:ind w:left="284" w:hanging="426"/>
        <w:rPr>
          <w:rFonts w:asciiTheme="majorBidi" w:hAnsiTheme="majorBidi"/>
          <w:sz w:val="24"/>
        </w:rPr>
      </w:pPr>
      <w:bookmarkStart w:id="50" w:name="_Ref136085893"/>
      <w:r w:rsidRPr="00432770">
        <w:rPr>
          <w:rFonts w:asciiTheme="majorBidi" w:hAnsiTheme="majorBidi"/>
          <w:sz w:val="24"/>
        </w:rPr>
        <w:t>N</w:t>
      </w:r>
      <w:r w:rsidR="003750D2" w:rsidRPr="00432770">
        <w:rPr>
          <w:rFonts w:asciiTheme="majorBidi" w:hAnsiTheme="majorBidi"/>
          <w:sz w:val="24"/>
        </w:rPr>
        <w:t>a tej samej działce ewidencyjnej (działka o numerze 92/11), na której planowana jest realizacja Zadania Inwestycyjnego II</w:t>
      </w:r>
      <w:r w:rsidRPr="00432770">
        <w:rPr>
          <w:rFonts w:asciiTheme="majorBidi" w:hAnsiTheme="majorBidi"/>
          <w:sz w:val="24"/>
        </w:rPr>
        <w:t xml:space="preserve"> znajduje się Budynek D</w:t>
      </w:r>
      <w:r w:rsidR="003750D2" w:rsidRPr="00432770">
        <w:rPr>
          <w:rFonts w:asciiTheme="majorBidi" w:hAnsiTheme="majorBidi"/>
          <w:sz w:val="24"/>
        </w:rPr>
        <w:t xml:space="preserve">. </w:t>
      </w:r>
      <w:r w:rsidR="00BD2498" w:rsidRPr="00432770">
        <w:rPr>
          <w:rFonts w:asciiTheme="majorBidi" w:hAnsiTheme="majorBidi"/>
          <w:sz w:val="24"/>
        </w:rPr>
        <w:t>Jednakże, z</w:t>
      </w:r>
      <w:r w:rsidR="003750D2" w:rsidRPr="00432770">
        <w:rPr>
          <w:rFonts w:asciiTheme="majorBidi" w:hAnsiTheme="majorBidi"/>
          <w:sz w:val="24"/>
        </w:rPr>
        <w:t xml:space="preserve"> uwagi na konstrukcyjną oraz funkcjonalną odrębność Budynku D od pozostałych budynków, Deweloper zamierza wystąpić o dokonanie podziału działki 92/11 w celu wydzielenia z niej gruntu pod Budynkiem D jako osobnej nieruchomości; w przypadku, gdyby do podziału prawnego nie </w:t>
      </w:r>
      <w:r w:rsidR="0038103E" w:rsidRPr="00432770">
        <w:rPr>
          <w:rFonts w:asciiTheme="majorBidi" w:hAnsiTheme="majorBidi"/>
          <w:sz w:val="24"/>
        </w:rPr>
        <w:t>do</w:t>
      </w:r>
      <w:r w:rsidR="00E7699E" w:rsidRPr="00432770">
        <w:rPr>
          <w:rFonts w:asciiTheme="majorBidi" w:hAnsiTheme="majorBidi"/>
          <w:sz w:val="24"/>
        </w:rPr>
        <w:t>szło</w:t>
      </w:r>
      <w:r w:rsidR="003750D2" w:rsidRPr="00432770">
        <w:rPr>
          <w:rFonts w:asciiTheme="majorBidi" w:hAnsiTheme="majorBidi"/>
          <w:sz w:val="24"/>
        </w:rPr>
        <w:t xml:space="preserve">, </w:t>
      </w:r>
      <w:r w:rsidR="00AA48B4" w:rsidRPr="00432770">
        <w:rPr>
          <w:rFonts w:asciiTheme="majorBidi" w:hAnsiTheme="majorBidi"/>
          <w:sz w:val="24"/>
        </w:rPr>
        <w:t>wówczas</w:t>
      </w:r>
      <w:r w:rsidR="00FE1B1E" w:rsidRPr="00432770">
        <w:rPr>
          <w:rFonts w:asciiTheme="majorBidi" w:hAnsiTheme="majorBidi"/>
          <w:sz w:val="24"/>
        </w:rPr>
        <w:t>,</w:t>
      </w:r>
      <w:r w:rsidR="003750D2" w:rsidRPr="00432770">
        <w:rPr>
          <w:rFonts w:asciiTheme="majorBidi" w:hAnsiTheme="majorBidi"/>
          <w:sz w:val="24"/>
        </w:rPr>
        <w:t xml:space="preserve"> </w:t>
      </w:r>
      <w:r w:rsidR="00FE1B1E" w:rsidRPr="00432770">
        <w:rPr>
          <w:rFonts w:asciiTheme="majorBidi" w:hAnsiTheme="majorBidi"/>
          <w:sz w:val="24"/>
        </w:rPr>
        <w:t>o ile będzie to prawnie możliwe, zostanie ustanowiona odrębna własność Budynku D jako samodzielnego lokalu lub</w:t>
      </w:r>
      <w:r w:rsidR="002501F3" w:rsidRPr="00432770">
        <w:rPr>
          <w:rFonts w:asciiTheme="majorBidi" w:hAnsiTheme="majorBidi"/>
          <w:sz w:val="24"/>
        </w:rPr>
        <w:t xml:space="preserve"> </w:t>
      </w:r>
      <w:r w:rsidR="00FE1B1E" w:rsidRPr="00432770">
        <w:rPr>
          <w:rFonts w:asciiTheme="majorBidi" w:hAnsiTheme="majorBidi"/>
          <w:sz w:val="24"/>
        </w:rPr>
        <w:t xml:space="preserve">w ramach Budynku D zostaną </w:t>
      </w:r>
      <w:r w:rsidR="00FE1B1E" w:rsidRPr="00432770">
        <w:rPr>
          <w:rFonts w:asciiTheme="majorBidi" w:hAnsiTheme="majorBidi"/>
          <w:sz w:val="24"/>
        </w:rPr>
        <w:lastRenderedPageBreak/>
        <w:t>wyodrębnione samodzielne lokale</w:t>
      </w:r>
      <w:r w:rsidR="00891D0B" w:rsidRPr="00432770">
        <w:rPr>
          <w:rFonts w:asciiTheme="majorBidi" w:hAnsiTheme="majorBidi"/>
          <w:sz w:val="24"/>
        </w:rPr>
        <w:t>.</w:t>
      </w:r>
      <w:r w:rsidR="00E609B8" w:rsidRPr="00432770">
        <w:rPr>
          <w:rFonts w:asciiTheme="majorBidi" w:hAnsiTheme="majorBidi"/>
          <w:sz w:val="24"/>
        </w:rPr>
        <w:t xml:space="preserve"> W takim wypadku</w:t>
      </w:r>
      <w:r w:rsidR="00486F46" w:rsidRPr="00432770">
        <w:rPr>
          <w:rFonts w:asciiTheme="majorBidi" w:hAnsiTheme="majorBidi"/>
          <w:sz w:val="24"/>
        </w:rPr>
        <w:t>,</w:t>
      </w:r>
      <w:r w:rsidR="00E609B8" w:rsidRPr="00432770">
        <w:rPr>
          <w:rFonts w:asciiTheme="majorBidi" w:hAnsiTheme="majorBidi"/>
          <w:sz w:val="24"/>
        </w:rPr>
        <w:t xml:space="preserve"> do czasu wyodrębnienia Budynku D jako lokalu lub wyodrębnienia w nim samodzielnych lokali, mając na uwadze m. in. art. 4 Ustawy o własności lokali, Budynek D pozostanie częścią Nieruchomości Wspólnej, jednakże z wyłącznym prawem do korzystania z niego na rzecz Dewelopera oraz jego następców prawnych (w tym z prawem do jego przebudowy), stosownie do postanowień </w:t>
      </w:r>
      <w:r w:rsidR="00392083" w:rsidRPr="00432770">
        <w:rPr>
          <w:rFonts w:asciiTheme="majorBidi" w:hAnsiTheme="majorBidi"/>
          <w:sz w:val="24"/>
        </w:rPr>
        <w:fldChar w:fldCharType="begin"/>
      </w:r>
      <w:r w:rsidR="00392083" w:rsidRPr="00057B41">
        <w:rPr>
          <w:rFonts w:asciiTheme="majorBidi" w:hAnsiTheme="majorBidi" w:cstheme="majorBidi"/>
          <w:sz w:val="24"/>
          <w:szCs w:val="24"/>
        </w:rPr>
        <w:instrText xml:space="preserve"> REF _Ref136111575 \r \h </w:instrText>
      </w:r>
      <w:r w:rsidR="005D0E19" w:rsidRPr="00057B41">
        <w:rPr>
          <w:rFonts w:asciiTheme="majorBidi" w:hAnsiTheme="majorBidi" w:cstheme="majorBidi"/>
          <w:sz w:val="24"/>
          <w:szCs w:val="24"/>
        </w:rPr>
        <w:instrText xml:space="preserve"> \* MERGEFORMAT </w:instrText>
      </w:r>
      <w:r w:rsidR="00392083" w:rsidRPr="00432770">
        <w:rPr>
          <w:rFonts w:asciiTheme="majorBidi" w:hAnsiTheme="majorBidi"/>
          <w:sz w:val="24"/>
        </w:rPr>
      </w:r>
      <w:r w:rsidR="00392083" w:rsidRPr="00432770">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432770">
        <w:rPr>
          <w:rFonts w:asciiTheme="majorBidi" w:hAnsiTheme="majorBidi"/>
          <w:sz w:val="24"/>
        </w:rPr>
        <w:t>4</w:t>
      </w:r>
      <w:r w:rsidR="00392083" w:rsidRPr="00432770">
        <w:rPr>
          <w:rFonts w:asciiTheme="majorBidi" w:hAnsiTheme="majorBidi"/>
          <w:sz w:val="24"/>
        </w:rPr>
        <w:fldChar w:fldCharType="end"/>
      </w:r>
      <w:r w:rsidR="00E609B8" w:rsidRPr="00432770">
        <w:rPr>
          <w:rFonts w:asciiTheme="majorBidi" w:hAnsiTheme="majorBidi"/>
          <w:sz w:val="24"/>
        </w:rPr>
        <w:t xml:space="preserve">, tj. w ramach umowy o podział do korzystania oraz z uwzględnieniem zasad ponoszenia kosztów części wspólnych wynikających </w:t>
      </w:r>
      <w:r w:rsidR="00E609B8" w:rsidRPr="007020CD">
        <w:rPr>
          <w:rFonts w:asciiTheme="majorBidi" w:hAnsiTheme="majorBidi"/>
          <w:sz w:val="24"/>
        </w:rPr>
        <w:t xml:space="preserve">z </w:t>
      </w:r>
      <w:r w:rsidR="00AB06E2" w:rsidRPr="007020CD">
        <w:rPr>
          <w:rFonts w:asciiTheme="majorBidi" w:hAnsiTheme="majorBidi"/>
          <w:sz w:val="24"/>
        </w:rPr>
        <w:fldChar w:fldCharType="begin"/>
      </w:r>
      <w:r w:rsidR="00AB06E2" w:rsidRPr="00057B41">
        <w:rPr>
          <w:rFonts w:asciiTheme="majorBidi" w:hAnsiTheme="majorBidi" w:cstheme="majorBidi"/>
          <w:sz w:val="24"/>
          <w:szCs w:val="24"/>
        </w:rPr>
        <w:instrText xml:space="preserve"> REF _Ref136111575 \r \h  \* MERGEFORMAT </w:instrText>
      </w:r>
      <w:r w:rsidR="00AB06E2" w:rsidRPr="007020CD">
        <w:rPr>
          <w:rFonts w:asciiTheme="majorBidi" w:hAnsiTheme="majorBidi"/>
          <w:sz w:val="24"/>
        </w:rPr>
      </w:r>
      <w:r w:rsidR="00AB06E2"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4</w:t>
      </w:r>
      <w:r w:rsidR="00AB06E2" w:rsidRPr="007020CD">
        <w:rPr>
          <w:rFonts w:asciiTheme="majorBidi" w:hAnsiTheme="majorBidi"/>
          <w:sz w:val="24"/>
        </w:rPr>
        <w:fldChar w:fldCharType="end"/>
      </w:r>
      <w:r w:rsidR="00E609B8" w:rsidRPr="007020CD">
        <w:rPr>
          <w:rFonts w:asciiTheme="majorBidi" w:hAnsiTheme="majorBidi"/>
          <w:sz w:val="24"/>
        </w:rPr>
        <w:t xml:space="preserve"> ust. 3 lit. g). </w:t>
      </w:r>
      <w:r w:rsidR="00CA5525" w:rsidRPr="007020CD">
        <w:rPr>
          <w:rFonts w:asciiTheme="majorBidi" w:hAnsiTheme="majorBidi"/>
          <w:sz w:val="24"/>
        </w:rPr>
        <w:t>--------------------------------------</w:t>
      </w:r>
    </w:p>
    <w:p w14:paraId="747688ED" w14:textId="7B421344" w:rsidR="00434C02" w:rsidRPr="007020CD" w:rsidRDefault="0035248F" w:rsidP="0085039C">
      <w:pPr>
        <w:pStyle w:val="nowy2"/>
        <w:spacing w:before="0" w:after="0"/>
        <w:ind w:left="284" w:hanging="426"/>
        <w:rPr>
          <w:rFonts w:asciiTheme="majorBidi" w:hAnsiTheme="majorBidi"/>
          <w:sz w:val="24"/>
          <w:shd w:val="clear" w:color="auto" w:fill="FFFFFF"/>
        </w:rPr>
      </w:pPr>
      <w:r w:rsidRPr="007020CD">
        <w:rPr>
          <w:rFonts w:asciiTheme="majorBidi" w:hAnsiTheme="majorBidi"/>
          <w:sz w:val="24"/>
        </w:rPr>
        <w:t>W</w:t>
      </w:r>
      <w:r w:rsidR="00434C02" w:rsidRPr="007020CD">
        <w:rPr>
          <w:rFonts w:asciiTheme="majorBidi" w:hAnsiTheme="majorBidi"/>
          <w:sz w:val="24"/>
        </w:rPr>
        <w:t xml:space="preserve"> ramach wyżej opisanych dalszych zadań inwestycyjnych realizowana będzie także budowa garaży podziemnych pod Budynkiem A1A2 oraz Budynkiem B1B2 (wraz z wjazdem od ulicy Herbu Oksza od strony Budynku A1A2), przy czym takie poszczególne garaże, znajdujące się pod poszczególnymi zadaniami inwestycyjnymi, zostaną funkcjonalnie połączone ze sobą oraz z Garażem za pomocą bram oddzielenia przeciwpożarowego, tj. z możliwością przejazdu,</w:t>
      </w:r>
      <w:bookmarkStart w:id="51" w:name="_Ref62047326"/>
      <w:r w:rsidR="00434C02" w:rsidRPr="007020CD">
        <w:rPr>
          <w:rFonts w:asciiTheme="majorBidi" w:hAnsiTheme="majorBidi"/>
          <w:sz w:val="24"/>
        </w:rPr>
        <w:t xml:space="preserve"> w rezultacie czego garaże podziemne zlokalizowane pod </w:t>
      </w:r>
      <w:r w:rsidR="004F4713" w:rsidRPr="007020CD">
        <w:rPr>
          <w:rFonts w:asciiTheme="majorBidi" w:hAnsiTheme="majorBidi"/>
          <w:sz w:val="24"/>
        </w:rPr>
        <w:t xml:space="preserve">w/w budynkami </w:t>
      </w:r>
      <w:r w:rsidR="0042433E" w:rsidRPr="007020CD">
        <w:rPr>
          <w:rFonts w:asciiTheme="majorBidi" w:hAnsiTheme="majorBidi"/>
          <w:sz w:val="24"/>
        </w:rPr>
        <w:t xml:space="preserve">wraz z Garażem pod Budynkiem </w:t>
      </w:r>
      <w:r w:rsidR="00434C02" w:rsidRPr="007020CD">
        <w:rPr>
          <w:rFonts w:asciiTheme="majorBidi" w:hAnsiTheme="majorBidi"/>
          <w:sz w:val="24"/>
        </w:rPr>
        <w:t>stanowić będą jedną funkcjonalną całość (dalej „</w:t>
      </w:r>
      <w:r w:rsidR="00434C02" w:rsidRPr="007020CD">
        <w:rPr>
          <w:rFonts w:asciiTheme="majorBidi" w:hAnsiTheme="majorBidi"/>
          <w:b/>
          <w:sz w:val="24"/>
        </w:rPr>
        <w:t>Wspólny Garaż</w:t>
      </w:r>
      <w:r w:rsidR="00434C02" w:rsidRPr="007020CD">
        <w:rPr>
          <w:rFonts w:asciiTheme="majorBidi" w:hAnsiTheme="majorBidi"/>
          <w:sz w:val="24"/>
        </w:rPr>
        <w:t>”)</w:t>
      </w:r>
      <w:r w:rsidR="007136D2" w:rsidRPr="007020CD">
        <w:rPr>
          <w:rFonts w:asciiTheme="majorBidi" w:hAnsiTheme="majorBidi"/>
          <w:sz w:val="24"/>
        </w:rPr>
        <w:t xml:space="preserve">, </w:t>
      </w:r>
      <w:r w:rsidR="00D428C6" w:rsidRPr="007020CD">
        <w:rPr>
          <w:rFonts w:asciiTheme="majorBidi" w:hAnsiTheme="majorBidi"/>
          <w:sz w:val="24"/>
        </w:rPr>
        <w:t xml:space="preserve">tj. </w:t>
      </w:r>
      <w:r w:rsidR="007136D2" w:rsidRPr="007020CD">
        <w:rPr>
          <w:rFonts w:asciiTheme="majorBidi" w:hAnsiTheme="majorBidi"/>
          <w:sz w:val="24"/>
        </w:rPr>
        <w:t xml:space="preserve">z prawem </w:t>
      </w:r>
      <w:r w:rsidR="00F34D37" w:rsidRPr="007020CD">
        <w:rPr>
          <w:rFonts w:asciiTheme="majorBidi" w:hAnsiTheme="majorBidi"/>
          <w:sz w:val="24"/>
        </w:rPr>
        <w:t xml:space="preserve">przejazdu i przechodu </w:t>
      </w:r>
      <w:r w:rsidR="00A23127" w:rsidRPr="007020CD">
        <w:rPr>
          <w:rFonts w:asciiTheme="majorBidi" w:hAnsiTheme="majorBidi"/>
          <w:sz w:val="24"/>
        </w:rPr>
        <w:t xml:space="preserve">przez Wspólny Garaż dla </w:t>
      </w:r>
      <w:r w:rsidR="007136D2" w:rsidRPr="007020CD">
        <w:rPr>
          <w:rFonts w:asciiTheme="majorBidi" w:hAnsiTheme="majorBidi"/>
          <w:sz w:val="24"/>
        </w:rPr>
        <w:t xml:space="preserve">właścicieli </w:t>
      </w:r>
      <w:r w:rsidR="00F34D37" w:rsidRPr="007020CD">
        <w:rPr>
          <w:rFonts w:asciiTheme="majorBidi" w:hAnsiTheme="majorBidi"/>
          <w:sz w:val="24"/>
        </w:rPr>
        <w:t>lokali</w:t>
      </w:r>
      <w:r w:rsidR="00A23127" w:rsidRPr="007020CD">
        <w:rPr>
          <w:rFonts w:asciiTheme="majorBidi" w:hAnsiTheme="majorBidi"/>
          <w:sz w:val="24"/>
        </w:rPr>
        <w:t xml:space="preserve"> </w:t>
      </w:r>
      <w:r w:rsidR="00E813F8" w:rsidRPr="007020CD">
        <w:rPr>
          <w:rFonts w:asciiTheme="majorBidi" w:hAnsiTheme="majorBidi"/>
          <w:sz w:val="24"/>
        </w:rPr>
        <w:t>w budynkach znajdujących się nad Wspólnym Garażem</w:t>
      </w:r>
      <w:r w:rsidR="00434C02" w:rsidRPr="007020CD">
        <w:rPr>
          <w:rFonts w:asciiTheme="majorBidi" w:hAnsiTheme="majorBidi"/>
          <w:sz w:val="24"/>
        </w:rPr>
        <w:t>.</w:t>
      </w:r>
      <w:bookmarkEnd w:id="50"/>
      <w:bookmarkEnd w:id="51"/>
      <w:r w:rsidR="00CA5525" w:rsidRPr="007020CD">
        <w:rPr>
          <w:rFonts w:asciiTheme="majorBidi" w:hAnsiTheme="majorBidi"/>
          <w:sz w:val="24"/>
        </w:rPr>
        <w:t>--------------------------------------------------------------------------------------------------</w:t>
      </w:r>
    </w:p>
    <w:p w14:paraId="3458E170" w14:textId="2989D89F" w:rsidR="00750B00" w:rsidRPr="007020CD" w:rsidRDefault="00761F92" w:rsidP="003F724F">
      <w:pPr>
        <w:pStyle w:val="nowy2"/>
        <w:spacing w:before="0" w:after="0"/>
        <w:ind w:left="284" w:hanging="426"/>
        <w:rPr>
          <w:rFonts w:asciiTheme="majorBidi" w:hAnsiTheme="majorBidi"/>
          <w:sz w:val="24"/>
        </w:rPr>
      </w:pPr>
      <w:bookmarkStart w:id="52" w:name="_Ref136085860"/>
      <w:bookmarkStart w:id="53" w:name="_Ref135989482"/>
      <w:r w:rsidRPr="007020CD">
        <w:rPr>
          <w:rFonts w:asciiTheme="majorBidi" w:hAnsiTheme="majorBidi"/>
          <w:sz w:val="24"/>
        </w:rPr>
        <w:t>W Garażu znajdować się będ</w:t>
      </w:r>
      <w:r w:rsidR="00B9064A" w:rsidRPr="007020CD">
        <w:rPr>
          <w:rFonts w:asciiTheme="majorBidi" w:hAnsiTheme="majorBidi"/>
          <w:sz w:val="24"/>
        </w:rPr>
        <w:t>zie infrastruktura służąca obsłudze</w:t>
      </w:r>
      <w:r w:rsidR="003F724F" w:rsidRPr="007020CD">
        <w:rPr>
          <w:rFonts w:asciiTheme="majorBidi" w:hAnsiTheme="majorBidi"/>
          <w:sz w:val="24"/>
        </w:rPr>
        <w:t xml:space="preserve"> </w:t>
      </w:r>
      <w:r w:rsidRPr="007020CD">
        <w:rPr>
          <w:rFonts w:asciiTheme="majorBidi" w:hAnsiTheme="majorBidi"/>
          <w:sz w:val="24"/>
        </w:rPr>
        <w:t>Budynku oraz</w:t>
      </w:r>
      <w:r w:rsidR="003872E7" w:rsidRPr="007020CD">
        <w:rPr>
          <w:rFonts w:asciiTheme="majorBidi" w:hAnsiTheme="majorBidi"/>
          <w:sz w:val="24"/>
        </w:rPr>
        <w:t xml:space="preserve"> obsłudze:</w:t>
      </w:r>
      <w:bookmarkEnd w:id="52"/>
      <w:r w:rsidRPr="007020CD">
        <w:rPr>
          <w:rFonts w:asciiTheme="majorBidi" w:hAnsiTheme="majorBidi"/>
          <w:sz w:val="24"/>
        </w:rPr>
        <w:t xml:space="preserve"> </w:t>
      </w:r>
      <w:r w:rsidR="00F732DC" w:rsidRPr="007020CD">
        <w:rPr>
          <w:rFonts w:asciiTheme="majorBidi" w:hAnsiTheme="majorBidi"/>
          <w:sz w:val="24"/>
        </w:rPr>
        <w:t>--</w:t>
      </w:r>
    </w:p>
    <w:p w14:paraId="33A50592" w14:textId="7FADA03B" w:rsidR="00750B00" w:rsidRPr="007020CD" w:rsidRDefault="00761F92" w:rsidP="00013A63">
      <w:pPr>
        <w:pStyle w:val="Tekstpodstawowy"/>
        <w:numPr>
          <w:ilvl w:val="0"/>
          <w:numId w:val="34"/>
        </w:numPr>
        <w:spacing w:line="312" w:lineRule="auto"/>
        <w:ind w:left="709"/>
        <w:jc w:val="both"/>
        <w:rPr>
          <w:rFonts w:asciiTheme="majorBidi" w:hAnsiTheme="majorBidi"/>
          <w:lang w:val="pl-PL"/>
        </w:rPr>
      </w:pPr>
      <w:r w:rsidRPr="007020CD">
        <w:rPr>
          <w:rFonts w:asciiTheme="majorBidi" w:hAnsiTheme="majorBidi"/>
        </w:rPr>
        <w:t xml:space="preserve">Budynku B1B2 </w:t>
      </w:r>
      <w:r w:rsidR="003872E7" w:rsidRPr="007020CD">
        <w:rPr>
          <w:rFonts w:asciiTheme="majorBidi" w:hAnsiTheme="majorBidi"/>
          <w:lang w:val="pl-PL"/>
        </w:rPr>
        <w:t xml:space="preserve">i </w:t>
      </w:r>
      <w:r w:rsidRPr="007020CD">
        <w:rPr>
          <w:rFonts w:asciiTheme="majorBidi" w:hAnsiTheme="majorBidi"/>
        </w:rPr>
        <w:t>Budynku A1A2, w tym ciągi instalacyjne (kanalizacja deszczowa tłoczna prowadząca z Budynku B1B2 i z Budynku A1A2 do skrzynek rozsączających zaprojekowanych na działkach 92/12 i 92/11)</w:t>
      </w:r>
      <w:r w:rsidR="003872E7" w:rsidRPr="007020CD">
        <w:rPr>
          <w:rFonts w:asciiTheme="majorBidi" w:hAnsiTheme="majorBidi"/>
          <w:lang w:val="pl-PL"/>
        </w:rPr>
        <w:t>, z</w:t>
      </w:r>
      <w:proofErr w:type="spellStart"/>
      <w:r w:rsidRPr="007020CD">
        <w:rPr>
          <w:rFonts w:asciiTheme="majorBidi" w:hAnsiTheme="majorBidi"/>
        </w:rPr>
        <w:t>wane</w:t>
      </w:r>
      <w:proofErr w:type="spellEnd"/>
      <w:r w:rsidRPr="007020CD">
        <w:rPr>
          <w:rFonts w:asciiTheme="majorBidi" w:hAnsiTheme="majorBidi"/>
        </w:rPr>
        <w:t xml:space="preserve"> dalej „</w:t>
      </w:r>
      <w:r w:rsidRPr="007020CD">
        <w:rPr>
          <w:rFonts w:asciiTheme="majorBidi" w:hAnsiTheme="majorBidi"/>
          <w:b/>
        </w:rPr>
        <w:t>Instalacjami Wspólnymi</w:t>
      </w:r>
      <w:r w:rsidRPr="007020CD">
        <w:rPr>
          <w:rFonts w:asciiTheme="majorBidi" w:hAnsiTheme="majorBidi"/>
        </w:rPr>
        <w:t xml:space="preserve">”; </w:t>
      </w:r>
      <w:r w:rsidR="00750B00" w:rsidRPr="007020CD">
        <w:rPr>
          <w:rFonts w:asciiTheme="majorBidi" w:hAnsiTheme="majorBidi"/>
          <w:lang w:val="pl-PL"/>
        </w:rPr>
        <w:t>oraz</w:t>
      </w:r>
      <w:r w:rsidR="00CA5525" w:rsidRPr="007020CD">
        <w:rPr>
          <w:rFonts w:asciiTheme="majorBidi" w:hAnsiTheme="majorBidi"/>
          <w:lang w:val="pl-PL"/>
        </w:rPr>
        <w:t>---------------------------------------------------------------------------------------------------</w:t>
      </w:r>
    </w:p>
    <w:p w14:paraId="5F0F8E84" w14:textId="11DEFA7E" w:rsidR="00276BEC" w:rsidRPr="007020CD" w:rsidRDefault="00276BEC" w:rsidP="00013A63">
      <w:pPr>
        <w:pStyle w:val="Tekstpodstawowy"/>
        <w:numPr>
          <w:ilvl w:val="0"/>
          <w:numId w:val="34"/>
        </w:numPr>
        <w:spacing w:line="312" w:lineRule="auto"/>
        <w:ind w:left="709"/>
        <w:jc w:val="both"/>
        <w:rPr>
          <w:rFonts w:asciiTheme="majorBidi" w:hAnsiTheme="majorBidi"/>
        </w:rPr>
      </w:pPr>
      <w:r w:rsidRPr="007020CD">
        <w:rPr>
          <w:rFonts w:asciiTheme="majorBidi" w:hAnsiTheme="majorBidi"/>
        </w:rPr>
        <w:t xml:space="preserve">Budynku D, w postaci przyłączy i pomieszczeń technicznych (kanalizacja sanitarna, przewody cyrkulacji ciepłej wody, zimnej wody, kanalizacji sanitarnej i deszczowej oraz instalacji CO – węzła cieplnego, a także stacji </w:t>
      </w:r>
      <w:proofErr w:type="spellStart"/>
      <w:r w:rsidRPr="007020CD">
        <w:rPr>
          <w:rFonts w:asciiTheme="majorBidi" w:hAnsiTheme="majorBidi"/>
        </w:rPr>
        <w:t>trafo</w:t>
      </w:r>
      <w:proofErr w:type="spellEnd"/>
      <w:r w:rsidRPr="007020CD">
        <w:rPr>
          <w:rFonts w:asciiTheme="majorBidi" w:hAnsiTheme="majorBidi"/>
        </w:rPr>
        <w:t xml:space="preserve">) </w:t>
      </w:r>
      <w:r w:rsidR="00C23AA8" w:rsidRPr="007020CD">
        <w:rPr>
          <w:rFonts w:asciiTheme="majorBidi" w:hAnsiTheme="majorBidi"/>
          <w:lang w:val="pl-PL"/>
        </w:rPr>
        <w:t>z</w:t>
      </w:r>
      <w:proofErr w:type="spellStart"/>
      <w:r w:rsidR="00C23AA8" w:rsidRPr="007020CD">
        <w:rPr>
          <w:rFonts w:asciiTheme="majorBidi" w:hAnsiTheme="majorBidi"/>
        </w:rPr>
        <w:t>wane</w:t>
      </w:r>
      <w:proofErr w:type="spellEnd"/>
      <w:r w:rsidR="00C23AA8" w:rsidRPr="007020CD">
        <w:rPr>
          <w:rFonts w:asciiTheme="majorBidi" w:hAnsiTheme="majorBidi"/>
        </w:rPr>
        <w:t xml:space="preserve"> </w:t>
      </w:r>
      <w:r w:rsidR="00C23AA8" w:rsidRPr="007020CD">
        <w:rPr>
          <w:rFonts w:asciiTheme="majorBidi" w:hAnsiTheme="majorBidi"/>
          <w:lang w:val="pl-PL"/>
        </w:rPr>
        <w:t xml:space="preserve"> dalej </w:t>
      </w:r>
      <w:r w:rsidRPr="007020CD">
        <w:rPr>
          <w:rFonts w:asciiTheme="majorBidi" w:hAnsiTheme="majorBidi"/>
        </w:rPr>
        <w:t>„</w:t>
      </w:r>
      <w:r w:rsidRPr="007020CD">
        <w:rPr>
          <w:rFonts w:asciiTheme="majorBidi" w:hAnsiTheme="majorBidi"/>
          <w:b/>
        </w:rPr>
        <w:t>Infrastruktur</w:t>
      </w:r>
      <w:r w:rsidR="000956A4" w:rsidRPr="007020CD">
        <w:rPr>
          <w:rFonts w:asciiTheme="majorBidi" w:hAnsiTheme="majorBidi"/>
          <w:b/>
          <w:lang w:val="pl-PL"/>
        </w:rPr>
        <w:t>ą</w:t>
      </w:r>
      <w:r w:rsidRPr="007020CD">
        <w:rPr>
          <w:rFonts w:asciiTheme="majorBidi" w:hAnsiTheme="majorBidi"/>
          <w:b/>
        </w:rPr>
        <w:t xml:space="preserve"> dla Budynku D</w:t>
      </w:r>
      <w:r w:rsidRPr="007020CD">
        <w:rPr>
          <w:rFonts w:asciiTheme="majorBidi" w:hAnsiTheme="majorBidi"/>
        </w:rPr>
        <w:t>”</w:t>
      </w:r>
      <w:r w:rsidR="000956A4" w:rsidRPr="007020CD">
        <w:rPr>
          <w:rFonts w:asciiTheme="majorBidi" w:hAnsiTheme="majorBidi"/>
          <w:lang w:val="pl-PL"/>
        </w:rPr>
        <w:t xml:space="preserve">; </w:t>
      </w:r>
      <w:r w:rsidR="000956A4" w:rsidRPr="007020CD">
        <w:rPr>
          <w:rFonts w:asciiTheme="majorBidi" w:hAnsiTheme="majorBidi"/>
        </w:rPr>
        <w:t>ponadto dla Budynku i Budynku D przewidziane są wspólne pomieszczenia na odpady (śmietniki)</w:t>
      </w:r>
      <w:r w:rsidR="00D63243" w:rsidRPr="007020CD">
        <w:rPr>
          <w:rFonts w:asciiTheme="majorBidi" w:hAnsiTheme="majorBidi"/>
          <w:lang w:val="pl-PL"/>
        </w:rPr>
        <w:t>.</w:t>
      </w:r>
      <w:r w:rsidR="000956A4" w:rsidRPr="007020CD">
        <w:rPr>
          <w:rFonts w:asciiTheme="majorBidi" w:hAnsiTheme="majorBidi"/>
        </w:rPr>
        <w:t xml:space="preserve">  </w:t>
      </w:r>
      <w:r w:rsidR="00CA5525" w:rsidRPr="007020CD">
        <w:rPr>
          <w:rFonts w:asciiTheme="majorBidi" w:hAnsiTheme="majorBidi"/>
        </w:rPr>
        <w:t>---------------------------------------------------------</w:t>
      </w:r>
    </w:p>
    <w:p w14:paraId="3D99D62F" w14:textId="6186FB4E" w:rsidR="00441078" w:rsidRPr="007020CD" w:rsidRDefault="00750B00" w:rsidP="003305B8">
      <w:pPr>
        <w:pStyle w:val="nowy2"/>
        <w:spacing w:before="0" w:after="0"/>
        <w:ind w:left="284" w:hanging="426"/>
        <w:rPr>
          <w:rFonts w:asciiTheme="majorBidi" w:hAnsiTheme="majorBidi"/>
          <w:sz w:val="24"/>
        </w:rPr>
      </w:pPr>
      <w:r w:rsidRPr="007020CD">
        <w:rPr>
          <w:rFonts w:asciiTheme="majorBidi" w:hAnsiTheme="majorBidi"/>
          <w:sz w:val="24"/>
        </w:rPr>
        <w:t>P</w:t>
      </w:r>
      <w:r w:rsidR="00761F92" w:rsidRPr="007020CD">
        <w:rPr>
          <w:rFonts w:asciiTheme="majorBidi" w:hAnsiTheme="majorBidi"/>
          <w:sz w:val="24"/>
        </w:rPr>
        <w:t xml:space="preserve">lanowany przebieg Instalacji Wspólnych oraz Infrastruktury dla Budynku D wskazany jest na </w:t>
      </w:r>
      <w:r w:rsidR="00761F92" w:rsidRPr="007020CD">
        <w:rPr>
          <w:rFonts w:asciiTheme="majorBidi" w:hAnsiTheme="majorBidi"/>
          <w:b/>
          <w:sz w:val="24"/>
        </w:rPr>
        <w:t xml:space="preserve">Załączniku nr 2 </w:t>
      </w:r>
      <w:r w:rsidR="00761F92" w:rsidRPr="007020CD">
        <w:rPr>
          <w:rFonts w:asciiTheme="majorBidi" w:hAnsiTheme="majorBidi"/>
          <w:sz w:val="24"/>
        </w:rPr>
        <w:t>do niniejszego aktu.</w:t>
      </w:r>
      <w:bookmarkEnd w:id="53"/>
      <w:r w:rsidRPr="007020CD">
        <w:rPr>
          <w:rFonts w:asciiTheme="majorBidi" w:hAnsiTheme="majorBidi"/>
          <w:sz w:val="24"/>
        </w:rPr>
        <w:t xml:space="preserve"> </w:t>
      </w:r>
      <w:r w:rsidR="00441078" w:rsidRPr="007020CD">
        <w:rPr>
          <w:rFonts w:asciiTheme="majorBidi" w:hAnsiTheme="majorBidi"/>
          <w:sz w:val="24"/>
        </w:rPr>
        <w:t xml:space="preserve">W </w:t>
      </w:r>
      <w:r w:rsidR="00441078" w:rsidRPr="007020CD">
        <w:rPr>
          <w:rFonts w:asciiTheme="majorBidi" w:hAnsiTheme="majorBidi"/>
          <w:b/>
          <w:sz w:val="24"/>
        </w:rPr>
        <w:t xml:space="preserve">Załączniku nr </w:t>
      </w:r>
      <w:r w:rsidR="00D87F07" w:rsidRPr="007020CD">
        <w:rPr>
          <w:rFonts w:asciiTheme="majorBidi" w:hAnsiTheme="majorBidi"/>
          <w:b/>
          <w:sz w:val="24"/>
        </w:rPr>
        <w:t>6</w:t>
      </w:r>
      <w:r w:rsidR="00441078" w:rsidRPr="007020CD">
        <w:rPr>
          <w:rFonts w:asciiTheme="majorBidi" w:hAnsiTheme="majorBidi"/>
          <w:sz w:val="24"/>
        </w:rPr>
        <w:t xml:space="preserve"> umieszczono dodatkowe informacje techniczne dotyczące Przedsięwzięcia Deweloperskiego. ---------------------------</w:t>
      </w:r>
    </w:p>
    <w:p w14:paraId="648F7E1F" w14:textId="53AAC467" w:rsidR="00F77E03" w:rsidRPr="007020CD" w:rsidRDefault="00D82BBC" w:rsidP="0085039C">
      <w:pPr>
        <w:pStyle w:val="nowy2"/>
        <w:spacing w:before="0" w:after="0"/>
        <w:ind w:left="284" w:hanging="426"/>
        <w:rPr>
          <w:rFonts w:asciiTheme="majorBidi" w:hAnsiTheme="majorBidi"/>
          <w:sz w:val="24"/>
        </w:rPr>
      </w:pPr>
      <w:bookmarkStart w:id="54" w:name="_Ref136085031"/>
      <w:bookmarkStart w:id="55" w:name="_Ref133448264"/>
      <w:r w:rsidRPr="007020CD">
        <w:rPr>
          <w:rFonts w:asciiTheme="majorBidi" w:hAnsiTheme="majorBidi"/>
          <w:sz w:val="24"/>
        </w:rPr>
        <w:t xml:space="preserve">Z uwagi na opisane powyżej docelowe funkcjonalne połączenie Garażu z garażami pod Budynkiem A1A2 oraz Budynkiem B1B2 i powstanie Wspólnego Garażu oraz z uwagi na Infrastrukturę dla Budynku D jak również Instalacje Wspólne, po oddaniu Budynku do użytkowania niezbędne będzie wykonanie określonych prac, w szczególności: (i) zastąpienia murowanej ściany Garażu od strony Budynku B1B2 ścianą z bramą oddzielenia przeciwpożarowego oraz (ii) wykonanie prac w celu połączenia Instalacji Wspólnych z instalacjami Budynku B1B2 oraz Budynku A1A2 oraz połączenia Infrastruktury dla Budynku D z Budynkiem D. Przewidywany obszar Garażu niezbędny do wykonania takich prac oznaczony jest kolorem czerwonym w </w:t>
      </w:r>
      <w:r w:rsidRPr="007020CD">
        <w:rPr>
          <w:rFonts w:asciiTheme="majorBidi" w:hAnsiTheme="majorBidi"/>
          <w:b/>
          <w:sz w:val="24"/>
        </w:rPr>
        <w:t>Załączniku nr 2</w:t>
      </w:r>
      <w:r w:rsidRPr="007020CD">
        <w:rPr>
          <w:rFonts w:asciiTheme="majorBidi" w:hAnsiTheme="majorBidi"/>
          <w:sz w:val="24"/>
        </w:rPr>
        <w:t xml:space="preserve"> do niniejszego aktu.</w:t>
      </w:r>
      <w:bookmarkEnd w:id="54"/>
      <w:r w:rsidRPr="007020CD">
        <w:rPr>
          <w:rFonts w:asciiTheme="majorBidi" w:hAnsiTheme="majorBidi"/>
          <w:b/>
          <w:sz w:val="24"/>
        </w:rPr>
        <w:t xml:space="preserve"> </w:t>
      </w:r>
      <w:r w:rsidRPr="007020CD">
        <w:rPr>
          <w:rFonts w:asciiTheme="majorBidi" w:hAnsiTheme="majorBidi"/>
          <w:sz w:val="24"/>
        </w:rPr>
        <w:t xml:space="preserve"> </w:t>
      </w:r>
      <w:r w:rsidR="00CA5525" w:rsidRPr="007020CD">
        <w:rPr>
          <w:rFonts w:asciiTheme="majorBidi" w:hAnsiTheme="majorBidi"/>
          <w:sz w:val="24"/>
        </w:rPr>
        <w:t>----------</w:t>
      </w:r>
    </w:p>
    <w:p w14:paraId="66D9A512" w14:textId="2278CFA8" w:rsidR="00D82BBC" w:rsidRPr="00432770" w:rsidRDefault="00D82BBC" w:rsidP="008023BC">
      <w:pPr>
        <w:pStyle w:val="nowy2"/>
        <w:spacing w:before="0" w:after="0"/>
        <w:ind w:left="284" w:hanging="426"/>
        <w:rPr>
          <w:rFonts w:asciiTheme="majorBidi" w:hAnsiTheme="majorBidi"/>
          <w:sz w:val="24"/>
        </w:rPr>
      </w:pPr>
      <w:bookmarkStart w:id="56" w:name="_Ref136085027"/>
      <w:r w:rsidRPr="007020CD">
        <w:rPr>
          <w:rFonts w:asciiTheme="majorBidi" w:hAnsiTheme="majorBidi"/>
          <w:sz w:val="24"/>
        </w:rPr>
        <w:lastRenderedPageBreak/>
        <w:t>Mając na uwadze powyższe, w tym z uwagi na przebieg opisanych wyżej ciągów instalacyjnych, w ramach umowy o podział do korzystania, o której mowa w</w:t>
      </w:r>
      <w:r w:rsidR="009F5D2D" w:rsidRPr="007020CD">
        <w:rPr>
          <w:rFonts w:asciiTheme="majorBidi" w:hAnsiTheme="majorBidi"/>
          <w:sz w:val="24"/>
        </w:rPr>
        <w:t xml:space="preserve"> </w:t>
      </w:r>
      <w:r w:rsidR="00C146EA" w:rsidRPr="007020CD">
        <w:rPr>
          <w:rFonts w:asciiTheme="majorBidi" w:hAnsiTheme="majorBidi"/>
          <w:sz w:val="24"/>
        </w:rPr>
        <w:fldChar w:fldCharType="begin"/>
      </w:r>
      <w:r w:rsidR="00C146EA" w:rsidRPr="00057B41">
        <w:rPr>
          <w:rFonts w:asciiTheme="majorBidi" w:hAnsiTheme="majorBidi" w:cstheme="majorBidi"/>
          <w:sz w:val="24"/>
          <w:szCs w:val="24"/>
        </w:rPr>
        <w:instrText xml:space="preserve"> REF _Ref136111575 \r \h </w:instrText>
      </w:r>
      <w:r w:rsidR="005D0E19" w:rsidRPr="00057B41">
        <w:rPr>
          <w:rFonts w:asciiTheme="majorBidi" w:hAnsiTheme="majorBidi" w:cstheme="majorBidi"/>
          <w:sz w:val="24"/>
          <w:szCs w:val="24"/>
        </w:rPr>
        <w:instrText xml:space="preserve"> \* MERGEFORMAT </w:instrText>
      </w:r>
      <w:r w:rsidR="00C146EA" w:rsidRPr="007020CD">
        <w:rPr>
          <w:rFonts w:asciiTheme="majorBidi" w:hAnsiTheme="majorBidi"/>
          <w:sz w:val="24"/>
        </w:rPr>
      </w:r>
      <w:r w:rsidR="00C146EA"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4</w:t>
      </w:r>
      <w:r w:rsidR="00C146EA" w:rsidRPr="007020CD">
        <w:rPr>
          <w:rFonts w:asciiTheme="majorBidi" w:hAnsiTheme="majorBidi"/>
          <w:sz w:val="24"/>
        </w:rPr>
        <w:fldChar w:fldCharType="end"/>
      </w:r>
      <w:r w:rsidRPr="007020CD">
        <w:rPr>
          <w:rFonts w:asciiTheme="majorBidi" w:hAnsiTheme="majorBidi"/>
          <w:sz w:val="24"/>
        </w:rPr>
        <w:t xml:space="preserve">, nabywcy, którzy nabędą prawa do korzystania z miejsc postojowych, które znajdować się </w:t>
      </w:r>
      <w:r w:rsidRPr="00432770">
        <w:rPr>
          <w:rFonts w:asciiTheme="majorBidi" w:hAnsiTheme="majorBidi"/>
          <w:sz w:val="24"/>
        </w:rPr>
        <w:t>będą w strefie objętej koniecznością udostępnienia na potrzeby prac związanych z powstaniem Wspólnego Garażu oraz z uwagi na Instalacje Wspólne oraz Infrastrukturę dla Budynku D, zobowiązani będą do udostępniania miejsc parkingowych w celu</w:t>
      </w:r>
      <w:bookmarkEnd w:id="55"/>
      <w:r w:rsidR="008023BC" w:rsidRPr="00432770">
        <w:rPr>
          <w:rFonts w:asciiTheme="majorBidi" w:hAnsiTheme="majorBidi"/>
          <w:sz w:val="24"/>
        </w:rPr>
        <w:t xml:space="preserve"> </w:t>
      </w:r>
      <w:r w:rsidRPr="00432770">
        <w:rPr>
          <w:rFonts w:asciiTheme="majorBidi" w:hAnsiTheme="majorBidi"/>
          <w:sz w:val="24"/>
        </w:rPr>
        <w:t>przeprowadzania prac niezbędnych do powstania Wspólnego Garażu oraz wykonania i podłączenia Instalacji Wspólnych oraz Infrastruktury dla Budynku D oraz korzystania z Instalacji Wspólnych jak również Infrastruktury dla Budynku D</w:t>
      </w:r>
      <w:r w:rsidR="008023BC" w:rsidRPr="00432770">
        <w:rPr>
          <w:rFonts w:asciiTheme="majorBidi" w:hAnsiTheme="majorBidi"/>
          <w:sz w:val="24"/>
        </w:rPr>
        <w:t xml:space="preserve"> oraz </w:t>
      </w:r>
      <w:r w:rsidRPr="00432770">
        <w:rPr>
          <w:rFonts w:asciiTheme="majorBidi" w:hAnsiTheme="majorBidi"/>
          <w:sz w:val="24"/>
        </w:rPr>
        <w:t>przeprowadzania okresowych przegl</w:t>
      </w:r>
      <w:r w:rsidR="00E95600" w:rsidRPr="00432770">
        <w:rPr>
          <w:rFonts w:asciiTheme="majorBidi" w:hAnsiTheme="majorBidi"/>
          <w:sz w:val="24"/>
        </w:rPr>
        <w:t>ą</w:t>
      </w:r>
      <w:r w:rsidRPr="00432770">
        <w:rPr>
          <w:rFonts w:asciiTheme="majorBidi" w:hAnsiTheme="majorBidi"/>
          <w:sz w:val="24"/>
        </w:rPr>
        <w:t>dów ww. instalacji oraz usuwania ewentualnych awarii tych instalacji</w:t>
      </w:r>
      <w:r w:rsidR="009F5C63" w:rsidRPr="00432770">
        <w:rPr>
          <w:rFonts w:asciiTheme="majorBidi" w:hAnsiTheme="majorBidi"/>
          <w:sz w:val="24"/>
        </w:rPr>
        <w:t>.</w:t>
      </w:r>
      <w:bookmarkEnd w:id="56"/>
      <w:r w:rsidRPr="00432770">
        <w:rPr>
          <w:rFonts w:asciiTheme="majorBidi" w:hAnsiTheme="majorBidi"/>
          <w:sz w:val="24"/>
        </w:rPr>
        <w:t xml:space="preserve"> </w:t>
      </w:r>
      <w:r w:rsidR="00CA5525" w:rsidRPr="00432770">
        <w:rPr>
          <w:rFonts w:asciiTheme="majorBidi" w:hAnsiTheme="majorBidi"/>
          <w:sz w:val="24"/>
        </w:rPr>
        <w:t>------------------------------------</w:t>
      </w:r>
    </w:p>
    <w:p w14:paraId="4C813E47" w14:textId="3BB9C058" w:rsidR="00D82BBC" w:rsidRPr="00432770" w:rsidRDefault="00D82BBC" w:rsidP="004D27C0">
      <w:pPr>
        <w:pStyle w:val="nowy2"/>
        <w:spacing w:before="0" w:after="0"/>
        <w:ind w:left="284" w:hanging="426"/>
        <w:rPr>
          <w:rFonts w:asciiTheme="majorBidi" w:hAnsiTheme="majorBidi"/>
          <w:sz w:val="24"/>
        </w:rPr>
      </w:pPr>
      <w:r w:rsidRPr="00432770">
        <w:rPr>
          <w:rFonts w:asciiTheme="majorBidi" w:hAnsiTheme="majorBidi"/>
          <w:sz w:val="24"/>
        </w:rPr>
        <w:t>W przypadku podziału prawnego Nieruchomości</w:t>
      </w:r>
      <w:r w:rsidR="00663427" w:rsidRPr="00432770">
        <w:rPr>
          <w:rFonts w:asciiTheme="majorBidi" w:hAnsiTheme="majorBidi"/>
          <w:sz w:val="24"/>
        </w:rPr>
        <w:t xml:space="preserve"> </w:t>
      </w:r>
      <w:r w:rsidRPr="00432770">
        <w:rPr>
          <w:rFonts w:asciiTheme="majorBidi" w:hAnsiTheme="majorBidi"/>
          <w:sz w:val="24"/>
        </w:rPr>
        <w:t>,</w:t>
      </w:r>
      <w:r w:rsidR="004D27C0" w:rsidRPr="00432770">
        <w:rPr>
          <w:rFonts w:asciiTheme="majorBidi" w:hAnsiTheme="majorBidi"/>
          <w:sz w:val="24"/>
        </w:rPr>
        <w:t xml:space="preserve"> </w:t>
      </w:r>
      <w:r w:rsidR="00575A40" w:rsidRPr="00432770">
        <w:rPr>
          <w:rFonts w:asciiTheme="majorBidi" w:hAnsiTheme="majorBidi"/>
          <w:sz w:val="24"/>
        </w:rPr>
        <w:t xml:space="preserve">zapewnienie możliwości </w:t>
      </w:r>
      <w:r w:rsidR="001639E2" w:rsidRPr="00432770">
        <w:rPr>
          <w:rFonts w:asciiTheme="majorBidi" w:hAnsiTheme="majorBidi"/>
          <w:sz w:val="24"/>
        </w:rPr>
        <w:t xml:space="preserve">budowy oraz </w:t>
      </w:r>
      <w:r w:rsidR="00575A40" w:rsidRPr="00432770">
        <w:rPr>
          <w:rFonts w:asciiTheme="majorBidi" w:hAnsiTheme="majorBidi"/>
          <w:sz w:val="24"/>
        </w:rPr>
        <w:t>korzystania z</w:t>
      </w:r>
      <w:r w:rsidR="00997AAF" w:rsidRPr="00432770">
        <w:rPr>
          <w:rFonts w:asciiTheme="majorBidi" w:hAnsiTheme="majorBidi"/>
          <w:sz w:val="24"/>
        </w:rPr>
        <w:t>e</w:t>
      </w:r>
      <w:r w:rsidR="00575A40" w:rsidRPr="00432770">
        <w:rPr>
          <w:rFonts w:asciiTheme="majorBidi" w:hAnsiTheme="majorBidi"/>
          <w:sz w:val="24"/>
        </w:rPr>
        <w:t xml:space="preserve"> Wspólnego Garażu oraz znajdujących się w nim instalacji</w:t>
      </w:r>
      <w:r w:rsidR="0001755D" w:rsidRPr="00432770">
        <w:rPr>
          <w:rFonts w:asciiTheme="majorBidi" w:hAnsiTheme="majorBidi"/>
          <w:sz w:val="24"/>
        </w:rPr>
        <w:t xml:space="preserve"> na zasadach</w:t>
      </w:r>
      <w:r w:rsidR="00575A40" w:rsidRPr="00432770">
        <w:rPr>
          <w:rFonts w:asciiTheme="majorBidi" w:hAnsiTheme="majorBidi"/>
          <w:sz w:val="24"/>
        </w:rPr>
        <w:t xml:space="preserve"> </w:t>
      </w:r>
      <w:r w:rsidRPr="00432770">
        <w:rPr>
          <w:rFonts w:asciiTheme="majorBidi" w:hAnsiTheme="majorBidi"/>
          <w:sz w:val="24"/>
        </w:rPr>
        <w:t>opisan</w:t>
      </w:r>
      <w:r w:rsidR="00DD07DD" w:rsidRPr="00432770">
        <w:rPr>
          <w:rFonts w:asciiTheme="majorBidi" w:hAnsiTheme="majorBidi"/>
          <w:sz w:val="24"/>
        </w:rPr>
        <w:t>ych</w:t>
      </w:r>
      <w:r w:rsidRPr="00432770">
        <w:rPr>
          <w:rFonts w:asciiTheme="majorBidi" w:hAnsiTheme="majorBidi"/>
          <w:sz w:val="24"/>
        </w:rPr>
        <w:t xml:space="preserve"> w ust. </w:t>
      </w:r>
      <w:r w:rsidR="00C47628" w:rsidRPr="00432770">
        <w:rPr>
          <w:rFonts w:asciiTheme="majorBidi" w:hAnsiTheme="majorBidi"/>
          <w:sz w:val="24"/>
        </w:rPr>
        <w:fldChar w:fldCharType="begin"/>
      </w:r>
      <w:r w:rsidR="00C47628" w:rsidRPr="00057B41">
        <w:rPr>
          <w:rFonts w:asciiTheme="majorBidi" w:hAnsiTheme="majorBidi" w:cstheme="majorBidi"/>
          <w:sz w:val="24"/>
          <w:szCs w:val="24"/>
        </w:rPr>
        <w:instrText xml:space="preserve"> REF _Ref136085893 \r \h </w:instrText>
      </w:r>
      <w:r w:rsidR="003E3A1F" w:rsidRPr="00057B41">
        <w:rPr>
          <w:rFonts w:asciiTheme="majorBidi" w:hAnsiTheme="majorBidi" w:cstheme="majorBidi"/>
          <w:sz w:val="24"/>
          <w:szCs w:val="24"/>
        </w:rPr>
        <w:instrText xml:space="preserve"> \* MERGEFORMAT </w:instrText>
      </w:r>
      <w:r w:rsidR="00C47628" w:rsidRPr="00432770">
        <w:rPr>
          <w:rFonts w:asciiTheme="majorBidi" w:hAnsiTheme="majorBidi"/>
          <w:sz w:val="24"/>
        </w:rPr>
      </w:r>
      <w:r w:rsidR="00C47628"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2</w:t>
      </w:r>
      <w:r w:rsidR="00C47628" w:rsidRPr="00432770">
        <w:rPr>
          <w:rFonts w:asciiTheme="majorBidi" w:hAnsiTheme="majorBidi"/>
          <w:sz w:val="24"/>
        </w:rPr>
        <w:fldChar w:fldCharType="end"/>
      </w:r>
      <w:r w:rsidR="00FE7187" w:rsidRPr="00432770">
        <w:rPr>
          <w:rFonts w:asciiTheme="majorBidi" w:hAnsiTheme="majorBidi"/>
          <w:sz w:val="24"/>
        </w:rPr>
        <w:t>-</w:t>
      </w:r>
      <w:r w:rsidR="00F91B3D" w:rsidRPr="00432770">
        <w:rPr>
          <w:rFonts w:asciiTheme="majorBidi" w:hAnsiTheme="majorBidi"/>
          <w:sz w:val="24"/>
        </w:rPr>
        <w:fldChar w:fldCharType="begin"/>
      </w:r>
      <w:r w:rsidR="00F91B3D" w:rsidRPr="00057B41">
        <w:rPr>
          <w:rFonts w:asciiTheme="majorBidi" w:hAnsiTheme="majorBidi" w:cstheme="majorBidi"/>
          <w:sz w:val="24"/>
          <w:szCs w:val="24"/>
        </w:rPr>
        <w:instrText xml:space="preserve"> REF _Ref136085027 \r \h </w:instrText>
      </w:r>
      <w:r w:rsidR="005C41A8" w:rsidRPr="00057B41">
        <w:rPr>
          <w:rFonts w:asciiTheme="majorBidi" w:hAnsiTheme="majorBidi" w:cstheme="majorBidi"/>
          <w:sz w:val="24"/>
          <w:szCs w:val="24"/>
        </w:rPr>
        <w:instrText xml:space="preserve"> \* MERGEFORMAT </w:instrText>
      </w:r>
      <w:r w:rsidR="00F91B3D" w:rsidRPr="00432770">
        <w:rPr>
          <w:rFonts w:asciiTheme="majorBidi" w:hAnsiTheme="majorBidi"/>
          <w:sz w:val="24"/>
        </w:rPr>
      </w:r>
      <w:r w:rsidR="00F91B3D"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7</w:t>
      </w:r>
      <w:r w:rsidR="00F91B3D" w:rsidRPr="00432770">
        <w:rPr>
          <w:rFonts w:asciiTheme="majorBidi" w:hAnsiTheme="majorBidi"/>
          <w:sz w:val="24"/>
        </w:rPr>
        <w:fldChar w:fldCharType="end"/>
      </w:r>
      <w:r w:rsidR="00AE2D37" w:rsidRPr="00432770">
        <w:rPr>
          <w:rFonts w:asciiTheme="majorBidi" w:hAnsiTheme="majorBidi"/>
          <w:sz w:val="24"/>
        </w:rPr>
        <w:t xml:space="preserve"> </w:t>
      </w:r>
      <w:r w:rsidRPr="00432770">
        <w:rPr>
          <w:rFonts w:asciiTheme="majorBidi" w:hAnsiTheme="majorBidi"/>
          <w:sz w:val="24"/>
        </w:rPr>
        <w:t>powyżej</w:t>
      </w:r>
      <w:r w:rsidR="008E4A2A" w:rsidRPr="00432770">
        <w:rPr>
          <w:rFonts w:asciiTheme="majorBidi" w:hAnsiTheme="majorBidi"/>
          <w:sz w:val="24"/>
        </w:rPr>
        <w:t>,</w:t>
      </w:r>
      <w:r w:rsidRPr="00432770">
        <w:rPr>
          <w:rFonts w:asciiTheme="majorBidi" w:hAnsiTheme="majorBidi"/>
          <w:sz w:val="24"/>
        </w:rPr>
        <w:t xml:space="preserve"> </w:t>
      </w:r>
      <w:r w:rsidR="00C07A26" w:rsidRPr="00432770">
        <w:rPr>
          <w:rFonts w:asciiTheme="majorBidi" w:hAnsiTheme="majorBidi"/>
          <w:sz w:val="24"/>
        </w:rPr>
        <w:t xml:space="preserve">nastąpi poprzez ustanowienie </w:t>
      </w:r>
      <w:r w:rsidR="00D0585B" w:rsidRPr="00432770">
        <w:rPr>
          <w:rFonts w:asciiTheme="majorBidi" w:hAnsiTheme="majorBidi"/>
          <w:sz w:val="24"/>
        </w:rPr>
        <w:t xml:space="preserve">odpowiednich </w:t>
      </w:r>
      <w:r w:rsidRPr="00432770">
        <w:rPr>
          <w:rFonts w:asciiTheme="majorBidi" w:hAnsiTheme="majorBidi"/>
          <w:sz w:val="24"/>
        </w:rPr>
        <w:t>służebności</w:t>
      </w:r>
      <w:r w:rsidR="008E4A2A" w:rsidRPr="00432770">
        <w:rPr>
          <w:rFonts w:asciiTheme="majorBidi" w:hAnsiTheme="majorBidi"/>
          <w:sz w:val="24"/>
        </w:rPr>
        <w:t xml:space="preserve"> na Nieruchomości zabudowanej Budynkiem</w:t>
      </w:r>
      <w:r w:rsidR="00D0585B" w:rsidRPr="00432770">
        <w:rPr>
          <w:rFonts w:asciiTheme="majorBidi" w:hAnsiTheme="majorBidi"/>
          <w:sz w:val="24"/>
        </w:rPr>
        <w:t>, tj.</w:t>
      </w:r>
      <w:r w:rsidRPr="00432770">
        <w:rPr>
          <w:rFonts w:asciiTheme="majorBidi" w:hAnsiTheme="majorBidi"/>
          <w:sz w:val="24"/>
        </w:rPr>
        <w:t xml:space="preserve">: </w:t>
      </w:r>
      <w:r w:rsidR="000961AC" w:rsidRPr="00432770">
        <w:rPr>
          <w:rFonts w:asciiTheme="majorBidi" w:hAnsiTheme="majorBidi"/>
          <w:sz w:val="24"/>
        </w:rPr>
        <w:t>------------------------------------------------------</w:t>
      </w:r>
    </w:p>
    <w:p w14:paraId="092FFF93" w14:textId="0DF16B6B" w:rsidR="009C3CDE" w:rsidRPr="00432770" w:rsidRDefault="00D82BBC" w:rsidP="00013A63">
      <w:pPr>
        <w:pStyle w:val="Tekstpodstawowy"/>
        <w:numPr>
          <w:ilvl w:val="0"/>
          <w:numId w:val="35"/>
        </w:numPr>
        <w:spacing w:line="312" w:lineRule="auto"/>
        <w:ind w:left="709"/>
        <w:jc w:val="both"/>
        <w:rPr>
          <w:rFonts w:asciiTheme="majorBidi" w:hAnsiTheme="majorBidi"/>
        </w:rPr>
      </w:pPr>
      <w:r w:rsidRPr="00432770">
        <w:rPr>
          <w:rFonts w:asciiTheme="majorBidi" w:hAnsiTheme="majorBidi"/>
        </w:rPr>
        <w:t>w zakresie</w:t>
      </w:r>
      <w:r w:rsidR="0078210A" w:rsidRPr="00432770">
        <w:rPr>
          <w:rFonts w:asciiTheme="majorBidi" w:hAnsiTheme="majorBidi"/>
          <w:shd w:val="clear" w:color="auto" w:fill="FFFFFF"/>
        </w:rPr>
        <w:t xml:space="preserve"> Instalacj</w:t>
      </w:r>
      <w:r w:rsidR="0078210A" w:rsidRPr="00432770">
        <w:rPr>
          <w:rFonts w:asciiTheme="majorBidi" w:hAnsiTheme="majorBidi"/>
          <w:shd w:val="clear" w:color="auto" w:fill="FFFFFF"/>
          <w:lang w:val="pl-PL"/>
        </w:rPr>
        <w:t>i</w:t>
      </w:r>
      <w:r w:rsidR="0078210A" w:rsidRPr="00432770">
        <w:rPr>
          <w:rFonts w:asciiTheme="majorBidi" w:hAnsiTheme="majorBidi"/>
        </w:rPr>
        <w:t xml:space="preserve"> Wspóln</w:t>
      </w:r>
      <w:r w:rsidR="0078210A" w:rsidRPr="00432770">
        <w:rPr>
          <w:rFonts w:asciiTheme="majorBidi" w:hAnsiTheme="majorBidi"/>
          <w:lang w:val="pl-PL"/>
        </w:rPr>
        <w:t>ych</w:t>
      </w:r>
      <w:r w:rsidRPr="00432770">
        <w:rPr>
          <w:rFonts w:asciiTheme="majorBidi" w:hAnsiTheme="majorBidi"/>
          <w:lang w:val="pl-PL"/>
        </w:rPr>
        <w:t xml:space="preserve"> </w:t>
      </w:r>
      <w:r w:rsidR="007D7C84" w:rsidRPr="00432770">
        <w:rPr>
          <w:rFonts w:asciiTheme="majorBidi" w:hAnsiTheme="majorBidi"/>
          <w:lang w:val="pl-PL"/>
        </w:rPr>
        <w:t xml:space="preserve">- </w:t>
      </w:r>
      <w:r w:rsidRPr="00432770">
        <w:rPr>
          <w:rFonts w:asciiTheme="majorBidi" w:hAnsiTheme="majorBidi"/>
        </w:rPr>
        <w:t>na rzecz każdoczesnego właściciela działek stanowiących obecnie działki 92/8 oraz 92/9, przy czym ustanowienie służebności nastąpi nieodpłatnie, jednakże z obowiązkiem ponoszenia kosztów utrzymania oraz napraw</w:t>
      </w:r>
      <w:r w:rsidR="009C3CDE" w:rsidRPr="00432770">
        <w:rPr>
          <w:rFonts w:asciiTheme="majorBidi" w:hAnsiTheme="majorBidi"/>
          <w:shd w:val="clear" w:color="auto" w:fill="FFFFFF"/>
        </w:rPr>
        <w:t xml:space="preserve"> Instalacj</w:t>
      </w:r>
      <w:r w:rsidR="009C3CDE" w:rsidRPr="00432770">
        <w:rPr>
          <w:rFonts w:asciiTheme="majorBidi" w:hAnsiTheme="majorBidi"/>
          <w:shd w:val="clear" w:color="auto" w:fill="FFFFFF"/>
          <w:lang w:val="pl-PL"/>
        </w:rPr>
        <w:t>i</w:t>
      </w:r>
      <w:r w:rsidR="009C3CDE" w:rsidRPr="00432770">
        <w:rPr>
          <w:rFonts w:asciiTheme="majorBidi" w:hAnsiTheme="majorBidi"/>
        </w:rPr>
        <w:t xml:space="preserve"> Wspóln</w:t>
      </w:r>
      <w:r w:rsidR="009C3CDE" w:rsidRPr="00432770">
        <w:rPr>
          <w:rFonts w:asciiTheme="majorBidi" w:hAnsiTheme="majorBidi"/>
          <w:lang w:val="pl-PL"/>
        </w:rPr>
        <w:t>ych</w:t>
      </w:r>
      <w:r w:rsidR="001A6BE6" w:rsidRPr="00432770">
        <w:rPr>
          <w:rFonts w:asciiTheme="majorBidi" w:hAnsiTheme="majorBidi"/>
          <w:lang w:val="pl-PL"/>
        </w:rPr>
        <w:t xml:space="preserve">, </w:t>
      </w:r>
      <w:r w:rsidR="001A6BE6" w:rsidRPr="00432770">
        <w:rPr>
          <w:rFonts w:asciiTheme="majorBidi" w:hAnsiTheme="majorBidi"/>
        </w:rPr>
        <w:t>począwszy od momentu faktycznego przyłączenia danego budynku do Instalacji Wspólnych</w:t>
      </w:r>
      <w:r w:rsidR="000C1261" w:rsidRPr="00432770">
        <w:rPr>
          <w:rFonts w:asciiTheme="majorBidi" w:hAnsiTheme="majorBidi"/>
          <w:lang w:val="pl-PL"/>
        </w:rPr>
        <w:t>:</w:t>
      </w:r>
      <w:r w:rsidR="00CA5525" w:rsidRPr="00432770">
        <w:rPr>
          <w:rFonts w:asciiTheme="majorBidi" w:hAnsiTheme="majorBidi"/>
          <w:lang w:val="pl-PL"/>
        </w:rPr>
        <w:t>------------------------------------------------------</w:t>
      </w:r>
    </w:p>
    <w:p w14:paraId="525FD23C" w14:textId="28728E0D" w:rsidR="009C3CDE" w:rsidRPr="00432770" w:rsidRDefault="00D82BBC" w:rsidP="009C3CDE">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rPr>
        <w:t xml:space="preserve">służących wyłącznie budynkowi znajdującemu się na danej nieruchomości władnącej </w:t>
      </w:r>
      <w:r w:rsidR="0067779A" w:rsidRPr="00432770">
        <w:rPr>
          <w:rFonts w:asciiTheme="majorBidi" w:hAnsiTheme="majorBidi"/>
          <w:lang w:val="pl-PL"/>
        </w:rPr>
        <w:t>-</w:t>
      </w:r>
      <w:r w:rsidRPr="00432770">
        <w:rPr>
          <w:rFonts w:asciiTheme="majorBidi" w:hAnsiTheme="majorBidi"/>
        </w:rPr>
        <w:t xml:space="preserve"> przez właścicieli nieruchomości władnącej zabudowanej danym budynkiem; </w:t>
      </w:r>
      <w:r w:rsidR="00CA5525" w:rsidRPr="00432770">
        <w:rPr>
          <w:rFonts w:asciiTheme="majorBidi" w:hAnsiTheme="majorBidi"/>
        </w:rPr>
        <w:t>------------------------------------------------------------------------------------</w:t>
      </w:r>
    </w:p>
    <w:p w14:paraId="2BEBA180" w14:textId="5B638528" w:rsidR="00D82BBC" w:rsidRPr="00432770" w:rsidRDefault="00D82BBC" w:rsidP="009C3CDE">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rPr>
        <w:t>służących zarówno budynkom znajdującym się na nieruchomościach władnących jaki i na nieruchomościach obciążonych</w:t>
      </w:r>
      <w:r w:rsidR="00C36775" w:rsidRPr="00432770">
        <w:rPr>
          <w:rFonts w:asciiTheme="majorBidi" w:hAnsiTheme="majorBidi"/>
          <w:lang w:val="pl-PL"/>
        </w:rPr>
        <w:t xml:space="preserve"> - </w:t>
      </w:r>
      <w:r w:rsidRPr="00432770">
        <w:rPr>
          <w:rFonts w:asciiTheme="majorBidi" w:hAnsiTheme="majorBidi"/>
        </w:rPr>
        <w:t>przez właścicieli takich nieruchomości w częściach równych</w:t>
      </w:r>
      <w:r w:rsidRPr="00432770">
        <w:rPr>
          <w:rFonts w:asciiTheme="majorBidi" w:hAnsiTheme="majorBidi"/>
          <w:lang w:val="pl-PL"/>
        </w:rPr>
        <w:t xml:space="preserve">, </w:t>
      </w:r>
      <w:r w:rsidR="00685D54" w:rsidRPr="00432770">
        <w:rPr>
          <w:rFonts w:asciiTheme="majorBidi" w:hAnsiTheme="majorBidi"/>
          <w:lang w:val="pl-PL"/>
        </w:rPr>
        <w:t xml:space="preserve">z </w:t>
      </w:r>
      <w:r w:rsidRPr="00432770">
        <w:rPr>
          <w:rFonts w:asciiTheme="majorBidi" w:hAnsiTheme="majorBidi"/>
          <w:lang w:val="pl-PL"/>
        </w:rPr>
        <w:t>tym zastrzeżeniem, iż treść służebności może przewidywać, że ta zasada ponoszenia kosztów może zostać czasowo zmodyfikowana w drodze porozumienia pomiędzy właścicielami nieruchomości władnących i obciążonych, zawartego co najmniej w formie pisemnej - na czas obowiązywania takiego porozumienia</w:t>
      </w:r>
      <w:r w:rsidRPr="00432770">
        <w:rPr>
          <w:rFonts w:asciiTheme="majorBidi" w:hAnsiTheme="majorBidi"/>
        </w:rPr>
        <w:t xml:space="preserve">; </w:t>
      </w:r>
      <w:r w:rsidR="00CA5525" w:rsidRPr="00432770">
        <w:rPr>
          <w:rFonts w:asciiTheme="majorBidi" w:hAnsiTheme="majorBidi"/>
        </w:rPr>
        <w:t>---------------------------------------------------------------------------------</w:t>
      </w:r>
    </w:p>
    <w:p w14:paraId="7290BB6D" w14:textId="36F3C064" w:rsidR="00A34CE4" w:rsidRPr="00432770" w:rsidRDefault="00D82BBC" w:rsidP="00013A63">
      <w:pPr>
        <w:pStyle w:val="Tekstpodstawowy"/>
        <w:numPr>
          <w:ilvl w:val="0"/>
          <w:numId w:val="35"/>
        </w:numPr>
        <w:spacing w:line="312" w:lineRule="auto"/>
        <w:ind w:left="709"/>
        <w:jc w:val="both"/>
        <w:rPr>
          <w:rFonts w:asciiTheme="majorBidi" w:hAnsiTheme="majorBidi"/>
        </w:rPr>
      </w:pPr>
      <w:r w:rsidRPr="00432770">
        <w:rPr>
          <w:rFonts w:asciiTheme="majorBidi" w:hAnsiTheme="majorBidi"/>
        </w:rPr>
        <w:t xml:space="preserve">w </w:t>
      </w:r>
      <w:r w:rsidR="000A35E1" w:rsidRPr="00432770">
        <w:rPr>
          <w:rFonts w:asciiTheme="majorBidi" w:hAnsiTheme="majorBidi"/>
          <w:lang w:val="pl-PL"/>
        </w:rPr>
        <w:t xml:space="preserve">zakresie </w:t>
      </w:r>
      <w:r w:rsidRPr="00432770">
        <w:rPr>
          <w:rFonts w:asciiTheme="majorBidi" w:hAnsiTheme="majorBidi"/>
        </w:rPr>
        <w:t>zapewnienia możliwości użytkowania Wspólnego Garażu przez właścicieli lokali w Budynku, Budynku B1B2 oraz Budynku A1A2</w:t>
      </w:r>
      <w:r w:rsidR="00B563F4" w:rsidRPr="00432770">
        <w:rPr>
          <w:rFonts w:asciiTheme="majorBidi" w:hAnsiTheme="majorBidi"/>
          <w:lang w:val="pl-PL"/>
        </w:rPr>
        <w:t xml:space="preserve"> </w:t>
      </w:r>
      <w:r w:rsidR="00855B5A" w:rsidRPr="00432770">
        <w:rPr>
          <w:rFonts w:asciiTheme="majorBidi" w:hAnsiTheme="majorBidi"/>
          <w:lang w:val="pl-PL"/>
        </w:rPr>
        <w:t>–</w:t>
      </w:r>
      <w:r w:rsidR="00B563F4" w:rsidRPr="00432770">
        <w:rPr>
          <w:rFonts w:asciiTheme="majorBidi" w:hAnsiTheme="majorBidi"/>
          <w:lang w:val="pl-PL"/>
        </w:rPr>
        <w:t xml:space="preserve"> </w:t>
      </w:r>
      <w:r w:rsidR="00855B5A" w:rsidRPr="00432770">
        <w:rPr>
          <w:rFonts w:asciiTheme="majorBidi" w:hAnsiTheme="majorBidi"/>
          <w:lang w:val="pl-PL"/>
        </w:rPr>
        <w:t>poprzez ustan</w:t>
      </w:r>
      <w:r w:rsidR="00A0361C" w:rsidRPr="00432770">
        <w:rPr>
          <w:rFonts w:asciiTheme="majorBidi" w:hAnsiTheme="majorBidi"/>
          <w:lang w:val="pl-PL"/>
        </w:rPr>
        <w:t>a</w:t>
      </w:r>
      <w:r w:rsidR="00855B5A" w:rsidRPr="00432770">
        <w:rPr>
          <w:rFonts w:asciiTheme="majorBidi" w:hAnsiTheme="majorBidi"/>
          <w:lang w:val="pl-PL"/>
        </w:rPr>
        <w:t>wi</w:t>
      </w:r>
      <w:r w:rsidR="00A0361C" w:rsidRPr="00432770">
        <w:rPr>
          <w:rFonts w:asciiTheme="majorBidi" w:hAnsiTheme="majorBidi"/>
          <w:lang w:val="pl-PL"/>
        </w:rPr>
        <w:t>a</w:t>
      </w:r>
      <w:r w:rsidR="00855B5A" w:rsidRPr="00432770">
        <w:rPr>
          <w:rFonts w:asciiTheme="majorBidi" w:hAnsiTheme="majorBidi"/>
          <w:lang w:val="pl-PL"/>
        </w:rPr>
        <w:t>nie służebności przejścia i przejazdu przez Wspólny Garaż</w:t>
      </w:r>
      <w:r w:rsidR="00A52EAE" w:rsidRPr="00432770">
        <w:rPr>
          <w:rFonts w:asciiTheme="majorBidi" w:hAnsiTheme="majorBidi"/>
          <w:lang w:val="pl-PL"/>
        </w:rPr>
        <w:t xml:space="preserve"> (</w:t>
      </w:r>
      <w:r w:rsidR="00E75D31" w:rsidRPr="00432770">
        <w:rPr>
          <w:rFonts w:asciiTheme="majorBidi" w:hAnsiTheme="majorBidi"/>
        </w:rPr>
        <w:t xml:space="preserve">w tym </w:t>
      </w:r>
      <w:r w:rsidR="00E75D31" w:rsidRPr="00432770">
        <w:rPr>
          <w:rFonts w:asciiTheme="majorBidi" w:hAnsiTheme="majorBidi"/>
          <w:lang w:val="pl-PL"/>
        </w:rPr>
        <w:t>z</w:t>
      </w:r>
      <w:r w:rsidR="00E75D31" w:rsidRPr="00432770">
        <w:rPr>
          <w:rFonts w:asciiTheme="majorBidi" w:hAnsiTheme="majorBidi"/>
        </w:rPr>
        <w:t xml:space="preserve"> praw</w:t>
      </w:r>
      <w:r w:rsidR="00E75D31" w:rsidRPr="00432770">
        <w:rPr>
          <w:rFonts w:asciiTheme="majorBidi" w:hAnsiTheme="majorBidi"/>
          <w:lang w:val="pl-PL"/>
        </w:rPr>
        <w:t>em</w:t>
      </w:r>
      <w:r w:rsidR="00E75D31" w:rsidRPr="00432770">
        <w:rPr>
          <w:rFonts w:asciiTheme="majorBidi" w:hAnsiTheme="majorBidi"/>
        </w:rPr>
        <w:t xml:space="preserve"> korzystania z wjazdów</w:t>
      </w:r>
      <w:r w:rsidR="00A52EAE" w:rsidRPr="00432770">
        <w:rPr>
          <w:rFonts w:asciiTheme="majorBidi" w:hAnsiTheme="majorBidi"/>
          <w:lang w:val="pl-PL"/>
        </w:rPr>
        <w:t>)</w:t>
      </w:r>
      <w:r w:rsidR="001810E2" w:rsidRPr="00432770">
        <w:rPr>
          <w:rFonts w:asciiTheme="majorBidi" w:hAnsiTheme="majorBidi"/>
          <w:lang w:val="pl-PL"/>
        </w:rPr>
        <w:t>,</w:t>
      </w:r>
      <w:r w:rsidR="00855B5A" w:rsidRPr="00432770">
        <w:rPr>
          <w:rFonts w:asciiTheme="majorBidi" w:hAnsiTheme="majorBidi"/>
          <w:lang w:val="pl-PL"/>
        </w:rPr>
        <w:t xml:space="preserve"> na rzecz pozostałych nieruchomości gruntowych powstałych z takiego podziału</w:t>
      </w:r>
      <w:r w:rsidR="00051A29" w:rsidRPr="00432770">
        <w:rPr>
          <w:rFonts w:asciiTheme="majorBidi" w:hAnsiTheme="majorBidi"/>
          <w:lang w:val="pl-PL"/>
        </w:rPr>
        <w:t xml:space="preserve"> </w:t>
      </w:r>
      <w:r w:rsidR="00747A42" w:rsidRPr="00432770">
        <w:rPr>
          <w:rFonts w:asciiTheme="majorBidi" w:hAnsiTheme="majorBidi"/>
          <w:lang w:val="pl-PL"/>
        </w:rPr>
        <w:t>(począwszy od daty powstania danej wspólnoty mieszkaniowej)</w:t>
      </w:r>
      <w:r w:rsidR="00855B5A" w:rsidRPr="00432770">
        <w:rPr>
          <w:rFonts w:asciiTheme="majorBidi" w:hAnsiTheme="majorBidi"/>
          <w:lang w:val="pl-PL"/>
        </w:rPr>
        <w:t>,</w:t>
      </w:r>
      <w:r w:rsidR="00CA65F8" w:rsidRPr="00432770">
        <w:rPr>
          <w:rFonts w:asciiTheme="majorBidi" w:hAnsiTheme="majorBidi"/>
        </w:rPr>
        <w:t xml:space="preserve"> przy czym</w:t>
      </w:r>
      <w:r w:rsidR="00A34CE4" w:rsidRPr="00432770">
        <w:rPr>
          <w:rFonts w:asciiTheme="majorBidi" w:hAnsiTheme="majorBidi"/>
          <w:lang w:val="pl-PL"/>
        </w:rPr>
        <w:t>:</w:t>
      </w:r>
    </w:p>
    <w:p w14:paraId="099F8245" w14:textId="462E825F" w:rsidR="00D82BBC" w:rsidRPr="00432770" w:rsidRDefault="00CA65F8" w:rsidP="00A34CE4">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t>ustan</w:t>
      </w:r>
      <w:r w:rsidR="00914DF3" w:rsidRPr="00432770">
        <w:rPr>
          <w:rFonts w:asciiTheme="majorBidi" w:hAnsiTheme="majorBidi"/>
          <w:lang w:val="pl-PL"/>
        </w:rPr>
        <w:t>a</w:t>
      </w:r>
      <w:r w:rsidRPr="00432770">
        <w:rPr>
          <w:rFonts w:asciiTheme="majorBidi" w:hAnsiTheme="majorBidi"/>
          <w:lang w:val="pl-PL"/>
        </w:rPr>
        <w:t>wi</w:t>
      </w:r>
      <w:r w:rsidR="00EB2A28" w:rsidRPr="00432770">
        <w:rPr>
          <w:rFonts w:asciiTheme="majorBidi" w:hAnsiTheme="majorBidi"/>
          <w:lang w:val="pl-PL"/>
        </w:rPr>
        <w:t>a</w:t>
      </w:r>
      <w:r w:rsidRPr="00432770">
        <w:rPr>
          <w:rFonts w:asciiTheme="majorBidi" w:hAnsiTheme="majorBidi"/>
          <w:lang w:val="pl-PL"/>
        </w:rPr>
        <w:t>nie</w:t>
      </w:r>
      <w:r w:rsidRPr="00432770">
        <w:rPr>
          <w:rFonts w:asciiTheme="majorBidi" w:hAnsiTheme="majorBidi"/>
        </w:rPr>
        <w:t xml:space="preserve"> służebności nastąpi nieodpłatnie, jednakże</w:t>
      </w:r>
      <w:r w:rsidR="00571755" w:rsidRPr="00432770">
        <w:rPr>
          <w:rFonts w:asciiTheme="majorBidi" w:hAnsiTheme="majorBidi"/>
          <w:lang w:val="pl-PL"/>
        </w:rPr>
        <w:t xml:space="preserve"> - </w:t>
      </w:r>
      <w:r w:rsidR="00571755" w:rsidRPr="00432770">
        <w:rPr>
          <w:rFonts w:asciiTheme="majorBidi" w:hAnsiTheme="majorBidi"/>
        </w:rPr>
        <w:t xml:space="preserve">począwszy od powstania wspólnoty mieszkaniowej na danej nieruchomości władnącej (tj. zabudowanej odpowiednio Budynkiem, Budynkiem B1B2 lub Budynkiem A1A2) </w:t>
      </w:r>
      <w:r w:rsidR="00571755" w:rsidRPr="00432770">
        <w:rPr>
          <w:rFonts w:asciiTheme="majorBidi" w:hAnsiTheme="majorBidi"/>
          <w:lang w:val="pl-PL"/>
        </w:rPr>
        <w:t xml:space="preserve">- </w:t>
      </w:r>
      <w:r w:rsidRPr="00432770">
        <w:rPr>
          <w:rFonts w:asciiTheme="majorBidi" w:hAnsiTheme="majorBidi"/>
        </w:rPr>
        <w:t xml:space="preserve"> z obowiązkiem</w:t>
      </w:r>
      <w:r w:rsidR="002E226F" w:rsidRPr="00432770">
        <w:rPr>
          <w:rFonts w:asciiTheme="majorBidi" w:hAnsiTheme="majorBidi"/>
          <w:lang w:val="pl-PL"/>
        </w:rPr>
        <w:t xml:space="preserve"> wspólnego </w:t>
      </w:r>
      <w:r w:rsidRPr="00432770">
        <w:rPr>
          <w:rFonts w:asciiTheme="majorBidi" w:hAnsiTheme="majorBidi"/>
        </w:rPr>
        <w:t>ponoszenia kosztów</w:t>
      </w:r>
      <w:r w:rsidR="007C11C9" w:rsidRPr="00432770">
        <w:rPr>
          <w:rFonts w:asciiTheme="majorBidi" w:hAnsiTheme="majorBidi"/>
          <w:lang w:val="pl-PL"/>
        </w:rPr>
        <w:t xml:space="preserve"> </w:t>
      </w:r>
      <w:r w:rsidR="009E411F" w:rsidRPr="00432770">
        <w:rPr>
          <w:rFonts w:asciiTheme="majorBidi" w:hAnsiTheme="majorBidi"/>
          <w:lang w:val="pl-PL"/>
        </w:rPr>
        <w:t xml:space="preserve">przez </w:t>
      </w:r>
      <w:r w:rsidR="00121E7E" w:rsidRPr="00432770">
        <w:rPr>
          <w:rFonts w:asciiTheme="majorBidi" w:hAnsiTheme="majorBidi"/>
        </w:rPr>
        <w:t xml:space="preserve">właścicieli nieruchomości władnących oraz nieruchomości obciążanych </w:t>
      </w:r>
      <w:r w:rsidR="007C11C9" w:rsidRPr="00432770">
        <w:rPr>
          <w:rFonts w:asciiTheme="majorBidi" w:hAnsiTheme="majorBidi"/>
          <w:lang w:val="pl-PL"/>
        </w:rPr>
        <w:t xml:space="preserve">w tym zakresie (w tym </w:t>
      </w:r>
      <w:r w:rsidR="007C11C9" w:rsidRPr="00432770">
        <w:rPr>
          <w:rFonts w:asciiTheme="majorBidi" w:hAnsiTheme="majorBidi"/>
        </w:rPr>
        <w:t xml:space="preserve">związanych z </w:t>
      </w:r>
      <w:r w:rsidR="007C11C9" w:rsidRPr="00432770">
        <w:rPr>
          <w:rFonts w:asciiTheme="majorBidi" w:hAnsiTheme="majorBidi"/>
        </w:rPr>
        <w:lastRenderedPageBreak/>
        <w:t>utrzymaniem i konserwacją bram wjazdowych i wyjazdowych</w:t>
      </w:r>
      <w:r w:rsidR="007C11C9" w:rsidRPr="00432770">
        <w:rPr>
          <w:rFonts w:asciiTheme="majorBidi" w:hAnsiTheme="majorBidi"/>
          <w:lang w:val="pl-PL"/>
        </w:rPr>
        <w:t xml:space="preserve">) </w:t>
      </w:r>
      <w:r w:rsidR="00D82BBC" w:rsidRPr="00432770">
        <w:rPr>
          <w:rFonts w:asciiTheme="majorBidi" w:hAnsiTheme="majorBidi"/>
        </w:rPr>
        <w:t>w częściach równych</w:t>
      </w:r>
      <w:r w:rsidR="00D82BBC" w:rsidRPr="00432770">
        <w:rPr>
          <w:rFonts w:asciiTheme="majorBidi" w:hAnsiTheme="majorBidi"/>
          <w:lang w:val="pl-PL"/>
        </w:rPr>
        <w:t>, z</w:t>
      </w:r>
      <w:r w:rsidR="00D82BBC" w:rsidRPr="00432770">
        <w:rPr>
          <w:rFonts w:asciiTheme="majorBidi" w:hAnsiTheme="majorBidi"/>
        </w:rPr>
        <w:t xml:space="preserve"> tym zastrzeżeniem, iż </w:t>
      </w:r>
      <w:r w:rsidR="00D82BBC" w:rsidRPr="00432770">
        <w:rPr>
          <w:rFonts w:asciiTheme="majorBidi" w:hAnsiTheme="majorBidi"/>
          <w:lang w:val="pl-PL"/>
        </w:rPr>
        <w:t xml:space="preserve">treść służebności może przewidywać, że </w:t>
      </w:r>
      <w:r w:rsidR="00D82BBC" w:rsidRPr="00432770">
        <w:rPr>
          <w:rFonts w:asciiTheme="majorBidi" w:hAnsiTheme="majorBidi"/>
        </w:rPr>
        <w:t>ta</w:t>
      </w:r>
      <w:r w:rsidR="00D82BBC" w:rsidRPr="00432770">
        <w:rPr>
          <w:rFonts w:asciiTheme="majorBidi" w:hAnsiTheme="majorBidi"/>
          <w:lang w:val="pl-PL"/>
        </w:rPr>
        <w:t xml:space="preserve"> zasada ponoszenia kosztów </w:t>
      </w:r>
      <w:r w:rsidR="00D82BBC" w:rsidRPr="00432770">
        <w:rPr>
          <w:rFonts w:asciiTheme="majorBidi" w:hAnsiTheme="majorBidi"/>
        </w:rPr>
        <w:t>może zostać czasowo zmodyfikowana w drodze porozumienia pomiędzy właścicielami nieruchomości władnących i obciążonych, zawartego co najmniej w formie pisemnej - na czas obowiązywania takiego porozumienia)</w:t>
      </w:r>
      <w:r w:rsidR="00277E7E" w:rsidRPr="00432770">
        <w:rPr>
          <w:rFonts w:asciiTheme="majorBidi" w:hAnsiTheme="majorBidi"/>
          <w:lang w:val="pl-PL"/>
        </w:rPr>
        <w:t xml:space="preserve">; </w:t>
      </w:r>
      <w:r w:rsidR="00D82BBC" w:rsidRPr="00432770">
        <w:rPr>
          <w:rFonts w:asciiTheme="majorBidi" w:hAnsiTheme="majorBidi"/>
        </w:rPr>
        <w:t xml:space="preserve">powyższe nie uchybia </w:t>
      </w:r>
      <w:r w:rsidR="00277E7E" w:rsidRPr="00432770">
        <w:rPr>
          <w:rFonts w:asciiTheme="majorBidi" w:hAnsiTheme="majorBidi"/>
          <w:lang w:val="pl-PL"/>
        </w:rPr>
        <w:t xml:space="preserve">postanowieniom </w:t>
      </w:r>
      <w:r w:rsidR="00797ECC" w:rsidRPr="00432770">
        <w:rPr>
          <w:rFonts w:asciiTheme="majorBidi" w:hAnsiTheme="majorBidi"/>
        </w:rPr>
        <w:t>umowy</w:t>
      </w:r>
      <w:r w:rsidR="00797ECC" w:rsidRPr="00432770">
        <w:rPr>
          <w:rFonts w:asciiTheme="majorBidi" w:hAnsiTheme="majorBidi"/>
          <w:lang w:val="pl-PL"/>
        </w:rPr>
        <w:t xml:space="preserve"> </w:t>
      </w:r>
      <w:r w:rsidR="00797ECC" w:rsidRPr="00432770">
        <w:rPr>
          <w:rFonts w:asciiTheme="majorBidi" w:hAnsiTheme="majorBidi"/>
        </w:rPr>
        <w:t xml:space="preserve">o podział do korzystania, o której mowa w </w:t>
      </w:r>
      <w:r w:rsidR="00D86A55" w:rsidRPr="00432770">
        <w:rPr>
          <w:rFonts w:asciiTheme="majorBidi" w:hAnsiTheme="majorBidi"/>
        </w:rPr>
        <w:fldChar w:fldCharType="begin"/>
      </w:r>
      <w:r w:rsidR="00D86A55" w:rsidRPr="00057B41">
        <w:rPr>
          <w:rFonts w:asciiTheme="majorBidi" w:hAnsiTheme="majorBidi" w:cstheme="majorBidi"/>
          <w:szCs w:val="24"/>
        </w:rPr>
        <w:instrText xml:space="preserve"> REF _Ref136111575 \r \h </w:instrText>
      </w:r>
      <w:r w:rsidR="005D0E19" w:rsidRPr="00057B41">
        <w:rPr>
          <w:rFonts w:asciiTheme="majorBidi" w:hAnsiTheme="majorBidi" w:cstheme="majorBidi"/>
          <w:szCs w:val="24"/>
        </w:rPr>
        <w:instrText xml:space="preserve"> \* MERGEFORMAT </w:instrText>
      </w:r>
      <w:r w:rsidR="00D86A55" w:rsidRPr="00432770">
        <w:rPr>
          <w:rFonts w:asciiTheme="majorBidi" w:hAnsiTheme="majorBidi"/>
        </w:rPr>
      </w:r>
      <w:r w:rsidR="00D86A55" w:rsidRPr="00432770">
        <w:rPr>
          <w:rFonts w:asciiTheme="majorBidi" w:hAnsiTheme="majorBidi"/>
        </w:rPr>
        <w:fldChar w:fldCharType="separate"/>
      </w:r>
      <w:r w:rsidR="00AC611F">
        <w:rPr>
          <w:rFonts w:asciiTheme="majorBidi" w:hAnsiTheme="majorBidi" w:cstheme="majorBidi"/>
          <w:szCs w:val="24"/>
          <w:cs/>
        </w:rPr>
        <w:t>‎</w:t>
      </w:r>
      <w:r w:rsidR="00AC611F">
        <w:rPr>
          <w:rFonts w:asciiTheme="majorBidi" w:hAnsiTheme="majorBidi" w:cstheme="majorBidi"/>
          <w:szCs w:val="24"/>
        </w:rPr>
        <w:t>§</w:t>
      </w:r>
      <w:r w:rsidR="00AC611F" w:rsidRPr="00432770">
        <w:rPr>
          <w:rFonts w:asciiTheme="majorBidi" w:hAnsiTheme="majorBidi"/>
        </w:rPr>
        <w:t>4</w:t>
      </w:r>
      <w:r w:rsidR="00D86A55" w:rsidRPr="00432770">
        <w:rPr>
          <w:rFonts w:asciiTheme="majorBidi" w:hAnsiTheme="majorBidi"/>
        </w:rPr>
        <w:fldChar w:fldCharType="end"/>
      </w:r>
      <w:r w:rsidR="003E3BF8" w:rsidRPr="00432770">
        <w:rPr>
          <w:rFonts w:asciiTheme="majorBidi" w:hAnsiTheme="majorBidi"/>
          <w:lang w:val="pl-PL"/>
        </w:rPr>
        <w:t>,</w:t>
      </w:r>
      <w:r w:rsidR="00797ECC" w:rsidRPr="00432770">
        <w:rPr>
          <w:rFonts w:asciiTheme="majorBidi" w:hAnsiTheme="majorBidi"/>
          <w:lang w:val="pl-PL"/>
        </w:rPr>
        <w:t xml:space="preserve"> w zakresie </w:t>
      </w:r>
      <w:r w:rsidR="00C04DF3" w:rsidRPr="00432770">
        <w:rPr>
          <w:rFonts w:asciiTheme="majorBidi" w:hAnsiTheme="majorBidi"/>
          <w:lang w:val="pl-PL"/>
        </w:rPr>
        <w:t xml:space="preserve">obowiązku ponoszenia  kosztów związanych z miejscami postojowymi przez </w:t>
      </w:r>
      <w:r w:rsidR="00D82BBC" w:rsidRPr="00432770">
        <w:rPr>
          <w:rFonts w:asciiTheme="majorBidi" w:hAnsiTheme="majorBidi"/>
        </w:rPr>
        <w:t xml:space="preserve">właścicieli lokali, którym przyznane zostaną prawa do korzystania </w:t>
      </w:r>
      <w:r w:rsidR="000F2CF2" w:rsidRPr="00432770">
        <w:rPr>
          <w:rFonts w:asciiTheme="majorBidi" w:hAnsiTheme="majorBidi"/>
          <w:lang w:val="pl-PL"/>
        </w:rPr>
        <w:t xml:space="preserve">z takich </w:t>
      </w:r>
      <w:r w:rsidR="00D82BBC" w:rsidRPr="00432770">
        <w:rPr>
          <w:rFonts w:asciiTheme="majorBidi" w:hAnsiTheme="majorBidi"/>
        </w:rPr>
        <w:t xml:space="preserve">miejsc </w:t>
      </w:r>
      <w:r w:rsidR="00C04DF3" w:rsidRPr="00432770">
        <w:rPr>
          <w:rFonts w:asciiTheme="majorBidi" w:hAnsiTheme="majorBidi"/>
          <w:lang w:val="pl-PL"/>
        </w:rPr>
        <w:t>(</w:t>
      </w:r>
      <w:r w:rsidR="00D82BBC" w:rsidRPr="00432770">
        <w:rPr>
          <w:rFonts w:asciiTheme="majorBidi" w:hAnsiTheme="majorBidi"/>
        </w:rPr>
        <w:t>lub pomieszczeń na jednoślad</w:t>
      </w:r>
      <w:r w:rsidR="00D82BBC" w:rsidRPr="00432770">
        <w:rPr>
          <w:rFonts w:asciiTheme="majorBidi" w:hAnsiTheme="majorBidi"/>
          <w:lang w:val="pl-PL"/>
        </w:rPr>
        <w:t>y</w:t>
      </w:r>
      <w:r w:rsidR="00C04DF3" w:rsidRPr="00432770">
        <w:rPr>
          <w:rFonts w:asciiTheme="majorBidi" w:hAnsiTheme="majorBidi"/>
          <w:lang w:val="pl-PL"/>
        </w:rPr>
        <w:t xml:space="preserve"> w przypadku budynków, </w:t>
      </w:r>
      <w:r w:rsidR="003E3BF8" w:rsidRPr="00432770">
        <w:rPr>
          <w:rFonts w:asciiTheme="majorBidi" w:hAnsiTheme="majorBidi"/>
          <w:lang w:val="pl-PL"/>
        </w:rPr>
        <w:t xml:space="preserve">w których </w:t>
      </w:r>
      <w:r w:rsidR="00C04DF3" w:rsidRPr="00432770">
        <w:rPr>
          <w:rFonts w:asciiTheme="majorBidi" w:hAnsiTheme="majorBidi"/>
          <w:lang w:val="pl-PL"/>
        </w:rPr>
        <w:t>takie pomieszczenia występują</w:t>
      </w:r>
      <w:r w:rsidR="00D82BBC" w:rsidRPr="00432770">
        <w:rPr>
          <w:rFonts w:asciiTheme="majorBidi" w:hAnsiTheme="majorBidi"/>
        </w:rPr>
        <w:t>).-----------------------</w:t>
      </w:r>
      <w:r w:rsidR="00CA5525" w:rsidRPr="00432770">
        <w:rPr>
          <w:rFonts w:asciiTheme="majorBidi" w:hAnsiTheme="majorBidi"/>
          <w:lang w:val="pl-PL"/>
        </w:rPr>
        <w:t>----------</w:t>
      </w:r>
    </w:p>
    <w:p w14:paraId="11CB7395" w14:textId="1F8C4D6B" w:rsidR="008462B5" w:rsidRPr="00432770" w:rsidRDefault="008462B5" w:rsidP="00A22571">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t>ustan</w:t>
      </w:r>
      <w:r w:rsidR="00EB2364" w:rsidRPr="00432770">
        <w:rPr>
          <w:rFonts w:asciiTheme="majorBidi" w:hAnsiTheme="majorBidi"/>
          <w:lang w:val="pl-PL"/>
        </w:rPr>
        <w:t>a</w:t>
      </w:r>
      <w:r w:rsidRPr="00432770">
        <w:rPr>
          <w:rFonts w:asciiTheme="majorBidi" w:hAnsiTheme="majorBidi"/>
          <w:lang w:val="pl-PL"/>
        </w:rPr>
        <w:t>wi</w:t>
      </w:r>
      <w:r w:rsidR="00EB2364" w:rsidRPr="00432770">
        <w:rPr>
          <w:rFonts w:asciiTheme="majorBidi" w:hAnsiTheme="majorBidi"/>
          <w:lang w:val="pl-PL"/>
        </w:rPr>
        <w:t>a</w:t>
      </w:r>
      <w:r w:rsidRPr="00432770">
        <w:rPr>
          <w:rFonts w:asciiTheme="majorBidi" w:hAnsiTheme="majorBidi"/>
          <w:lang w:val="pl-PL"/>
        </w:rPr>
        <w:t xml:space="preserve">nie służebności na rzecz </w:t>
      </w:r>
      <w:r w:rsidR="00A07EAE" w:rsidRPr="00432770">
        <w:rPr>
          <w:rFonts w:asciiTheme="majorBidi" w:hAnsiTheme="majorBidi"/>
          <w:lang w:val="pl-PL"/>
        </w:rPr>
        <w:t xml:space="preserve">Nieruchomości Wspólnej zabudowanej Budynkiem </w:t>
      </w:r>
      <w:r w:rsidR="00D62454" w:rsidRPr="00432770">
        <w:rPr>
          <w:rFonts w:asciiTheme="majorBidi" w:hAnsiTheme="majorBidi"/>
          <w:lang w:val="pl-PL"/>
        </w:rPr>
        <w:t xml:space="preserve">może </w:t>
      </w:r>
      <w:r w:rsidR="00A07EAE" w:rsidRPr="00432770">
        <w:rPr>
          <w:rFonts w:asciiTheme="majorBidi" w:hAnsiTheme="majorBidi"/>
          <w:lang w:val="pl-PL"/>
        </w:rPr>
        <w:t xml:space="preserve">następować </w:t>
      </w:r>
      <w:r w:rsidR="00250085" w:rsidRPr="00432770">
        <w:rPr>
          <w:rFonts w:asciiTheme="majorBidi" w:hAnsiTheme="majorBidi"/>
          <w:lang w:val="pl-PL"/>
        </w:rPr>
        <w:t xml:space="preserve">także sukcesywnie, </w:t>
      </w:r>
      <w:r w:rsidR="00EB2364" w:rsidRPr="00432770">
        <w:rPr>
          <w:rFonts w:asciiTheme="majorBidi" w:hAnsiTheme="majorBidi"/>
          <w:lang w:val="pl-PL"/>
        </w:rPr>
        <w:t xml:space="preserve">wraz z </w:t>
      </w:r>
      <w:r w:rsidR="002F6EB8" w:rsidRPr="00432770">
        <w:rPr>
          <w:rFonts w:asciiTheme="majorBidi" w:hAnsiTheme="majorBidi"/>
          <w:lang w:val="pl-PL"/>
        </w:rPr>
        <w:t xml:space="preserve">zawieraniem pierwszych umów przenoszących </w:t>
      </w:r>
      <w:r w:rsidR="00F818BF" w:rsidRPr="00432770">
        <w:rPr>
          <w:rFonts w:asciiTheme="majorBidi" w:hAnsiTheme="majorBidi"/>
          <w:lang w:val="pl-PL"/>
        </w:rPr>
        <w:t xml:space="preserve">prawo własności lokali znajdujących się odpowiednio w </w:t>
      </w:r>
      <w:r w:rsidR="002F6EB8" w:rsidRPr="00432770">
        <w:rPr>
          <w:rFonts w:asciiTheme="majorBidi" w:hAnsiTheme="majorBidi"/>
        </w:rPr>
        <w:t>Budynku B1B2 oraz Budynku A1A2</w:t>
      </w:r>
      <w:r w:rsidR="00565E35" w:rsidRPr="00432770">
        <w:rPr>
          <w:rFonts w:asciiTheme="majorBidi" w:hAnsiTheme="majorBidi"/>
          <w:lang w:val="pl-PL"/>
        </w:rPr>
        <w:t>;</w:t>
      </w:r>
      <w:r w:rsidR="00CA5525" w:rsidRPr="00432770">
        <w:rPr>
          <w:rFonts w:asciiTheme="majorBidi" w:hAnsiTheme="majorBidi"/>
          <w:lang w:val="pl-PL"/>
        </w:rPr>
        <w:t>------------------------------------------------------</w:t>
      </w:r>
    </w:p>
    <w:p w14:paraId="0FA02B18" w14:textId="6C3F78D1" w:rsidR="008F2409" w:rsidRPr="00432770" w:rsidRDefault="000162FF" w:rsidP="00013A63">
      <w:pPr>
        <w:pStyle w:val="Tekstpodstawowy"/>
        <w:numPr>
          <w:ilvl w:val="0"/>
          <w:numId w:val="35"/>
        </w:numPr>
        <w:spacing w:line="312" w:lineRule="auto"/>
        <w:ind w:left="709"/>
        <w:jc w:val="both"/>
        <w:rPr>
          <w:rFonts w:asciiTheme="majorBidi" w:hAnsiTheme="majorBidi"/>
        </w:rPr>
      </w:pPr>
      <w:bookmarkStart w:id="57" w:name="_Hlk142653777"/>
      <w:bookmarkStart w:id="58" w:name="_Hlk142646606"/>
      <w:r w:rsidRPr="00432770">
        <w:rPr>
          <w:rFonts w:asciiTheme="majorBidi" w:hAnsiTheme="majorBidi"/>
          <w:lang w:val="pl-PL"/>
        </w:rPr>
        <w:t xml:space="preserve">w przypadku </w:t>
      </w:r>
      <w:r w:rsidR="00211708" w:rsidRPr="00432770">
        <w:rPr>
          <w:rFonts w:asciiTheme="majorBidi" w:hAnsiTheme="majorBidi"/>
          <w:lang w:val="pl-PL"/>
        </w:rPr>
        <w:t>podziału prawnego</w:t>
      </w:r>
      <w:r w:rsidR="00B7351C" w:rsidRPr="00432770">
        <w:rPr>
          <w:rFonts w:asciiTheme="majorBidi" w:hAnsiTheme="majorBidi"/>
          <w:lang w:val="pl-PL"/>
        </w:rPr>
        <w:t xml:space="preserve"> w </w:t>
      </w:r>
      <w:r w:rsidR="00F732DC" w:rsidRPr="00432770">
        <w:rPr>
          <w:rFonts w:asciiTheme="majorBidi" w:hAnsiTheme="majorBidi"/>
          <w:lang w:val="pl-PL"/>
        </w:rPr>
        <w:t xml:space="preserve">wyniku </w:t>
      </w:r>
      <w:r w:rsidR="00B7351C" w:rsidRPr="00432770">
        <w:rPr>
          <w:rFonts w:asciiTheme="majorBidi" w:hAnsiTheme="majorBidi"/>
          <w:lang w:val="pl-PL"/>
        </w:rPr>
        <w:t>którego grunt</w:t>
      </w:r>
      <w:r w:rsidR="00211708" w:rsidRPr="00432770">
        <w:rPr>
          <w:rFonts w:asciiTheme="majorBidi" w:hAnsiTheme="majorBidi"/>
          <w:lang w:val="pl-PL"/>
        </w:rPr>
        <w:t xml:space="preserve"> </w:t>
      </w:r>
      <w:r w:rsidRPr="00432770">
        <w:rPr>
          <w:rFonts w:asciiTheme="majorBidi" w:hAnsiTheme="majorBidi"/>
          <w:lang w:val="pl-PL"/>
        </w:rPr>
        <w:t>pod Budynkiem D</w:t>
      </w:r>
      <w:r w:rsidR="00B7351C" w:rsidRPr="00432770">
        <w:rPr>
          <w:rFonts w:asciiTheme="majorBidi" w:hAnsiTheme="majorBidi"/>
          <w:lang w:val="pl-PL"/>
        </w:rPr>
        <w:t xml:space="preserve"> zostanie wydzielony do nowej księgi wieczystej</w:t>
      </w:r>
      <w:bookmarkEnd w:id="57"/>
      <w:r w:rsidR="00F732DC" w:rsidRPr="00432770">
        <w:rPr>
          <w:rFonts w:asciiTheme="majorBidi" w:hAnsiTheme="majorBidi"/>
          <w:lang w:val="pl-PL"/>
        </w:rPr>
        <w:t>: --------------------------------------------------------</w:t>
      </w:r>
    </w:p>
    <w:bookmarkEnd w:id="58"/>
    <w:p w14:paraId="6C6B9DD4" w14:textId="07EE1A4D" w:rsidR="008F2409" w:rsidRPr="00432770" w:rsidRDefault="00CF7AD2" w:rsidP="008F2409">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t xml:space="preserve"> </w:t>
      </w:r>
      <w:r w:rsidR="008F2409" w:rsidRPr="00432770">
        <w:rPr>
          <w:rFonts w:asciiTheme="majorBidi" w:hAnsiTheme="majorBidi"/>
          <w:lang w:val="pl-PL"/>
        </w:rPr>
        <w:t xml:space="preserve">ustanowione zostaną nieodpłatne służebności umożliwiające wzajemne </w:t>
      </w:r>
      <w:r w:rsidR="008F2409" w:rsidRPr="00432770">
        <w:rPr>
          <w:rFonts w:asciiTheme="majorBidi" w:hAnsiTheme="majorBidi"/>
        </w:rPr>
        <w:t xml:space="preserve">dojście i dojazd </w:t>
      </w:r>
      <w:r w:rsidR="008F2409" w:rsidRPr="00432770">
        <w:rPr>
          <w:rFonts w:asciiTheme="majorBidi" w:hAnsiTheme="majorBidi"/>
          <w:lang w:val="pl-PL"/>
        </w:rPr>
        <w:t xml:space="preserve">(w tym na potrzeby dostaw do lokali usługowych) w ramach odpowiednio ciągów pieszych i jezdnych istniejących w danym czasie na nieruchomościach powstałych </w:t>
      </w:r>
      <w:r w:rsidR="00B4283E" w:rsidRPr="00432770">
        <w:rPr>
          <w:rFonts w:asciiTheme="majorBidi" w:hAnsiTheme="majorBidi"/>
          <w:lang w:val="pl-PL"/>
        </w:rPr>
        <w:t>z Nieruchomości Wspólne</w:t>
      </w:r>
      <w:r w:rsidR="000C466E" w:rsidRPr="00432770">
        <w:rPr>
          <w:rFonts w:asciiTheme="majorBidi" w:hAnsiTheme="majorBidi"/>
          <w:lang w:val="pl-PL"/>
        </w:rPr>
        <w:t>j</w:t>
      </w:r>
      <w:r w:rsidR="00163287" w:rsidRPr="00432770">
        <w:rPr>
          <w:rFonts w:asciiTheme="majorBidi" w:hAnsiTheme="majorBidi"/>
          <w:lang w:val="pl-PL"/>
        </w:rPr>
        <w:t xml:space="preserve"> na której znajduje się Budynek,</w:t>
      </w:r>
      <w:r w:rsidR="00B4283E" w:rsidRPr="00432770">
        <w:rPr>
          <w:rFonts w:asciiTheme="majorBidi" w:hAnsiTheme="majorBidi"/>
          <w:lang w:val="pl-PL"/>
        </w:rPr>
        <w:t xml:space="preserve"> </w:t>
      </w:r>
      <w:r w:rsidR="008F2409" w:rsidRPr="00432770">
        <w:rPr>
          <w:rFonts w:asciiTheme="majorBidi" w:hAnsiTheme="majorBidi"/>
          <w:lang w:val="pl-PL"/>
        </w:rPr>
        <w:t xml:space="preserve">w wyniku opisanego wyżej wydzielenia, a także prawo przechodu przez przejście bramne znajdujące się pod Budynkiem D, widoczne na </w:t>
      </w:r>
      <w:r w:rsidR="008F2409" w:rsidRPr="00432770">
        <w:rPr>
          <w:rFonts w:asciiTheme="majorBidi" w:hAnsiTheme="majorBidi"/>
          <w:b/>
          <w:lang w:val="pl-PL"/>
        </w:rPr>
        <w:t xml:space="preserve">Załączniku nr 1 </w:t>
      </w:r>
      <w:r w:rsidR="008F2409" w:rsidRPr="00432770">
        <w:rPr>
          <w:rFonts w:asciiTheme="majorBidi" w:hAnsiTheme="majorBidi"/>
          <w:lang w:val="pl-PL"/>
        </w:rPr>
        <w:t>do niniejszego aktu</w:t>
      </w:r>
      <w:r w:rsidR="00945282" w:rsidRPr="00432770">
        <w:rPr>
          <w:rFonts w:asciiTheme="majorBidi" w:hAnsiTheme="majorBidi"/>
          <w:lang w:val="pl-PL"/>
        </w:rPr>
        <w:t>;</w:t>
      </w:r>
      <w:r w:rsidR="00F732DC" w:rsidRPr="00432770">
        <w:rPr>
          <w:rFonts w:asciiTheme="majorBidi" w:hAnsiTheme="majorBidi"/>
          <w:lang w:val="pl-PL"/>
        </w:rPr>
        <w:t xml:space="preserve"> --------------------------------------------------------------------------------------------</w:t>
      </w:r>
    </w:p>
    <w:p w14:paraId="209925E1" w14:textId="3EFB7730" w:rsidR="00517649" w:rsidRPr="00432770" w:rsidRDefault="002E0F9E" w:rsidP="004B3362">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rPr>
        <w:t xml:space="preserve">w </w:t>
      </w:r>
      <w:r w:rsidRPr="00432770">
        <w:rPr>
          <w:rFonts w:asciiTheme="majorBidi" w:hAnsiTheme="majorBidi"/>
          <w:shd w:val="clear" w:color="auto" w:fill="FFFFFF"/>
          <w:lang w:val="pl-PL"/>
        </w:rPr>
        <w:t>zakresie</w:t>
      </w:r>
      <w:r w:rsidRPr="00432770">
        <w:rPr>
          <w:rFonts w:asciiTheme="majorBidi" w:hAnsiTheme="majorBidi"/>
        </w:rPr>
        <w:t xml:space="preserve"> </w:t>
      </w:r>
      <w:r w:rsidRPr="00432770">
        <w:rPr>
          <w:rFonts w:asciiTheme="majorBidi" w:hAnsiTheme="majorBidi"/>
          <w:lang w:val="pl-PL"/>
        </w:rPr>
        <w:t>Infrastruktury</w:t>
      </w:r>
      <w:r w:rsidRPr="00432770">
        <w:rPr>
          <w:rFonts w:asciiTheme="majorBidi" w:hAnsiTheme="majorBidi"/>
        </w:rPr>
        <w:t xml:space="preserve"> dla Budynku D</w:t>
      </w:r>
      <w:r w:rsidR="003A081D" w:rsidRPr="00432770">
        <w:rPr>
          <w:rFonts w:asciiTheme="majorBidi" w:hAnsiTheme="majorBidi"/>
          <w:lang w:val="pl-PL"/>
        </w:rPr>
        <w:t xml:space="preserve"> -</w:t>
      </w:r>
      <w:r w:rsidRPr="00432770">
        <w:rPr>
          <w:rFonts w:asciiTheme="majorBidi" w:hAnsiTheme="majorBidi"/>
          <w:lang w:val="pl-PL"/>
        </w:rPr>
        <w:t xml:space="preserve"> </w:t>
      </w:r>
      <w:r w:rsidR="00517649" w:rsidRPr="00432770">
        <w:rPr>
          <w:rFonts w:asciiTheme="majorBidi" w:hAnsiTheme="majorBidi"/>
          <w:lang w:val="pl-PL"/>
        </w:rPr>
        <w:t>ustanowione zostaną nieodpłatne służebności umożliwiające przeprowadzanie prac niezbędnych do wykonania i podłączenia Infrastruktury dla Budynku D oraz  korzystania z Infrastruktury dla Budynku D, w tym przeprowadzania okresowych przeglądów ww. instalacji oraz usuwania ewentualnych awarii tych instalacji, z obowiązkiem ponoszenia kosztów przez każdoczesnego właściciela nieruchomości zabudowanej Budynkiem D, począwszy od momentu faktycznego przyłączenia tego budynku do Infrastruktury dla Budynku D, kosztów utrzymania oraz napraw tej infrastruktury</w:t>
      </w:r>
      <w:r w:rsidR="004B3362" w:rsidRPr="00432770">
        <w:rPr>
          <w:rFonts w:asciiTheme="majorBidi" w:hAnsiTheme="majorBidi"/>
          <w:lang w:val="pl-PL"/>
        </w:rPr>
        <w:t xml:space="preserve">: (i) </w:t>
      </w:r>
      <w:r w:rsidR="00517649" w:rsidRPr="00432770">
        <w:rPr>
          <w:rFonts w:asciiTheme="majorBidi" w:hAnsiTheme="majorBidi"/>
          <w:lang w:val="pl-PL"/>
        </w:rPr>
        <w:t xml:space="preserve">w zakresie w jakim służy wyłącznie Budynkowi D - przez właścicieli nieruchomości zabudowanej Budynkiem D zaś </w:t>
      </w:r>
      <w:r w:rsidR="004B3362" w:rsidRPr="00432770">
        <w:rPr>
          <w:rFonts w:asciiTheme="majorBidi" w:hAnsiTheme="majorBidi"/>
          <w:lang w:val="pl-PL"/>
        </w:rPr>
        <w:t xml:space="preserve">(ii) </w:t>
      </w:r>
      <w:r w:rsidR="00517649" w:rsidRPr="00432770">
        <w:rPr>
          <w:rFonts w:asciiTheme="majorBidi" w:hAnsiTheme="majorBidi"/>
          <w:lang w:val="pl-PL"/>
        </w:rPr>
        <w:t>w przypadku infrastruktury służącej zarówno Budynkowi jak i Budynkowi D, w  proporcji wynikającej z art. 3 ust. 3 Ustawy o własności lokali, tj. na podstawie stosunku powierzchni użytkowej planowanych lokali w Budynku D (ok. 445 m. kw.) do łącznej powierzchni użytkowej wszystkich lokali planowanych w Budynku  oraz w Budynku D (ok. 13385 m. kw.), tj. w części wynoszącej 3,34%</w:t>
      </w:r>
      <w:r w:rsidR="001658EE" w:rsidRPr="00432770">
        <w:rPr>
          <w:rFonts w:asciiTheme="majorBidi" w:hAnsiTheme="majorBidi"/>
          <w:lang w:val="pl-PL"/>
        </w:rPr>
        <w:t xml:space="preserve"> (trzy całe trzydzieści cztery setne procenta);</w:t>
      </w:r>
      <w:r w:rsidR="00F732DC" w:rsidRPr="00432770">
        <w:rPr>
          <w:rFonts w:asciiTheme="majorBidi" w:hAnsiTheme="majorBidi"/>
          <w:lang w:val="pl-PL"/>
        </w:rPr>
        <w:t>-----------------------</w:t>
      </w:r>
    </w:p>
    <w:p w14:paraId="2E4EE129" w14:textId="5774B131" w:rsidR="00517649" w:rsidRPr="00432770" w:rsidRDefault="00517649" w:rsidP="00027F78">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lastRenderedPageBreak/>
        <w:t xml:space="preserve">może zostać ustanowiona na rzecz nieruchomości zabudowanej Budynkiem D nieodpłatna służebność korzystania z nie więcej niż 5 (pięciu) miejsc parkingowych w Garażu (które zostaną wskazane w akcie ustanowienia służebności), przy czym nie może to dotyczyć Miejsca Postojowego Nabywcy; ustanowienie przedmiotowej  służebności może nastąpić nieodpłatnie, jednakże akt ustanowienia służebności musi przewidywać obowiązek ponoszenia przez beneficjenta służebności kosztów </w:t>
      </w:r>
      <w:r w:rsidR="00B27B06" w:rsidRPr="00432770">
        <w:rPr>
          <w:rFonts w:asciiTheme="majorBidi" w:hAnsiTheme="majorBidi"/>
          <w:lang w:val="pl-PL"/>
        </w:rPr>
        <w:t xml:space="preserve">utrzymania, napraw lub remontów oraz udostępnienia w celu przeprowadzenia okresowych przeglądów instalacji znajdujących się w Budynku oraz usuwania awarii tych instalacji w zakresie wynikającym z </w:t>
      </w:r>
      <w:r w:rsidRPr="00432770">
        <w:rPr>
          <w:rFonts w:asciiTheme="majorBidi" w:hAnsiTheme="majorBidi"/>
          <w:lang w:val="pl-PL"/>
        </w:rPr>
        <w:t>przyznanych mu do korzystania miejsc parkingowych</w:t>
      </w:r>
      <w:r w:rsidRPr="00432770">
        <w:rPr>
          <w:rFonts w:asciiTheme="majorBidi" w:hAnsiTheme="majorBidi"/>
        </w:rPr>
        <w:t xml:space="preserve">. </w:t>
      </w:r>
      <w:r w:rsidR="00F732DC" w:rsidRPr="00432770">
        <w:rPr>
          <w:rFonts w:asciiTheme="majorBidi" w:hAnsiTheme="majorBidi"/>
        </w:rPr>
        <w:t>------------------------------------------------------------------------</w:t>
      </w:r>
    </w:p>
    <w:p w14:paraId="00FAF578" w14:textId="77777777" w:rsidR="00F732DC" w:rsidRPr="00432770" w:rsidRDefault="00F732DC" w:rsidP="00F732DC">
      <w:pPr>
        <w:pStyle w:val="Tekstpodstawowy"/>
        <w:spacing w:line="312" w:lineRule="auto"/>
        <w:ind w:left="1134"/>
        <w:jc w:val="both"/>
        <w:rPr>
          <w:rFonts w:asciiTheme="majorBidi" w:hAnsiTheme="majorBidi"/>
        </w:rPr>
      </w:pPr>
    </w:p>
    <w:p w14:paraId="2F2783AB" w14:textId="25F2AFCA" w:rsidR="00D82BBC" w:rsidRPr="00432770" w:rsidRDefault="009E5990" w:rsidP="00F732DC">
      <w:pPr>
        <w:pStyle w:val="nowy1"/>
        <w:spacing w:before="0" w:after="0"/>
        <w:ind w:left="567" w:hanging="567"/>
        <w:jc w:val="center"/>
        <w:rPr>
          <w:rFonts w:asciiTheme="majorBidi" w:hAnsiTheme="majorBidi"/>
          <w:b/>
          <w:sz w:val="24"/>
        </w:rPr>
      </w:pPr>
      <w:bookmarkStart w:id="59" w:name="_Ref136165904"/>
      <w:r w:rsidRPr="00432770">
        <w:rPr>
          <w:rFonts w:asciiTheme="majorBidi" w:hAnsiTheme="majorBidi"/>
          <w:b/>
          <w:sz w:val="24"/>
        </w:rPr>
        <w:t>WSPÓLNA ZIELEŃ, PLACE ZABAW</w:t>
      </w:r>
      <w:bookmarkEnd w:id="59"/>
      <w:r w:rsidRPr="00432770">
        <w:rPr>
          <w:rFonts w:asciiTheme="majorBidi" w:hAnsiTheme="majorBidi"/>
          <w:b/>
          <w:sz w:val="24"/>
        </w:rPr>
        <w:t xml:space="preserve"> ORAZ SKWER</w:t>
      </w:r>
    </w:p>
    <w:p w14:paraId="6B2BAC73" w14:textId="169F9A2A" w:rsidR="00E02074" w:rsidRPr="00432770" w:rsidRDefault="00D82BBC" w:rsidP="00E02074">
      <w:pPr>
        <w:pStyle w:val="nowy2"/>
        <w:spacing w:before="0" w:after="0"/>
        <w:ind w:left="284" w:hanging="426"/>
        <w:rPr>
          <w:rFonts w:asciiTheme="majorBidi" w:hAnsiTheme="majorBidi"/>
          <w:sz w:val="24"/>
        </w:rPr>
      </w:pPr>
      <w:bookmarkStart w:id="60" w:name="_Ref136084424"/>
      <w:r w:rsidRPr="00432770">
        <w:rPr>
          <w:rFonts w:asciiTheme="majorBidi" w:hAnsiTheme="majorBidi"/>
          <w:sz w:val="24"/>
        </w:rPr>
        <w:t xml:space="preserve">W ramach Przedsięwzięcia Deweloperskiego </w:t>
      </w:r>
      <w:r w:rsidR="00E87421" w:rsidRPr="00432770">
        <w:rPr>
          <w:rFonts w:asciiTheme="majorBidi" w:hAnsiTheme="majorBidi"/>
          <w:sz w:val="24"/>
        </w:rPr>
        <w:t xml:space="preserve">realizowane będą również </w:t>
      </w:r>
      <w:r w:rsidRPr="00432770">
        <w:rPr>
          <w:rFonts w:asciiTheme="majorBidi" w:hAnsiTheme="majorBidi"/>
          <w:sz w:val="24"/>
        </w:rPr>
        <w:t>tereny zielone</w:t>
      </w:r>
      <w:r w:rsidR="00E87421" w:rsidRPr="00432770">
        <w:rPr>
          <w:rFonts w:asciiTheme="majorBidi" w:hAnsiTheme="majorBidi"/>
          <w:sz w:val="24"/>
        </w:rPr>
        <w:t xml:space="preserve"> i </w:t>
      </w:r>
      <w:r w:rsidRPr="00432770">
        <w:rPr>
          <w:rFonts w:asciiTheme="majorBidi" w:hAnsiTheme="majorBidi"/>
          <w:sz w:val="24"/>
        </w:rPr>
        <w:t>place zabaw</w:t>
      </w:r>
      <w:r w:rsidR="00E87421" w:rsidRPr="00432770">
        <w:rPr>
          <w:rFonts w:asciiTheme="majorBidi" w:hAnsiTheme="majorBidi"/>
          <w:sz w:val="24"/>
        </w:rPr>
        <w:t xml:space="preserve"> oraz związana z nimi </w:t>
      </w:r>
      <w:r w:rsidR="0049218E" w:rsidRPr="00432770">
        <w:rPr>
          <w:rFonts w:asciiTheme="majorBidi" w:hAnsiTheme="majorBidi"/>
          <w:sz w:val="24"/>
        </w:rPr>
        <w:t>infrastruktura</w:t>
      </w:r>
      <w:r w:rsidRPr="00432770">
        <w:rPr>
          <w:rFonts w:asciiTheme="majorBidi" w:hAnsiTheme="majorBidi"/>
          <w:sz w:val="24"/>
        </w:rPr>
        <w:t xml:space="preserve">. </w:t>
      </w:r>
      <w:r w:rsidR="0049218E" w:rsidRPr="00432770">
        <w:rPr>
          <w:rFonts w:asciiTheme="majorBidi" w:hAnsiTheme="majorBidi"/>
          <w:sz w:val="24"/>
        </w:rPr>
        <w:t xml:space="preserve">W szczególności, </w:t>
      </w:r>
      <w:r w:rsidRPr="00432770">
        <w:rPr>
          <w:rFonts w:asciiTheme="majorBidi" w:hAnsiTheme="majorBidi"/>
          <w:sz w:val="24"/>
        </w:rPr>
        <w:t>z uwagi na przeznaczenie w miejscowym planie zagospodarowania przestrzennego działek 92/4 oraz 92/12 pod tereny zielone, Deweloper planuje zagospodarowanie w/w działek w postaci skweru z zielenią oraz infrastrukturą towarzyszącą („</w:t>
      </w:r>
      <w:r w:rsidRPr="00432770">
        <w:rPr>
          <w:rFonts w:asciiTheme="majorBidi" w:hAnsiTheme="majorBidi"/>
          <w:b/>
          <w:sz w:val="24"/>
        </w:rPr>
        <w:t>Skwer</w:t>
      </w:r>
      <w:r w:rsidRPr="00432770">
        <w:rPr>
          <w:rFonts w:asciiTheme="majorBidi" w:hAnsiTheme="majorBidi"/>
          <w:sz w:val="24"/>
        </w:rPr>
        <w:t xml:space="preserve">”). </w:t>
      </w:r>
      <w:r w:rsidR="00F732DC" w:rsidRPr="00432770">
        <w:rPr>
          <w:rFonts w:asciiTheme="majorBidi" w:hAnsiTheme="majorBidi"/>
          <w:sz w:val="24"/>
        </w:rPr>
        <w:t>----------------------------------</w:t>
      </w:r>
    </w:p>
    <w:p w14:paraId="19F2F5FD" w14:textId="14EED934" w:rsidR="00D82BBC" w:rsidRPr="00432770" w:rsidRDefault="00D82BBC" w:rsidP="00E02074">
      <w:pPr>
        <w:pStyle w:val="nowy2"/>
        <w:spacing w:before="0" w:after="0"/>
        <w:ind w:left="284" w:hanging="426"/>
        <w:rPr>
          <w:rFonts w:asciiTheme="majorBidi" w:hAnsiTheme="majorBidi"/>
          <w:sz w:val="24"/>
        </w:rPr>
      </w:pPr>
      <w:bookmarkStart w:id="61" w:name="_Ref136110102"/>
      <w:r w:rsidRPr="00432770">
        <w:rPr>
          <w:rFonts w:asciiTheme="majorBidi" w:hAnsiTheme="majorBidi"/>
          <w:sz w:val="24"/>
        </w:rPr>
        <w:t xml:space="preserve">Opisane wyżej tereny zielone, place zabaw oraz Skwer i związana z nimi infrastruktura mają służyć wszystkim mieszkańcom Przedsięwzięcia Deweloperskiego, przy czym prace związane z realizacją Skweru planowane są po zakończeniu budowy Budynku, a zatem realizacja Skweru nie stanowi części Zadania Inwestycyjnego II. W związku z tym, w ramach umowy o podział do korzystania, o której mowa w </w:t>
      </w:r>
      <w:r w:rsidR="00665B41" w:rsidRPr="00432770">
        <w:rPr>
          <w:rFonts w:asciiTheme="majorBidi" w:hAnsiTheme="majorBidi"/>
          <w:sz w:val="24"/>
        </w:rPr>
        <w:fldChar w:fldCharType="begin"/>
      </w:r>
      <w:r w:rsidR="00665B41" w:rsidRPr="00057B41">
        <w:rPr>
          <w:rFonts w:asciiTheme="majorBidi" w:hAnsiTheme="majorBidi" w:cstheme="majorBidi"/>
          <w:sz w:val="24"/>
          <w:szCs w:val="24"/>
        </w:rPr>
        <w:instrText xml:space="preserve"> REF _Ref136111575 \r \h </w:instrText>
      </w:r>
      <w:r w:rsidR="005D0E19" w:rsidRPr="00057B41">
        <w:rPr>
          <w:rFonts w:asciiTheme="majorBidi" w:hAnsiTheme="majorBidi" w:cstheme="majorBidi"/>
          <w:sz w:val="24"/>
          <w:szCs w:val="24"/>
        </w:rPr>
        <w:instrText xml:space="preserve"> \* MERGEFORMAT </w:instrText>
      </w:r>
      <w:r w:rsidR="00665B41" w:rsidRPr="00432770">
        <w:rPr>
          <w:rFonts w:asciiTheme="majorBidi" w:hAnsiTheme="majorBidi"/>
          <w:sz w:val="24"/>
        </w:rPr>
      </w:r>
      <w:r w:rsidR="00665B41" w:rsidRPr="00432770">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432770">
        <w:rPr>
          <w:rFonts w:asciiTheme="majorBidi" w:hAnsiTheme="majorBidi"/>
          <w:sz w:val="24"/>
        </w:rPr>
        <w:t>4</w:t>
      </w:r>
      <w:r w:rsidR="00665B41" w:rsidRPr="00432770">
        <w:rPr>
          <w:rFonts w:asciiTheme="majorBidi" w:hAnsiTheme="majorBidi"/>
          <w:sz w:val="24"/>
        </w:rPr>
        <w:fldChar w:fldCharType="end"/>
      </w:r>
      <w:r w:rsidRPr="00432770">
        <w:rPr>
          <w:rFonts w:asciiTheme="majorBidi" w:hAnsiTheme="majorBidi"/>
          <w:sz w:val="24"/>
        </w:rPr>
        <w:t xml:space="preserve">, </w:t>
      </w:r>
      <w:r w:rsidR="008355C1" w:rsidRPr="00432770">
        <w:rPr>
          <w:rFonts w:asciiTheme="majorBidi" w:hAnsiTheme="majorBidi"/>
          <w:sz w:val="24"/>
        </w:rPr>
        <w:t xml:space="preserve">w ramach prawa </w:t>
      </w:r>
      <w:r w:rsidRPr="00432770">
        <w:rPr>
          <w:rFonts w:asciiTheme="majorBidi" w:hAnsiTheme="majorBidi"/>
          <w:sz w:val="24"/>
        </w:rPr>
        <w:t>Deweloper</w:t>
      </w:r>
      <w:r w:rsidR="008355C1" w:rsidRPr="00432770">
        <w:rPr>
          <w:rFonts w:asciiTheme="majorBidi" w:hAnsiTheme="majorBidi"/>
          <w:sz w:val="24"/>
        </w:rPr>
        <w:t xml:space="preserve">a do </w:t>
      </w:r>
      <w:r w:rsidR="00724AE3" w:rsidRPr="00432770">
        <w:rPr>
          <w:rFonts w:asciiTheme="majorBidi" w:hAnsiTheme="majorBidi"/>
          <w:sz w:val="24"/>
        </w:rPr>
        <w:t xml:space="preserve">korzystania z Nieruchomości </w:t>
      </w:r>
      <w:r w:rsidR="008355C1" w:rsidRPr="00432770">
        <w:rPr>
          <w:rFonts w:asciiTheme="majorBidi" w:hAnsiTheme="majorBidi"/>
          <w:sz w:val="24"/>
          <w:shd w:val="clear" w:color="auto" w:fill="FFFFFF"/>
        </w:rPr>
        <w:t>w zakresie niezbędnym do realizacji Przedsięwzięcia Deweloperskiego</w:t>
      </w:r>
      <w:r w:rsidR="007C2B52" w:rsidRPr="00432770">
        <w:rPr>
          <w:rFonts w:asciiTheme="majorBidi" w:hAnsiTheme="majorBidi"/>
          <w:sz w:val="24"/>
          <w:shd w:val="clear" w:color="auto" w:fill="FFFFFF"/>
        </w:rPr>
        <w:t xml:space="preserve">, Deweloper będzie posiadał prawo do </w:t>
      </w:r>
      <w:r w:rsidRPr="00432770">
        <w:rPr>
          <w:rFonts w:asciiTheme="majorBidi" w:hAnsiTheme="majorBidi"/>
          <w:sz w:val="24"/>
        </w:rPr>
        <w:t>zagospodarowania Skweru na zasadach tam opisanych.</w:t>
      </w:r>
      <w:r w:rsidR="00F732DC" w:rsidRPr="00432770">
        <w:rPr>
          <w:rFonts w:asciiTheme="majorBidi" w:hAnsiTheme="majorBidi"/>
          <w:sz w:val="24"/>
        </w:rPr>
        <w:t xml:space="preserve"> </w:t>
      </w:r>
      <w:bookmarkEnd w:id="60"/>
      <w:bookmarkEnd w:id="61"/>
      <w:r w:rsidR="00F732DC" w:rsidRPr="00432770">
        <w:rPr>
          <w:rFonts w:asciiTheme="majorBidi" w:hAnsiTheme="majorBidi"/>
          <w:sz w:val="24"/>
        </w:rPr>
        <w:t>-------------------------------------------------------------------------------</w:t>
      </w:r>
    </w:p>
    <w:p w14:paraId="67F7E4B1" w14:textId="2E74D279" w:rsidR="00890197" w:rsidRPr="00432770" w:rsidRDefault="005C1273" w:rsidP="005F651F">
      <w:pPr>
        <w:pStyle w:val="nowy2"/>
        <w:spacing w:before="0" w:after="0"/>
        <w:ind w:left="284" w:hanging="426"/>
        <w:rPr>
          <w:rFonts w:asciiTheme="majorBidi" w:hAnsiTheme="majorBidi"/>
          <w:sz w:val="24"/>
        </w:rPr>
      </w:pPr>
      <w:bookmarkStart w:id="62" w:name="_Ref136110915"/>
      <w:bookmarkStart w:id="63" w:name="_Hlk142646841"/>
      <w:r w:rsidRPr="00432770">
        <w:rPr>
          <w:rFonts w:asciiTheme="majorBidi" w:hAnsiTheme="majorBidi"/>
          <w:sz w:val="24"/>
        </w:rPr>
        <w:t>W</w:t>
      </w:r>
      <w:r w:rsidR="00D82BBC" w:rsidRPr="00432770">
        <w:rPr>
          <w:rFonts w:asciiTheme="majorBidi" w:hAnsiTheme="majorBidi"/>
          <w:sz w:val="24"/>
        </w:rPr>
        <w:t xml:space="preserve"> przypadku podziału prawnego Nieruchomości, z zastrzeżeniem postanowień </w:t>
      </w:r>
      <w:r w:rsidR="00D82BBC" w:rsidRPr="00432770">
        <w:rPr>
          <w:rFonts w:asciiTheme="majorBidi" w:hAnsiTheme="majorBidi"/>
          <w:sz w:val="24"/>
        </w:rPr>
        <w:fldChar w:fldCharType="begin"/>
      </w:r>
      <w:r w:rsidR="00D82BBC" w:rsidRPr="00057B41">
        <w:rPr>
          <w:rFonts w:asciiTheme="majorBidi" w:hAnsiTheme="majorBidi" w:cstheme="majorBidi"/>
          <w:sz w:val="24"/>
          <w:szCs w:val="24"/>
        </w:rPr>
        <w:instrText xml:space="preserve"> REF _Ref133486571 \r \h  \* MERGEFORMAT </w:instrText>
      </w:r>
      <w:r w:rsidR="00D82BBC" w:rsidRPr="00432770">
        <w:rPr>
          <w:rFonts w:asciiTheme="majorBidi" w:hAnsiTheme="majorBidi"/>
          <w:sz w:val="24"/>
        </w:rPr>
      </w:r>
      <w:r w:rsidR="00D82BBC" w:rsidRPr="00432770">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432770">
        <w:rPr>
          <w:rFonts w:asciiTheme="majorBidi" w:hAnsiTheme="majorBidi"/>
          <w:sz w:val="24"/>
        </w:rPr>
        <w:t>8.7</w:t>
      </w:r>
      <w:r w:rsidR="00D82BBC" w:rsidRPr="00432770">
        <w:rPr>
          <w:rFonts w:asciiTheme="majorBidi" w:hAnsiTheme="majorBidi"/>
          <w:sz w:val="24"/>
        </w:rPr>
        <w:fldChar w:fldCharType="end"/>
      </w:r>
      <w:r w:rsidR="00E30F9A" w:rsidRPr="00432770">
        <w:rPr>
          <w:rFonts w:asciiTheme="majorBidi" w:hAnsiTheme="majorBidi"/>
          <w:sz w:val="24"/>
        </w:rPr>
        <w:t xml:space="preserve"> oraz </w:t>
      </w:r>
      <w:r w:rsidR="00E30F9A" w:rsidRPr="00432770">
        <w:rPr>
          <w:rFonts w:asciiTheme="majorBidi" w:hAnsiTheme="majorBidi"/>
          <w:sz w:val="24"/>
        </w:rPr>
        <w:fldChar w:fldCharType="begin"/>
      </w:r>
      <w:r w:rsidR="00E30F9A" w:rsidRPr="00057B41">
        <w:rPr>
          <w:rFonts w:asciiTheme="majorBidi" w:hAnsiTheme="majorBidi" w:cstheme="majorBidi"/>
          <w:sz w:val="24"/>
          <w:szCs w:val="24"/>
        </w:rPr>
        <w:instrText xml:space="preserve"> REF _Ref136174717 \r \h </w:instrText>
      </w:r>
      <w:r w:rsidR="005D0E19" w:rsidRPr="00057B41">
        <w:rPr>
          <w:rFonts w:asciiTheme="majorBidi" w:hAnsiTheme="majorBidi" w:cstheme="majorBidi"/>
          <w:sz w:val="24"/>
          <w:szCs w:val="24"/>
        </w:rPr>
        <w:instrText xml:space="preserve"> \* MERGEFORMAT </w:instrText>
      </w:r>
      <w:r w:rsidR="00E30F9A" w:rsidRPr="00432770">
        <w:rPr>
          <w:rFonts w:asciiTheme="majorBidi" w:hAnsiTheme="majorBidi"/>
          <w:sz w:val="24"/>
        </w:rPr>
      </w:r>
      <w:r w:rsidR="00E30F9A" w:rsidRPr="00432770">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432770">
        <w:rPr>
          <w:rFonts w:asciiTheme="majorBidi" w:hAnsiTheme="majorBidi"/>
          <w:sz w:val="24"/>
        </w:rPr>
        <w:t>8.8</w:t>
      </w:r>
      <w:r w:rsidR="00E30F9A" w:rsidRPr="00432770">
        <w:rPr>
          <w:rFonts w:asciiTheme="majorBidi" w:hAnsiTheme="majorBidi"/>
          <w:sz w:val="24"/>
        </w:rPr>
        <w:fldChar w:fldCharType="end"/>
      </w:r>
      <w:r w:rsidR="0020541C" w:rsidRPr="00432770">
        <w:rPr>
          <w:rFonts w:asciiTheme="majorBidi" w:hAnsiTheme="majorBidi"/>
          <w:sz w:val="24"/>
        </w:rPr>
        <w:t xml:space="preserve"> poniżej</w:t>
      </w:r>
      <w:r w:rsidR="00D82BBC" w:rsidRPr="00432770">
        <w:rPr>
          <w:rFonts w:asciiTheme="majorBidi" w:hAnsiTheme="majorBidi"/>
          <w:sz w:val="24"/>
        </w:rPr>
        <w:t>, planowane jest pozostawienie działek Skweru w ramach Nieruchomości Wspólnej zabudowanej Budynkiem</w:t>
      </w:r>
      <w:r w:rsidR="00B7351C" w:rsidRPr="00432770">
        <w:rPr>
          <w:rFonts w:asciiTheme="majorBidi" w:hAnsiTheme="majorBidi"/>
          <w:sz w:val="24"/>
        </w:rPr>
        <w:t xml:space="preserve"> bądź Budynkiem i Budynkiem D</w:t>
      </w:r>
      <w:r w:rsidR="008A2F9F" w:rsidRPr="00432770">
        <w:rPr>
          <w:rFonts w:asciiTheme="majorBidi" w:hAnsiTheme="majorBidi"/>
          <w:sz w:val="24"/>
        </w:rPr>
        <w:t xml:space="preserve">. W takim wypadku, mając na uwadze przeznaczenie tych terenów opisane w ust. </w:t>
      </w:r>
      <w:r w:rsidR="008A2F9F" w:rsidRPr="00432770">
        <w:rPr>
          <w:rFonts w:asciiTheme="majorBidi" w:hAnsiTheme="majorBidi"/>
          <w:sz w:val="24"/>
        </w:rPr>
        <w:fldChar w:fldCharType="begin"/>
      </w:r>
      <w:r w:rsidR="008A2F9F" w:rsidRPr="00057B41">
        <w:rPr>
          <w:rFonts w:asciiTheme="majorBidi" w:hAnsiTheme="majorBidi" w:cstheme="majorBidi"/>
          <w:sz w:val="24"/>
          <w:szCs w:val="24"/>
        </w:rPr>
        <w:instrText xml:space="preserve"> REF _Ref136110102 \r \h </w:instrText>
      </w:r>
      <w:r w:rsidR="00201811" w:rsidRPr="00057B41">
        <w:rPr>
          <w:rFonts w:asciiTheme="majorBidi" w:hAnsiTheme="majorBidi" w:cstheme="majorBidi"/>
          <w:sz w:val="24"/>
          <w:szCs w:val="24"/>
        </w:rPr>
        <w:instrText xml:space="preserve"> \* MERGEFORMAT </w:instrText>
      </w:r>
      <w:r w:rsidR="008A2F9F" w:rsidRPr="00432770">
        <w:rPr>
          <w:rFonts w:asciiTheme="majorBidi" w:hAnsiTheme="majorBidi"/>
          <w:sz w:val="24"/>
        </w:rPr>
      </w:r>
      <w:r w:rsidR="008A2F9F"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2</w:t>
      </w:r>
      <w:r w:rsidR="008A2F9F" w:rsidRPr="00432770">
        <w:rPr>
          <w:rFonts w:asciiTheme="majorBidi" w:hAnsiTheme="majorBidi"/>
          <w:sz w:val="24"/>
        </w:rPr>
        <w:fldChar w:fldCharType="end"/>
      </w:r>
      <w:r w:rsidR="00D82BBC" w:rsidRPr="00432770">
        <w:rPr>
          <w:rFonts w:asciiTheme="majorBidi" w:hAnsiTheme="majorBidi"/>
          <w:sz w:val="24"/>
        </w:rPr>
        <w:t xml:space="preserve">, </w:t>
      </w:r>
      <w:bookmarkStart w:id="64" w:name="_Ref136103793"/>
      <w:r w:rsidR="00890197" w:rsidRPr="00432770">
        <w:rPr>
          <w:rFonts w:asciiTheme="majorBidi" w:hAnsiTheme="majorBidi"/>
          <w:sz w:val="24"/>
        </w:rPr>
        <w:t>ustanowione</w:t>
      </w:r>
      <w:r w:rsidR="0043780A" w:rsidRPr="00432770">
        <w:rPr>
          <w:rFonts w:asciiTheme="majorBidi" w:hAnsiTheme="majorBidi"/>
          <w:sz w:val="24"/>
        </w:rPr>
        <w:t xml:space="preserve"> </w:t>
      </w:r>
      <w:r w:rsidR="00863BC4" w:rsidRPr="00432770">
        <w:rPr>
          <w:rFonts w:asciiTheme="majorBidi" w:hAnsiTheme="majorBidi"/>
          <w:sz w:val="24"/>
        </w:rPr>
        <w:t>zostaną</w:t>
      </w:r>
      <w:r w:rsidR="00890197" w:rsidRPr="00432770">
        <w:rPr>
          <w:rFonts w:asciiTheme="majorBidi" w:hAnsiTheme="majorBidi"/>
          <w:sz w:val="24"/>
        </w:rPr>
        <w:t xml:space="preserve"> służebności umożliwiające korzystanie</w:t>
      </w:r>
      <w:r w:rsidR="007A2CB2" w:rsidRPr="00432770">
        <w:rPr>
          <w:rFonts w:asciiTheme="majorBidi" w:hAnsiTheme="majorBidi"/>
          <w:sz w:val="24"/>
        </w:rPr>
        <w:t xml:space="preserve"> </w:t>
      </w:r>
      <w:r w:rsidR="001658EE" w:rsidRPr="00432770">
        <w:rPr>
          <w:rFonts w:asciiTheme="majorBidi" w:hAnsiTheme="majorBidi"/>
          <w:sz w:val="24"/>
        </w:rPr>
        <w:t>(</w:t>
      </w:r>
      <w:r w:rsidR="007A2CB2" w:rsidRPr="00432770">
        <w:rPr>
          <w:rFonts w:asciiTheme="majorBidi" w:hAnsiTheme="majorBidi"/>
          <w:sz w:val="24"/>
        </w:rPr>
        <w:t>począwszy od daty powstania danej wspólnoty mieszkaniowej</w:t>
      </w:r>
      <w:r w:rsidR="001658EE" w:rsidRPr="00432770">
        <w:rPr>
          <w:rFonts w:asciiTheme="majorBidi" w:hAnsiTheme="majorBidi"/>
          <w:sz w:val="24"/>
        </w:rPr>
        <w:t>)</w:t>
      </w:r>
      <w:r w:rsidR="007A2CB2" w:rsidRPr="00432770">
        <w:rPr>
          <w:rFonts w:asciiTheme="majorBidi" w:hAnsiTheme="majorBidi"/>
          <w:sz w:val="24"/>
        </w:rPr>
        <w:t>,</w:t>
      </w:r>
      <w:r w:rsidR="00890197" w:rsidRPr="00432770">
        <w:rPr>
          <w:rFonts w:asciiTheme="majorBidi" w:hAnsiTheme="majorBidi"/>
          <w:sz w:val="24"/>
        </w:rPr>
        <w:t xml:space="preserve"> przez właścicieli lokali znajdujących się, odpowiednio:</w:t>
      </w:r>
      <w:bookmarkEnd w:id="62"/>
      <w:bookmarkEnd w:id="64"/>
      <w:r w:rsidR="00F732DC" w:rsidRPr="00432770">
        <w:rPr>
          <w:rFonts w:asciiTheme="majorBidi" w:hAnsiTheme="majorBidi"/>
          <w:sz w:val="24"/>
        </w:rPr>
        <w:t xml:space="preserve"> ----------------------</w:t>
      </w:r>
    </w:p>
    <w:p w14:paraId="2900BF89" w14:textId="263F7EA9" w:rsidR="004F336C" w:rsidRPr="00432770" w:rsidRDefault="00B06CA6" w:rsidP="00013A63">
      <w:pPr>
        <w:pStyle w:val="Tekstpodstawowy"/>
        <w:numPr>
          <w:ilvl w:val="0"/>
          <w:numId w:val="23"/>
        </w:numPr>
        <w:spacing w:line="312" w:lineRule="auto"/>
        <w:ind w:left="709" w:hanging="425"/>
        <w:jc w:val="both"/>
        <w:rPr>
          <w:rFonts w:asciiTheme="majorBidi" w:hAnsiTheme="majorBidi"/>
        </w:rPr>
      </w:pPr>
      <w:bookmarkStart w:id="65" w:name="_Ref131549615"/>
      <w:r w:rsidRPr="00432770">
        <w:rPr>
          <w:rFonts w:asciiTheme="majorBidi" w:hAnsiTheme="majorBidi"/>
          <w:lang w:val="pl-PL"/>
        </w:rPr>
        <w:t>w</w:t>
      </w:r>
      <w:r w:rsidR="00D82BBC" w:rsidRPr="00432770">
        <w:rPr>
          <w:rFonts w:asciiTheme="majorBidi" w:hAnsiTheme="majorBidi"/>
        </w:rPr>
        <w:t xml:space="preserve"> Budynku B1B2 lub Budynku A1A2 – ze Skweru oraz z terenów zielonych i placów zabaw znajdujących się na Nieruchomości Wspólnej zabudowanej Budynkiem i Budynkiem D</w:t>
      </w:r>
      <w:r w:rsidR="00B7351C" w:rsidRPr="00432770">
        <w:rPr>
          <w:rFonts w:asciiTheme="majorBidi" w:hAnsiTheme="majorBidi"/>
          <w:lang w:val="pl-PL"/>
        </w:rPr>
        <w:t xml:space="preserve"> (jeśli Budynek D pozostanie w ramach </w:t>
      </w:r>
      <w:r w:rsidR="00B7351C" w:rsidRPr="00432770">
        <w:rPr>
          <w:rFonts w:asciiTheme="majorBidi" w:hAnsiTheme="majorBidi"/>
        </w:rPr>
        <w:t>Nieruchomości Wspólnej zabudowanej Budynkiem</w:t>
      </w:r>
      <w:r w:rsidR="00B7351C" w:rsidRPr="00432770">
        <w:rPr>
          <w:rFonts w:asciiTheme="majorBidi" w:hAnsiTheme="majorBidi"/>
          <w:lang w:val="pl-PL"/>
        </w:rPr>
        <w:t xml:space="preserve">) </w:t>
      </w:r>
      <w:r w:rsidR="00D82BBC" w:rsidRPr="00432770">
        <w:rPr>
          <w:rFonts w:asciiTheme="majorBidi" w:hAnsiTheme="majorBidi"/>
          <w:lang w:val="pl-PL"/>
        </w:rPr>
        <w:t>oraz</w:t>
      </w:r>
      <w:r w:rsidR="00D82BBC" w:rsidRPr="00432770">
        <w:rPr>
          <w:rFonts w:asciiTheme="majorBidi" w:hAnsiTheme="majorBidi"/>
        </w:rPr>
        <w:t xml:space="preserve"> </w:t>
      </w:r>
      <w:r w:rsidR="00F732DC" w:rsidRPr="00432770">
        <w:rPr>
          <w:rFonts w:asciiTheme="majorBidi" w:hAnsiTheme="majorBidi"/>
        </w:rPr>
        <w:t>------------------------------------------------------------</w:t>
      </w:r>
      <w:r w:rsidR="00F6545E" w:rsidRPr="00432770">
        <w:rPr>
          <w:rFonts w:asciiTheme="majorBidi" w:hAnsiTheme="majorBidi"/>
          <w:lang w:val="pl-PL"/>
        </w:rPr>
        <w:t>------</w:t>
      </w:r>
    </w:p>
    <w:p w14:paraId="1C9DF769" w14:textId="726541B0" w:rsidR="00D82BBC" w:rsidRPr="00432770" w:rsidRDefault="00D82BBC" w:rsidP="00013A63">
      <w:pPr>
        <w:pStyle w:val="Tekstpodstawowy"/>
        <w:numPr>
          <w:ilvl w:val="0"/>
          <w:numId w:val="23"/>
        </w:numPr>
        <w:spacing w:line="312" w:lineRule="auto"/>
        <w:ind w:left="709" w:hanging="425"/>
        <w:jc w:val="both"/>
        <w:rPr>
          <w:rFonts w:asciiTheme="majorBidi" w:hAnsiTheme="majorBidi"/>
        </w:rPr>
      </w:pPr>
      <w:r w:rsidRPr="00432770">
        <w:rPr>
          <w:rFonts w:asciiTheme="majorBidi" w:hAnsiTheme="majorBidi"/>
        </w:rPr>
        <w:t>w Budynku i Budynku D - z terenów zielonych oraz placów zabaw znajdujących się na działkach gruntu zabudowanych odpowiednio Budynkiem B1B2 oraz Budynkiem A1A2.</w:t>
      </w:r>
      <w:bookmarkEnd w:id="65"/>
      <w:r w:rsidR="00F732DC" w:rsidRPr="00432770">
        <w:rPr>
          <w:rFonts w:asciiTheme="majorBidi" w:hAnsiTheme="majorBidi"/>
          <w:lang w:val="pl-PL"/>
        </w:rPr>
        <w:t xml:space="preserve"> -----------------------------------------------------------------------------------------------</w:t>
      </w:r>
    </w:p>
    <w:p w14:paraId="02F0D4FB" w14:textId="38696079" w:rsidR="009B020D" w:rsidRPr="00432770" w:rsidRDefault="00013A63" w:rsidP="00013A63">
      <w:pPr>
        <w:pStyle w:val="nowy2"/>
        <w:spacing w:before="0" w:after="0"/>
        <w:ind w:left="284" w:hanging="426"/>
        <w:rPr>
          <w:rFonts w:asciiTheme="majorBidi" w:hAnsiTheme="majorBidi"/>
          <w:sz w:val="24"/>
        </w:rPr>
      </w:pPr>
      <w:bookmarkStart w:id="66" w:name="_Hlk142646977"/>
      <w:bookmarkStart w:id="67" w:name="_Ref131582577"/>
      <w:bookmarkEnd w:id="63"/>
      <w:r w:rsidRPr="00432770">
        <w:rPr>
          <w:rFonts w:asciiTheme="majorBidi" w:hAnsiTheme="majorBidi"/>
          <w:sz w:val="24"/>
        </w:rPr>
        <w:t>W</w:t>
      </w:r>
      <w:r w:rsidR="00D82BBC" w:rsidRPr="00432770">
        <w:rPr>
          <w:rFonts w:asciiTheme="majorBidi" w:hAnsiTheme="majorBidi"/>
          <w:sz w:val="24"/>
        </w:rPr>
        <w:t xml:space="preserve"> treści aktu (aktów) ustanowienia służebności</w:t>
      </w:r>
      <w:r w:rsidRPr="00432770">
        <w:rPr>
          <w:rFonts w:asciiTheme="majorBidi" w:hAnsiTheme="majorBidi"/>
          <w:sz w:val="24"/>
        </w:rPr>
        <w:t xml:space="preserve"> opisanych w ust. </w:t>
      </w:r>
      <w:r w:rsidRPr="00432770">
        <w:rPr>
          <w:rFonts w:asciiTheme="majorBidi" w:hAnsiTheme="majorBidi"/>
          <w:sz w:val="24"/>
        </w:rPr>
        <w:fldChar w:fldCharType="begin"/>
      </w:r>
      <w:r w:rsidRPr="00057B41">
        <w:rPr>
          <w:rFonts w:asciiTheme="majorBidi" w:hAnsiTheme="majorBidi" w:cstheme="majorBidi"/>
          <w:sz w:val="24"/>
          <w:szCs w:val="24"/>
        </w:rPr>
        <w:instrText xml:space="preserve"> REF _Ref136110915 \r \h </w:instrText>
      </w:r>
      <w:r w:rsidR="005D0E19" w:rsidRPr="00057B41">
        <w:rPr>
          <w:rFonts w:asciiTheme="majorBidi" w:hAnsiTheme="majorBidi" w:cstheme="majorBidi"/>
          <w:sz w:val="24"/>
          <w:szCs w:val="24"/>
        </w:rPr>
        <w:instrText xml:space="preserve"> \* MERGEFORMAT </w:instrText>
      </w:r>
      <w:r w:rsidRPr="00432770">
        <w:rPr>
          <w:rFonts w:asciiTheme="majorBidi" w:hAnsiTheme="majorBidi"/>
          <w:sz w:val="24"/>
        </w:rPr>
      </w:r>
      <w:r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3</w:t>
      </w:r>
      <w:r w:rsidRPr="00432770">
        <w:rPr>
          <w:rFonts w:asciiTheme="majorBidi" w:hAnsiTheme="majorBidi"/>
          <w:sz w:val="24"/>
        </w:rPr>
        <w:fldChar w:fldCharType="end"/>
      </w:r>
      <w:r w:rsidRPr="00432770">
        <w:rPr>
          <w:rFonts w:asciiTheme="majorBidi" w:hAnsiTheme="majorBidi"/>
          <w:sz w:val="24"/>
        </w:rPr>
        <w:t xml:space="preserve"> powyżej</w:t>
      </w:r>
      <w:r w:rsidR="00D82BBC" w:rsidRPr="00432770">
        <w:rPr>
          <w:rFonts w:asciiTheme="majorBidi" w:hAnsiTheme="majorBidi"/>
          <w:sz w:val="24"/>
        </w:rPr>
        <w:t xml:space="preserve"> zostanie </w:t>
      </w:r>
      <w:r w:rsidR="00D82BBC" w:rsidRPr="00432770">
        <w:rPr>
          <w:rFonts w:asciiTheme="majorBidi" w:hAnsiTheme="majorBidi"/>
          <w:sz w:val="24"/>
        </w:rPr>
        <w:lastRenderedPageBreak/>
        <w:t>wskazane, iż</w:t>
      </w:r>
      <w:r w:rsidR="001656C7" w:rsidRPr="00432770">
        <w:rPr>
          <w:rFonts w:asciiTheme="majorBidi" w:hAnsiTheme="majorBidi"/>
          <w:sz w:val="24"/>
        </w:rPr>
        <w:t xml:space="preserve"> ustanowienie służebności następuje nieodpłatnie, jednakże - począwszy od powstania wspólnoty mieszkaniowej na danej nieruchomości władnącej</w:t>
      </w:r>
      <w:r w:rsidR="00661724" w:rsidRPr="00432770">
        <w:rPr>
          <w:rFonts w:asciiTheme="majorBidi" w:hAnsiTheme="majorBidi"/>
          <w:sz w:val="24"/>
        </w:rPr>
        <w:t xml:space="preserve"> </w:t>
      </w:r>
      <w:r w:rsidR="006C4169" w:rsidRPr="00432770">
        <w:rPr>
          <w:rFonts w:asciiTheme="majorBidi" w:hAnsiTheme="majorBidi"/>
          <w:sz w:val="24"/>
        </w:rPr>
        <w:t>(tj. zabudowanej odpowiednio Budynkiem,</w:t>
      </w:r>
      <w:r w:rsidR="00B7351C" w:rsidRPr="00432770">
        <w:rPr>
          <w:rFonts w:asciiTheme="majorBidi" w:hAnsiTheme="majorBidi"/>
          <w:sz w:val="24"/>
        </w:rPr>
        <w:t xml:space="preserve"> bądź Budynkiem i Budynkiem D, bądź Budynkiem D (jeśli nieruchomość zabudowana tym budynkiem zostanie odłączona do nowej księgi wieczystej), </w:t>
      </w:r>
      <w:r w:rsidR="006C4169" w:rsidRPr="00432770">
        <w:rPr>
          <w:rFonts w:asciiTheme="majorBidi" w:hAnsiTheme="majorBidi"/>
          <w:sz w:val="24"/>
        </w:rPr>
        <w:t xml:space="preserve"> Budynkiem B1B2 lub Budynkiem A1A2)</w:t>
      </w:r>
      <w:r w:rsidR="009B020D" w:rsidRPr="00432770">
        <w:rPr>
          <w:rFonts w:asciiTheme="majorBidi" w:hAnsiTheme="majorBidi"/>
          <w:sz w:val="24"/>
        </w:rPr>
        <w:t>:</w:t>
      </w:r>
      <w:r w:rsidR="00F732DC" w:rsidRPr="00432770">
        <w:rPr>
          <w:rFonts w:asciiTheme="majorBidi" w:hAnsiTheme="majorBidi"/>
          <w:sz w:val="24"/>
        </w:rPr>
        <w:t xml:space="preserve"> ----------------------------------------------------------</w:t>
      </w:r>
    </w:p>
    <w:bookmarkEnd w:id="66"/>
    <w:p w14:paraId="732944B1" w14:textId="01C31AAD" w:rsidR="00D82BBC" w:rsidRPr="00432770" w:rsidRDefault="00D82BBC" w:rsidP="00BF7D33">
      <w:pPr>
        <w:pStyle w:val="Tekstpodstawowy"/>
        <w:numPr>
          <w:ilvl w:val="0"/>
          <w:numId w:val="36"/>
        </w:numPr>
        <w:spacing w:line="312" w:lineRule="auto"/>
        <w:ind w:left="709"/>
        <w:jc w:val="both"/>
        <w:rPr>
          <w:rFonts w:asciiTheme="majorBidi" w:hAnsiTheme="majorBidi"/>
        </w:rPr>
      </w:pPr>
      <w:r w:rsidRPr="00432770">
        <w:rPr>
          <w:rFonts w:asciiTheme="majorBidi" w:hAnsiTheme="majorBidi"/>
        </w:rPr>
        <w:t xml:space="preserve">właściciele takiej nieruchomości władnącej lub takich nieruchomości władnących zobowiązani będą do partycypacji w kosztach utrzymywania </w:t>
      </w:r>
      <w:r w:rsidRPr="00432770">
        <w:rPr>
          <w:rFonts w:asciiTheme="majorBidi" w:hAnsiTheme="majorBidi"/>
          <w:lang w:val="pl-PL"/>
        </w:rPr>
        <w:t xml:space="preserve">Skweru oraz </w:t>
      </w:r>
      <w:r w:rsidRPr="00432770">
        <w:rPr>
          <w:rFonts w:asciiTheme="majorBidi" w:hAnsiTheme="majorBidi"/>
        </w:rPr>
        <w:t xml:space="preserve">terenów zielonych </w:t>
      </w:r>
      <w:r w:rsidRPr="00432770">
        <w:rPr>
          <w:rFonts w:asciiTheme="majorBidi" w:hAnsiTheme="majorBidi"/>
          <w:lang w:val="pl-PL"/>
        </w:rPr>
        <w:t xml:space="preserve">i </w:t>
      </w:r>
      <w:r w:rsidRPr="00432770">
        <w:rPr>
          <w:rFonts w:asciiTheme="majorBidi" w:hAnsiTheme="majorBidi"/>
        </w:rPr>
        <w:t>placów zabaw znajdujących się na nieruchomości obciążonej, w częściach równych z właścicielami nieruchomości obciążonej</w:t>
      </w:r>
      <w:r w:rsidR="00AD2E57" w:rsidRPr="00432770">
        <w:rPr>
          <w:rFonts w:asciiTheme="majorBidi" w:hAnsiTheme="majorBidi"/>
          <w:lang w:val="pl-PL"/>
        </w:rPr>
        <w:t>;</w:t>
      </w:r>
      <w:bookmarkEnd w:id="67"/>
      <w:r w:rsidR="00F732DC" w:rsidRPr="00432770">
        <w:rPr>
          <w:rFonts w:asciiTheme="majorBidi" w:hAnsiTheme="majorBidi"/>
          <w:lang w:val="pl-PL"/>
        </w:rPr>
        <w:t xml:space="preserve"> -----------------------------------------</w:t>
      </w:r>
    </w:p>
    <w:p w14:paraId="636412C8" w14:textId="76718DB5" w:rsidR="00321A3D" w:rsidRPr="00432770" w:rsidRDefault="00D91DB4" w:rsidP="00BF7D33">
      <w:pPr>
        <w:pStyle w:val="Tekstpodstawowy"/>
        <w:numPr>
          <w:ilvl w:val="0"/>
          <w:numId w:val="36"/>
        </w:numPr>
        <w:spacing w:line="312" w:lineRule="auto"/>
        <w:ind w:left="709" w:hanging="425"/>
        <w:jc w:val="both"/>
        <w:rPr>
          <w:rFonts w:asciiTheme="majorBidi" w:hAnsiTheme="majorBidi"/>
        </w:rPr>
      </w:pPr>
      <w:r w:rsidRPr="00432770">
        <w:rPr>
          <w:rFonts w:asciiTheme="majorBidi" w:hAnsiTheme="majorBidi"/>
          <w:lang w:val="pl-PL"/>
        </w:rPr>
        <w:t>w przypadku podziału prawnego</w:t>
      </w:r>
      <w:r w:rsidR="00F732DC" w:rsidRPr="00432770">
        <w:rPr>
          <w:rFonts w:asciiTheme="majorBidi" w:hAnsiTheme="majorBidi"/>
          <w:lang w:val="pl-PL"/>
        </w:rPr>
        <w:t>,</w:t>
      </w:r>
      <w:r w:rsidRPr="00432770">
        <w:rPr>
          <w:rFonts w:asciiTheme="majorBidi" w:hAnsiTheme="majorBidi"/>
          <w:lang w:val="pl-PL"/>
        </w:rPr>
        <w:t xml:space="preserve"> w wyniku którego grunt pod Budynkiem D zostanie wydzielony do nowej księgi wieczystej</w:t>
      </w:r>
      <w:r w:rsidR="00C45438" w:rsidRPr="00432770">
        <w:rPr>
          <w:rFonts w:asciiTheme="majorBidi" w:hAnsiTheme="majorBidi"/>
          <w:lang w:val="pl-PL"/>
        </w:rPr>
        <w:t xml:space="preserve">, </w:t>
      </w:r>
      <w:r w:rsidR="00C45438" w:rsidRPr="00432770">
        <w:rPr>
          <w:rFonts w:asciiTheme="majorBidi" w:hAnsiTheme="majorBidi"/>
        </w:rPr>
        <w:t>mając na uwadze</w:t>
      </w:r>
      <w:r w:rsidR="00321A3D" w:rsidRPr="00432770">
        <w:rPr>
          <w:rFonts w:asciiTheme="majorBidi" w:hAnsiTheme="majorBidi"/>
          <w:lang w:val="pl-PL"/>
        </w:rPr>
        <w:t>:</w:t>
      </w:r>
      <w:r w:rsidR="00F732DC" w:rsidRPr="00432770">
        <w:rPr>
          <w:rFonts w:asciiTheme="majorBidi" w:hAnsiTheme="majorBidi"/>
          <w:lang w:val="pl-PL"/>
        </w:rPr>
        <w:t xml:space="preserve"> ---------------------------------</w:t>
      </w:r>
    </w:p>
    <w:p w14:paraId="17098C8A" w14:textId="7609B074" w:rsidR="00C45438" w:rsidRPr="00432770" w:rsidRDefault="008A2744" w:rsidP="008A2744">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t>iż</w:t>
      </w:r>
      <w:r w:rsidR="00C45438" w:rsidRPr="00432770">
        <w:rPr>
          <w:rFonts w:asciiTheme="majorBidi" w:hAnsiTheme="majorBidi"/>
        </w:rPr>
        <w:t xml:space="preserve"> stosunek powierzchni użytkowej wszystkich lokali w Budynku D (wraz z pomieszczeniami przynależnymi) do powierzchni użytkowej wszystkich lokali (wraz z pomieszczeniami przynależnymi) realizowanych</w:t>
      </w:r>
      <w:r w:rsidR="00C45438" w:rsidRPr="00432770">
        <w:rPr>
          <w:rFonts w:asciiTheme="majorBidi" w:hAnsiTheme="majorBidi"/>
          <w:lang w:val="pl-PL"/>
        </w:rPr>
        <w:t xml:space="preserve"> na Nieruchomości </w:t>
      </w:r>
      <w:r w:rsidR="00C45438" w:rsidRPr="00432770">
        <w:rPr>
          <w:rFonts w:asciiTheme="majorBidi" w:hAnsiTheme="majorBidi"/>
        </w:rPr>
        <w:t xml:space="preserve">w </w:t>
      </w:r>
      <w:r w:rsidR="00C45438" w:rsidRPr="00432770">
        <w:rPr>
          <w:rFonts w:asciiTheme="majorBidi" w:hAnsiTheme="majorBidi"/>
          <w:lang w:val="pl-PL"/>
        </w:rPr>
        <w:t xml:space="preserve">ramach Przedsięwzięcia Deweloperskiego </w:t>
      </w:r>
      <w:r w:rsidR="00991877" w:rsidRPr="00432770">
        <w:rPr>
          <w:rFonts w:asciiTheme="majorBidi" w:hAnsiTheme="majorBidi"/>
        </w:rPr>
        <w:t>wynosi ok. 1,08%</w:t>
      </w:r>
      <w:r w:rsidR="001658EE" w:rsidRPr="00432770">
        <w:rPr>
          <w:rFonts w:asciiTheme="majorBidi" w:hAnsiTheme="majorBidi"/>
          <w:lang w:val="pl-PL"/>
        </w:rPr>
        <w:t xml:space="preserve"> (jeden cały osiem dziesiątych procenta)</w:t>
      </w:r>
      <w:r w:rsidR="00991877" w:rsidRPr="00432770">
        <w:rPr>
          <w:rFonts w:asciiTheme="majorBidi" w:hAnsiTheme="majorBidi"/>
          <w:lang w:val="pl-PL"/>
        </w:rPr>
        <w:t xml:space="preserve"> (stosunek powierzchni </w:t>
      </w:r>
      <w:r w:rsidR="00991877" w:rsidRPr="00432770">
        <w:rPr>
          <w:rFonts w:asciiTheme="majorBidi" w:hAnsiTheme="majorBidi"/>
        </w:rPr>
        <w:t>ok. 445</w:t>
      </w:r>
      <w:r w:rsidR="00B7351C" w:rsidRPr="00432770">
        <w:rPr>
          <w:rFonts w:asciiTheme="majorBidi" w:hAnsiTheme="majorBidi"/>
          <w:lang w:val="pl-PL"/>
        </w:rPr>
        <w:t xml:space="preserve"> (czterysta czterdzieści pięć)</w:t>
      </w:r>
      <w:r w:rsidR="00991877" w:rsidRPr="00432770">
        <w:rPr>
          <w:rFonts w:asciiTheme="majorBidi" w:hAnsiTheme="majorBidi"/>
        </w:rPr>
        <w:t xml:space="preserve"> m. kw. </w:t>
      </w:r>
      <w:r w:rsidR="00991877" w:rsidRPr="00432770">
        <w:rPr>
          <w:rFonts w:asciiTheme="majorBidi" w:hAnsiTheme="majorBidi"/>
          <w:lang w:val="pl-PL"/>
        </w:rPr>
        <w:t>do</w:t>
      </w:r>
      <w:r w:rsidR="00C45438" w:rsidRPr="00432770">
        <w:rPr>
          <w:rFonts w:asciiTheme="majorBidi" w:hAnsiTheme="majorBidi"/>
        </w:rPr>
        <w:t xml:space="preserve"> ok. 41.200</w:t>
      </w:r>
      <w:r w:rsidR="001658EE" w:rsidRPr="00432770">
        <w:rPr>
          <w:rFonts w:asciiTheme="majorBidi" w:hAnsiTheme="majorBidi"/>
          <w:lang w:val="pl-PL"/>
        </w:rPr>
        <w:t xml:space="preserve"> (czterdzieści jeden tysięcy dwieście)</w:t>
      </w:r>
      <w:r w:rsidR="00C45438" w:rsidRPr="00432770">
        <w:rPr>
          <w:rFonts w:asciiTheme="majorBidi" w:hAnsiTheme="majorBidi"/>
        </w:rPr>
        <w:t xml:space="preserve"> m. kw.</w:t>
      </w:r>
      <w:r w:rsidR="00292909" w:rsidRPr="00432770">
        <w:rPr>
          <w:rFonts w:asciiTheme="majorBidi" w:hAnsiTheme="majorBidi"/>
          <w:lang w:val="pl-PL"/>
        </w:rPr>
        <w:t>)</w:t>
      </w:r>
      <w:r w:rsidR="00C45438" w:rsidRPr="00432770">
        <w:rPr>
          <w:rFonts w:asciiTheme="majorBidi" w:hAnsiTheme="majorBidi"/>
        </w:rPr>
        <w:t xml:space="preserve"> oraz </w:t>
      </w:r>
      <w:r w:rsidR="00F732DC" w:rsidRPr="00432770">
        <w:rPr>
          <w:rFonts w:asciiTheme="majorBidi" w:hAnsiTheme="majorBidi"/>
        </w:rPr>
        <w:t>------------</w:t>
      </w:r>
    </w:p>
    <w:p w14:paraId="6253E741" w14:textId="777D1C3F" w:rsidR="008A2744" w:rsidRPr="00432770" w:rsidRDefault="006F34C9" w:rsidP="006F34C9">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lang w:val="pl-PL"/>
        </w:rPr>
        <w:t xml:space="preserve">praktyczny </w:t>
      </w:r>
      <w:r w:rsidR="008A2744" w:rsidRPr="00432770">
        <w:rPr>
          <w:rFonts w:asciiTheme="majorBidi" w:hAnsiTheme="majorBidi"/>
        </w:rPr>
        <w:t>brak na gruncie wydzielonym pod Budynkiem D terenów zielonych (poza niewielkimi fragmentami pomiędzy Budynkiem a Budynkiem D</w:t>
      </w:r>
      <w:r w:rsidR="001510FE" w:rsidRPr="00432770">
        <w:rPr>
          <w:rFonts w:asciiTheme="majorBidi" w:hAnsiTheme="majorBidi"/>
          <w:lang w:val="pl-PL"/>
        </w:rPr>
        <w:t>)</w:t>
      </w:r>
      <w:r w:rsidR="008A2744" w:rsidRPr="00432770">
        <w:rPr>
          <w:rFonts w:asciiTheme="majorBidi" w:hAnsiTheme="majorBidi"/>
        </w:rPr>
        <w:t xml:space="preserve">, </w:t>
      </w:r>
      <w:r w:rsidR="00F732DC" w:rsidRPr="00432770">
        <w:rPr>
          <w:rFonts w:asciiTheme="majorBidi" w:hAnsiTheme="majorBidi"/>
        </w:rPr>
        <w:t>------------</w:t>
      </w:r>
    </w:p>
    <w:p w14:paraId="2218417E" w14:textId="0A7675FE" w:rsidR="008A2744" w:rsidRPr="00432770" w:rsidRDefault="006F34C9" w:rsidP="006F34C9">
      <w:pPr>
        <w:pStyle w:val="Tekstpodstawowy"/>
        <w:spacing w:line="312" w:lineRule="auto"/>
        <w:ind w:left="709"/>
        <w:jc w:val="both"/>
        <w:rPr>
          <w:rFonts w:asciiTheme="majorBidi" w:hAnsiTheme="majorBidi"/>
          <w:lang w:val="pl-PL"/>
        </w:rPr>
      </w:pPr>
      <w:r w:rsidRPr="00432770">
        <w:rPr>
          <w:rFonts w:asciiTheme="majorBidi" w:hAnsiTheme="majorBidi"/>
        </w:rPr>
        <w:t>partycypacja nieruchomości zabudowanej Budynkiem D w kosztach opisanych tam terenów wynosi</w:t>
      </w:r>
      <w:r w:rsidR="00B726CC" w:rsidRPr="00432770">
        <w:rPr>
          <w:rFonts w:asciiTheme="majorBidi" w:hAnsiTheme="majorBidi"/>
          <w:lang w:val="pl-PL"/>
        </w:rPr>
        <w:t>ć będzie</w:t>
      </w:r>
      <w:r w:rsidRPr="00432770">
        <w:rPr>
          <w:rFonts w:asciiTheme="majorBidi" w:hAnsiTheme="majorBidi"/>
        </w:rPr>
        <w:t xml:space="preserve"> 1,1%</w:t>
      </w:r>
      <w:r w:rsidR="001658EE" w:rsidRPr="00432770">
        <w:rPr>
          <w:rFonts w:asciiTheme="majorBidi" w:hAnsiTheme="majorBidi"/>
          <w:lang w:val="pl-PL"/>
        </w:rPr>
        <w:t xml:space="preserve"> (jeden cały jedna dziesiąta procenta)</w:t>
      </w:r>
      <w:r w:rsidR="00F732DC" w:rsidRPr="00432770">
        <w:rPr>
          <w:rFonts w:asciiTheme="majorBidi" w:hAnsiTheme="majorBidi"/>
          <w:lang w:val="pl-PL"/>
        </w:rPr>
        <w:t>; ----------------------</w:t>
      </w:r>
    </w:p>
    <w:p w14:paraId="7C18502D" w14:textId="0F2B05B4" w:rsidR="00C45438" w:rsidRPr="00432770" w:rsidRDefault="00C60255" w:rsidP="00953861">
      <w:pPr>
        <w:pStyle w:val="Tekstpodstawowy"/>
        <w:numPr>
          <w:ilvl w:val="0"/>
          <w:numId w:val="36"/>
        </w:numPr>
        <w:spacing w:line="312" w:lineRule="auto"/>
        <w:ind w:left="709" w:hanging="425"/>
        <w:jc w:val="both"/>
        <w:rPr>
          <w:rFonts w:asciiTheme="majorBidi" w:hAnsiTheme="majorBidi"/>
        </w:rPr>
      </w:pPr>
      <w:r w:rsidRPr="00432770">
        <w:rPr>
          <w:rFonts w:asciiTheme="majorBidi" w:hAnsiTheme="majorBidi"/>
          <w:lang w:val="pl-PL"/>
        </w:rPr>
        <w:t>p</w:t>
      </w:r>
      <w:r w:rsidR="00953861" w:rsidRPr="00432770">
        <w:rPr>
          <w:rFonts w:asciiTheme="majorBidi" w:hAnsiTheme="majorBidi"/>
          <w:lang w:val="pl-PL"/>
        </w:rPr>
        <w:t xml:space="preserve">rzy czym </w:t>
      </w:r>
      <w:r w:rsidR="00AD2E57" w:rsidRPr="00432770">
        <w:rPr>
          <w:rFonts w:asciiTheme="majorBidi" w:hAnsiTheme="majorBidi"/>
          <w:lang w:val="pl-PL"/>
        </w:rPr>
        <w:t>treść służebności może przewidywać, że ta zasada ponoszenia kosztów może zostać czasowo zmodyfikowana w drodze porozumienia pomiędzy właścicielami nieruchomości władnących i obciążonych, zawartego co najmniej w formie pisemnej - na czas obowiązywania takiego porozumienia</w:t>
      </w:r>
      <w:r w:rsidR="00AD2E57" w:rsidRPr="00432770">
        <w:rPr>
          <w:rFonts w:asciiTheme="majorBidi" w:hAnsiTheme="majorBidi"/>
        </w:rPr>
        <w:t>.</w:t>
      </w:r>
      <w:r w:rsidR="00F732DC" w:rsidRPr="00432770">
        <w:rPr>
          <w:rFonts w:asciiTheme="majorBidi" w:hAnsiTheme="majorBidi"/>
          <w:lang w:val="pl-PL"/>
        </w:rPr>
        <w:t xml:space="preserve"> ------------------------------------------------</w:t>
      </w:r>
    </w:p>
    <w:p w14:paraId="2F630E18" w14:textId="77777777" w:rsidR="005F4D38" w:rsidRPr="00432770" w:rsidRDefault="005F4D38" w:rsidP="00C45438">
      <w:pPr>
        <w:pStyle w:val="Tekstpodstawowy"/>
        <w:spacing w:line="312" w:lineRule="auto"/>
        <w:ind w:left="709"/>
        <w:jc w:val="both"/>
        <w:rPr>
          <w:rFonts w:asciiTheme="majorBidi" w:hAnsiTheme="majorBidi"/>
        </w:rPr>
      </w:pPr>
    </w:p>
    <w:p w14:paraId="164E0F5D" w14:textId="77777777" w:rsidR="007E4200" w:rsidRPr="00432770" w:rsidRDefault="00173857" w:rsidP="007E4200">
      <w:pPr>
        <w:pStyle w:val="nowy1"/>
        <w:spacing w:before="0" w:after="0"/>
        <w:ind w:left="567" w:hanging="567"/>
        <w:jc w:val="center"/>
        <w:rPr>
          <w:rFonts w:asciiTheme="majorBidi" w:hAnsiTheme="majorBidi"/>
          <w:b/>
          <w:sz w:val="24"/>
        </w:rPr>
      </w:pPr>
      <w:bookmarkStart w:id="68" w:name="_Ref136177330"/>
      <w:r w:rsidRPr="00432770">
        <w:rPr>
          <w:rFonts w:asciiTheme="majorBidi" w:hAnsiTheme="majorBidi"/>
          <w:b/>
          <w:sz w:val="24"/>
        </w:rPr>
        <w:t>WYKONANIE</w:t>
      </w:r>
      <w:bookmarkEnd w:id="68"/>
      <w:r w:rsidRPr="00432770">
        <w:rPr>
          <w:rFonts w:asciiTheme="majorBidi" w:hAnsiTheme="majorBidi"/>
          <w:b/>
          <w:sz w:val="24"/>
        </w:rPr>
        <w:t xml:space="preserve"> </w:t>
      </w:r>
    </w:p>
    <w:p w14:paraId="2B05B43C" w14:textId="77777777" w:rsidR="007E4200" w:rsidRPr="00432770" w:rsidRDefault="00173857" w:rsidP="007E4200">
      <w:pPr>
        <w:pStyle w:val="nowy1"/>
        <w:numPr>
          <w:ilvl w:val="0"/>
          <w:numId w:val="0"/>
        </w:numPr>
        <w:spacing w:before="0" w:after="0"/>
        <w:ind w:left="567"/>
        <w:jc w:val="center"/>
        <w:rPr>
          <w:rFonts w:asciiTheme="majorBidi" w:hAnsiTheme="majorBidi"/>
          <w:b/>
          <w:sz w:val="24"/>
        </w:rPr>
      </w:pPr>
      <w:r w:rsidRPr="00432770">
        <w:rPr>
          <w:rFonts w:asciiTheme="majorBidi" w:hAnsiTheme="majorBidi"/>
          <w:b/>
          <w:sz w:val="24"/>
        </w:rPr>
        <w:t>OBOWIĄZKÓW DEWELOPERA</w:t>
      </w:r>
      <w:r w:rsidR="007E4200" w:rsidRPr="00432770">
        <w:rPr>
          <w:rFonts w:asciiTheme="majorBidi" w:hAnsiTheme="majorBidi"/>
          <w:b/>
          <w:sz w:val="24"/>
        </w:rPr>
        <w:t xml:space="preserve"> </w:t>
      </w:r>
      <w:r w:rsidRPr="00432770">
        <w:rPr>
          <w:rFonts w:asciiTheme="majorBidi" w:hAnsiTheme="majorBidi"/>
          <w:b/>
          <w:sz w:val="24"/>
        </w:rPr>
        <w:t>WYNIKAJĄCYCH Z USTAWY</w:t>
      </w:r>
    </w:p>
    <w:p w14:paraId="0391B85B" w14:textId="14E03A37" w:rsidR="00B22029" w:rsidRPr="00432770" w:rsidRDefault="00CF58C7" w:rsidP="007E4200">
      <w:pPr>
        <w:pStyle w:val="nowy1"/>
        <w:numPr>
          <w:ilvl w:val="0"/>
          <w:numId w:val="0"/>
        </w:numPr>
        <w:spacing w:before="0" w:after="0"/>
        <w:ind w:left="567"/>
        <w:jc w:val="center"/>
        <w:rPr>
          <w:rFonts w:asciiTheme="majorBidi" w:hAnsiTheme="majorBidi"/>
          <w:b/>
          <w:sz w:val="24"/>
        </w:rPr>
      </w:pPr>
      <w:r w:rsidRPr="00432770">
        <w:rPr>
          <w:rFonts w:asciiTheme="majorBidi" w:hAnsiTheme="majorBidi"/>
          <w:b/>
          <w:sz w:val="24"/>
        </w:rPr>
        <w:t>OTWARTY RACHUNEK POWIERNICZY</w:t>
      </w:r>
    </w:p>
    <w:p w14:paraId="3D360BD0" w14:textId="47EE1008" w:rsidR="0078645C" w:rsidRPr="00432770" w:rsidRDefault="0078645C" w:rsidP="0085039C">
      <w:pPr>
        <w:pStyle w:val="nowy2"/>
        <w:spacing w:before="0" w:after="0"/>
        <w:ind w:left="284" w:hanging="426"/>
        <w:rPr>
          <w:rFonts w:asciiTheme="majorBidi" w:hAnsiTheme="majorBidi"/>
          <w:sz w:val="24"/>
        </w:rPr>
      </w:pPr>
      <w:r w:rsidRPr="00432770">
        <w:rPr>
          <w:rFonts w:asciiTheme="majorBidi" w:hAnsiTheme="majorBidi"/>
          <w:sz w:val="24"/>
          <w:shd w:val="clear" w:color="auto" w:fill="FFFFFF"/>
        </w:rPr>
        <w:t>Przedstawiciel</w:t>
      </w:r>
      <w:r w:rsidRPr="00432770">
        <w:rPr>
          <w:rFonts w:asciiTheme="majorBidi" w:hAnsiTheme="majorBidi"/>
          <w:sz w:val="24"/>
        </w:rPr>
        <w:t xml:space="preserve"> Dewelopera działający w imieniu i na rzecz Spółki oświadcza, że Deweloper wykonał obowiązki nałożone na ni</w:t>
      </w:r>
      <w:r w:rsidR="0008159B" w:rsidRPr="00432770">
        <w:rPr>
          <w:rFonts w:asciiTheme="majorBidi" w:hAnsiTheme="majorBidi"/>
          <w:sz w:val="24"/>
        </w:rPr>
        <w:t>ego</w:t>
      </w:r>
      <w:r w:rsidRPr="00432770">
        <w:rPr>
          <w:rFonts w:asciiTheme="majorBidi" w:hAnsiTheme="majorBidi"/>
          <w:sz w:val="24"/>
        </w:rPr>
        <w:t xml:space="preserve"> w Ustawie, tj.:</w:t>
      </w:r>
      <w:r w:rsidR="00F732DC" w:rsidRPr="00432770">
        <w:rPr>
          <w:rFonts w:asciiTheme="majorBidi" w:hAnsiTheme="majorBidi"/>
          <w:sz w:val="24"/>
        </w:rPr>
        <w:t>---------------------------------------------</w:t>
      </w:r>
    </w:p>
    <w:p w14:paraId="54341036" w14:textId="2AA914D9" w:rsidR="0078645C" w:rsidRPr="00432770" w:rsidRDefault="0008159B" w:rsidP="00013A63">
      <w:pPr>
        <w:pStyle w:val="nowy2"/>
        <w:numPr>
          <w:ilvl w:val="0"/>
          <w:numId w:val="27"/>
        </w:numPr>
        <w:spacing w:before="0" w:after="0"/>
        <w:ind w:left="709"/>
        <w:rPr>
          <w:rFonts w:asciiTheme="majorBidi" w:hAnsiTheme="majorBidi"/>
          <w:sz w:val="24"/>
        </w:rPr>
      </w:pPr>
      <w:r w:rsidRPr="00432770">
        <w:rPr>
          <w:rFonts w:asciiTheme="majorBidi" w:hAnsiTheme="majorBidi"/>
          <w:sz w:val="24"/>
        </w:rPr>
        <w:t>sporządził prospekt informacyjny dotyczący Zadania Inwestycyjnego I</w:t>
      </w:r>
      <w:r w:rsidR="003F61C9" w:rsidRPr="00432770">
        <w:rPr>
          <w:rFonts w:asciiTheme="majorBidi" w:hAnsiTheme="majorBidi"/>
          <w:sz w:val="24"/>
        </w:rPr>
        <w:t>I</w:t>
      </w:r>
      <w:r w:rsidRPr="00432770">
        <w:rPr>
          <w:rFonts w:asciiTheme="majorBidi" w:hAnsiTheme="majorBidi"/>
          <w:sz w:val="24"/>
        </w:rPr>
        <w:t xml:space="preserve"> wraz z załącznikami (</w:t>
      </w:r>
      <w:r w:rsidR="00565AB0" w:rsidRPr="00432770">
        <w:rPr>
          <w:rFonts w:asciiTheme="majorBidi" w:hAnsiTheme="majorBidi"/>
          <w:sz w:val="24"/>
        </w:rPr>
        <w:t xml:space="preserve">prospekt informacyjny </w:t>
      </w:r>
      <w:r w:rsidR="002C2F5D" w:rsidRPr="00432770">
        <w:rPr>
          <w:rFonts w:asciiTheme="majorBidi" w:hAnsiTheme="majorBidi"/>
          <w:sz w:val="24"/>
        </w:rPr>
        <w:t>wraz z załącznikami</w:t>
      </w:r>
      <w:r w:rsidR="00565AB0" w:rsidRPr="00432770">
        <w:rPr>
          <w:rFonts w:asciiTheme="majorBidi" w:hAnsiTheme="majorBidi"/>
          <w:sz w:val="24"/>
        </w:rPr>
        <w:t xml:space="preserve"> zwany jest dalej także</w:t>
      </w:r>
      <w:r w:rsidR="008E124B" w:rsidRPr="00432770">
        <w:rPr>
          <w:rFonts w:asciiTheme="majorBidi" w:hAnsiTheme="majorBidi"/>
          <w:sz w:val="24"/>
        </w:rPr>
        <w:t xml:space="preserve"> łącznie</w:t>
      </w:r>
      <w:r w:rsidRPr="00432770">
        <w:rPr>
          <w:rFonts w:asciiTheme="majorBidi" w:hAnsiTheme="majorBidi"/>
          <w:sz w:val="24"/>
        </w:rPr>
        <w:t xml:space="preserve"> „</w:t>
      </w:r>
      <w:r w:rsidRPr="00432770">
        <w:rPr>
          <w:rFonts w:asciiTheme="majorBidi" w:hAnsiTheme="majorBidi"/>
          <w:b/>
          <w:sz w:val="24"/>
        </w:rPr>
        <w:t>Prospektem Informacyjnym</w:t>
      </w:r>
      <w:r w:rsidRPr="00432770">
        <w:rPr>
          <w:rFonts w:asciiTheme="majorBidi" w:hAnsiTheme="majorBidi"/>
          <w:sz w:val="24"/>
        </w:rPr>
        <w:t xml:space="preserve">”), który stanowi </w:t>
      </w:r>
      <w:r w:rsidR="00176F47" w:rsidRPr="00432770">
        <w:rPr>
          <w:rFonts w:asciiTheme="majorBidi" w:hAnsiTheme="majorBidi"/>
          <w:b/>
          <w:sz w:val="24"/>
        </w:rPr>
        <w:t>Z</w:t>
      </w:r>
      <w:r w:rsidR="00C16E87" w:rsidRPr="00432770">
        <w:rPr>
          <w:rFonts w:asciiTheme="majorBidi" w:hAnsiTheme="majorBidi"/>
          <w:b/>
          <w:sz w:val="24"/>
        </w:rPr>
        <w:t>a</w:t>
      </w:r>
      <w:r w:rsidRPr="00432770">
        <w:rPr>
          <w:rFonts w:asciiTheme="majorBidi" w:hAnsiTheme="majorBidi"/>
          <w:b/>
          <w:sz w:val="24"/>
        </w:rPr>
        <w:t xml:space="preserve">łącznik nr </w:t>
      </w:r>
      <w:r w:rsidR="006267FA" w:rsidRPr="00432770">
        <w:rPr>
          <w:rFonts w:asciiTheme="majorBidi" w:hAnsiTheme="majorBidi"/>
          <w:b/>
          <w:sz w:val="24"/>
        </w:rPr>
        <w:t>7</w:t>
      </w:r>
      <w:r w:rsidRPr="00432770">
        <w:rPr>
          <w:rFonts w:asciiTheme="majorBidi" w:hAnsiTheme="majorBidi"/>
          <w:sz w:val="24"/>
        </w:rPr>
        <w:t xml:space="preserve"> do niniejszego aktu,</w:t>
      </w:r>
      <w:r w:rsidR="00F732DC" w:rsidRPr="00432770">
        <w:rPr>
          <w:rFonts w:asciiTheme="majorBidi" w:hAnsiTheme="majorBidi"/>
          <w:sz w:val="24"/>
        </w:rPr>
        <w:t xml:space="preserve"> -------------------------------------------------------------------------------------------------</w:t>
      </w:r>
    </w:p>
    <w:p w14:paraId="722D8C12" w14:textId="2AAEC54D" w:rsidR="0008159B" w:rsidRPr="00432770" w:rsidRDefault="00F71A5C" w:rsidP="00013A63">
      <w:pPr>
        <w:pStyle w:val="nowy2"/>
        <w:numPr>
          <w:ilvl w:val="0"/>
          <w:numId w:val="27"/>
        </w:numPr>
        <w:spacing w:before="0" w:after="0"/>
        <w:ind w:left="709"/>
        <w:rPr>
          <w:rFonts w:asciiTheme="majorBidi" w:hAnsiTheme="majorBidi"/>
          <w:sz w:val="24"/>
        </w:rPr>
      </w:pPr>
      <w:r w:rsidRPr="00432770">
        <w:rPr>
          <w:rFonts w:asciiTheme="majorBidi" w:hAnsiTheme="majorBidi"/>
          <w:sz w:val="24"/>
        </w:rPr>
        <w:t xml:space="preserve">przed zawarciem niniejszej umowy </w:t>
      </w:r>
      <w:r w:rsidR="002C2F5D" w:rsidRPr="00432770">
        <w:rPr>
          <w:rFonts w:asciiTheme="majorBidi" w:hAnsiTheme="majorBidi"/>
          <w:sz w:val="24"/>
        </w:rPr>
        <w:t>doręczył Nabywc</w:t>
      </w:r>
      <w:r w:rsidR="00A905E8" w:rsidRPr="00432770">
        <w:rPr>
          <w:rFonts w:asciiTheme="majorBidi" w:hAnsiTheme="majorBidi"/>
          <w:sz w:val="24"/>
        </w:rPr>
        <w:t>y</w:t>
      </w:r>
      <w:r w:rsidR="002C2F5D" w:rsidRPr="00432770">
        <w:rPr>
          <w:rFonts w:asciiTheme="majorBidi" w:hAnsiTheme="majorBidi"/>
          <w:sz w:val="24"/>
        </w:rPr>
        <w:t xml:space="preserve"> Prospekt Informacyjny </w:t>
      </w:r>
      <w:r w:rsidR="00437DCE" w:rsidRPr="00432770">
        <w:rPr>
          <w:rFonts w:asciiTheme="majorBidi" w:hAnsiTheme="majorBidi"/>
          <w:sz w:val="24"/>
        </w:rPr>
        <w:t xml:space="preserve">nieodpłatnie </w:t>
      </w:r>
      <w:r w:rsidR="002A51B0" w:rsidRPr="00432770">
        <w:rPr>
          <w:rFonts w:asciiTheme="majorBidi" w:hAnsiTheme="majorBidi"/>
          <w:sz w:val="24"/>
        </w:rPr>
        <w:t>na trwałym nośniku</w:t>
      </w:r>
      <w:r w:rsidR="0021505F" w:rsidRPr="00432770">
        <w:rPr>
          <w:rFonts w:asciiTheme="majorBidi" w:hAnsiTheme="majorBidi"/>
          <w:sz w:val="24"/>
        </w:rPr>
        <w:t xml:space="preserve">, tj. w </w:t>
      </w:r>
      <w:r w:rsidR="002C2F5D" w:rsidRPr="00432770">
        <w:rPr>
          <w:rFonts w:asciiTheme="majorBidi" w:hAnsiTheme="majorBidi"/>
          <w:sz w:val="24"/>
        </w:rPr>
        <w:t xml:space="preserve">formie </w:t>
      </w:r>
      <w:r w:rsidR="0021505F" w:rsidRPr="00432770">
        <w:rPr>
          <w:rFonts w:asciiTheme="majorBidi" w:hAnsiTheme="majorBidi"/>
          <w:sz w:val="24"/>
        </w:rPr>
        <w:t xml:space="preserve">pliku PDF przesłanego drogą mailową/w formie </w:t>
      </w:r>
      <w:r w:rsidR="002C2F5D" w:rsidRPr="00432770">
        <w:rPr>
          <w:rFonts w:asciiTheme="majorBidi" w:hAnsiTheme="majorBidi"/>
          <w:sz w:val="24"/>
        </w:rPr>
        <w:t>papierowej,</w:t>
      </w:r>
      <w:r w:rsidR="00F732DC" w:rsidRPr="00432770">
        <w:rPr>
          <w:rFonts w:asciiTheme="majorBidi" w:hAnsiTheme="majorBidi"/>
          <w:sz w:val="24"/>
        </w:rPr>
        <w:t>---------------------------------------------------------------------------------</w:t>
      </w:r>
    </w:p>
    <w:p w14:paraId="11B725C8" w14:textId="63F1BD2F" w:rsidR="002C2F5D" w:rsidRPr="00432770" w:rsidRDefault="002C2F5D" w:rsidP="00013A63">
      <w:pPr>
        <w:pStyle w:val="nowy2"/>
        <w:numPr>
          <w:ilvl w:val="0"/>
          <w:numId w:val="27"/>
        </w:numPr>
        <w:spacing w:before="0" w:after="0"/>
        <w:ind w:left="709"/>
        <w:rPr>
          <w:rFonts w:asciiTheme="majorBidi" w:hAnsiTheme="majorBidi"/>
          <w:sz w:val="24"/>
        </w:rPr>
      </w:pPr>
      <w:r w:rsidRPr="00432770">
        <w:rPr>
          <w:rFonts w:asciiTheme="majorBidi" w:hAnsiTheme="majorBidi"/>
          <w:sz w:val="24"/>
        </w:rPr>
        <w:t>przekazał Nabywc</w:t>
      </w:r>
      <w:r w:rsidR="00A905E8" w:rsidRPr="00432770">
        <w:rPr>
          <w:rFonts w:asciiTheme="majorBidi" w:hAnsiTheme="majorBidi"/>
          <w:sz w:val="24"/>
        </w:rPr>
        <w:t>y</w:t>
      </w:r>
      <w:r w:rsidRPr="00432770">
        <w:rPr>
          <w:rFonts w:asciiTheme="majorBidi" w:hAnsiTheme="majorBidi"/>
          <w:sz w:val="24"/>
        </w:rPr>
        <w:t xml:space="preserve"> szczegółowe informacje dotyczące swojej sytuacji prawno</w:t>
      </w:r>
      <w:r w:rsidR="00AA360E" w:rsidRPr="00432770">
        <w:rPr>
          <w:rFonts w:asciiTheme="majorBidi" w:hAnsiTheme="majorBidi"/>
          <w:sz w:val="24"/>
        </w:rPr>
        <w:t>-</w:t>
      </w:r>
      <w:r w:rsidRPr="00432770">
        <w:rPr>
          <w:rFonts w:asciiTheme="majorBidi" w:hAnsiTheme="majorBidi"/>
          <w:sz w:val="24"/>
        </w:rPr>
        <w:lastRenderedPageBreak/>
        <w:t xml:space="preserve">finansowej oraz </w:t>
      </w:r>
      <w:r w:rsidR="000A620A" w:rsidRPr="00432770">
        <w:rPr>
          <w:rFonts w:asciiTheme="majorBidi" w:hAnsiTheme="majorBidi"/>
          <w:sz w:val="24"/>
        </w:rPr>
        <w:t>Zadania Inwestycyjnego II</w:t>
      </w:r>
      <w:r w:rsidRPr="00432770">
        <w:rPr>
          <w:rFonts w:asciiTheme="majorBidi" w:hAnsiTheme="majorBidi"/>
          <w:sz w:val="24"/>
        </w:rPr>
        <w:t>, w tym oferowanego do sprzedaży Lokalu Mieszkalnego w zakresie określonym w Prospekcie Informacyjnym,</w:t>
      </w:r>
      <w:r w:rsidR="00F732DC" w:rsidRPr="00432770">
        <w:rPr>
          <w:rFonts w:asciiTheme="majorBidi" w:hAnsiTheme="majorBidi"/>
          <w:sz w:val="24"/>
        </w:rPr>
        <w:t>----------------------</w:t>
      </w:r>
    </w:p>
    <w:p w14:paraId="3400639E" w14:textId="6FDFBC27" w:rsidR="002C2F5D" w:rsidRPr="00432770" w:rsidRDefault="002C2F5D" w:rsidP="00013A63">
      <w:pPr>
        <w:pStyle w:val="nowy2"/>
        <w:numPr>
          <w:ilvl w:val="0"/>
          <w:numId w:val="27"/>
        </w:numPr>
        <w:spacing w:before="0" w:after="0"/>
        <w:ind w:left="709"/>
        <w:rPr>
          <w:rFonts w:asciiTheme="majorBidi" w:hAnsiTheme="majorBidi"/>
          <w:sz w:val="24"/>
        </w:rPr>
      </w:pPr>
      <w:r w:rsidRPr="00432770">
        <w:rPr>
          <w:rFonts w:asciiTheme="majorBidi" w:hAnsiTheme="majorBidi"/>
          <w:sz w:val="24"/>
        </w:rPr>
        <w:t>zapewnił Nabywc</w:t>
      </w:r>
      <w:r w:rsidR="00A905E8" w:rsidRPr="00432770">
        <w:rPr>
          <w:rFonts w:asciiTheme="majorBidi" w:hAnsiTheme="majorBidi"/>
          <w:sz w:val="24"/>
        </w:rPr>
        <w:t>y</w:t>
      </w:r>
      <w:r w:rsidRPr="00432770">
        <w:rPr>
          <w:rFonts w:asciiTheme="majorBidi" w:hAnsiTheme="majorBidi"/>
          <w:sz w:val="24"/>
        </w:rPr>
        <w:t xml:space="preserve"> możliwość zapoznania się w swojej siedzibie z</w:t>
      </w:r>
      <w:r w:rsidR="00F732DC" w:rsidRPr="00432770">
        <w:rPr>
          <w:rFonts w:asciiTheme="majorBidi" w:hAnsiTheme="majorBidi"/>
          <w:sz w:val="24"/>
        </w:rPr>
        <w:t>: ----------------------</w:t>
      </w:r>
    </w:p>
    <w:p w14:paraId="23569E84" w14:textId="1F6795FD" w:rsidR="002C2F5D" w:rsidRPr="00432770" w:rsidRDefault="002C2F5D" w:rsidP="0085039C">
      <w:pPr>
        <w:pStyle w:val="Tekstpodstawowy"/>
        <w:numPr>
          <w:ilvl w:val="0"/>
          <w:numId w:val="7"/>
        </w:numPr>
        <w:spacing w:line="312" w:lineRule="auto"/>
        <w:ind w:left="1134" w:hanging="283"/>
        <w:jc w:val="both"/>
        <w:rPr>
          <w:rFonts w:asciiTheme="majorBidi" w:hAnsiTheme="majorBidi"/>
          <w:lang w:val="pl-PL"/>
        </w:rPr>
      </w:pPr>
      <w:r w:rsidRPr="00432770">
        <w:rPr>
          <w:rFonts w:asciiTheme="majorBidi" w:hAnsiTheme="majorBidi"/>
          <w:lang w:val="pl-PL"/>
        </w:rPr>
        <w:t xml:space="preserve">aktualnym stanem księgi wieczystej prowadzonej dla </w:t>
      </w:r>
      <w:r w:rsidR="008E124B" w:rsidRPr="00432770">
        <w:rPr>
          <w:rFonts w:asciiTheme="majorBidi" w:hAnsiTheme="majorBidi"/>
          <w:lang w:val="pl-PL"/>
        </w:rPr>
        <w:t>N</w:t>
      </w:r>
      <w:r w:rsidRPr="00432770">
        <w:rPr>
          <w:rFonts w:asciiTheme="majorBidi" w:hAnsiTheme="majorBidi"/>
          <w:lang w:val="pl-PL"/>
        </w:rPr>
        <w:t>ieruchomości</w:t>
      </w:r>
      <w:r w:rsidR="008E124B" w:rsidRPr="00432770">
        <w:rPr>
          <w:rFonts w:asciiTheme="majorBidi" w:hAnsiTheme="majorBidi"/>
          <w:lang w:val="pl-PL"/>
        </w:rPr>
        <w:t>,</w:t>
      </w:r>
      <w:r w:rsidR="00F732DC" w:rsidRPr="00432770">
        <w:rPr>
          <w:rFonts w:asciiTheme="majorBidi" w:hAnsiTheme="majorBidi"/>
          <w:lang w:val="pl-PL"/>
        </w:rPr>
        <w:t xml:space="preserve"> </w:t>
      </w:r>
      <w:r w:rsidR="008E124B" w:rsidRPr="00432770">
        <w:rPr>
          <w:rFonts w:asciiTheme="majorBidi" w:hAnsiTheme="majorBidi"/>
          <w:lang w:val="pl-PL"/>
        </w:rPr>
        <w:t>----------</w:t>
      </w:r>
      <w:r w:rsidR="00F549FB" w:rsidRPr="00432770">
        <w:rPr>
          <w:rFonts w:asciiTheme="majorBidi" w:hAnsiTheme="majorBidi"/>
          <w:lang w:val="pl-PL"/>
        </w:rPr>
        <w:t>---</w:t>
      </w:r>
    </w:p>
    <w:p w14:paraId="4D0C0372" w14:textId="7E374B12" w:rsidR="002C2F5D" w:rsidRPr="00432770" w:rsidRDefault="00C03B6D" w:rsidP="0085039C">
      <w:pPr>
        <w:pStyle w:val="Tekstpodstawowy"/>
        <w:numPr>
          <w:ilvl w:val="0"/>
          <w:numId w:val="7"/>
        </w:numPr>
        <w:spacing w:line="312" w:lineRule="auto"/>
        <w:ind w:left="1134" w:hanging="283"/>
        <w:jc w:val="both"/>
        <w:rPr>
          <w:rFonts w:asciiTheme="majorBidi" w:hAnsiTheme="majorBidi"/>
          <w:lang w:val="pl-PL"/>
        </w:rPr>
      </w:pPr>
      <w:r w:rsidRPr="00432770">
        <w:rPr>
          <w:rFonts w:asciiTheme="majorBidi" w:hAnsiTheme="majorBidi"/>
          <w:lang w:val="pl-PL"/>
        </w:rPr>
        <w:t>aktualnym odpisem, wyciągiem, zaświadczeniem lub wydrukiem komputerowym z Centralnej Informacji Krajowego Rejestru Sądowego</w:t>
      </w:r>
      <w:r w:rsidR="008E124B" w:rsidRPr="00432770">
        <w:rPr>
          <w:rFonts w:asciiTheme="majorBidi" w:hAnsiTheme="majorBidi"/>
          <w:lang w:val="pl-PL"/>
        </w:rPr>
        <w:t xml:space="preserve">, </w:t>
      </w:r>
      <w:r w:rsidR="008C040F" w:rsidRPr="00432770">
        <w:rPr>
          <w:rFonts w:asciiTheme="majorBidi" w:hAnsiTheme="majorBidi"/>
          <w:lang w:val="pl-PL"/>
        </w:rPr>
        <w:t>-----------------------------</w:t>
      </w:r>
      <w:r w:rsidR="00F732DC" w:rsidRPr="00432770">
        <w:rPr>
          <w:rFonts w:asciiTheme="majorBidi" w:hAnsiTheme="majorBidi"/>
          <w:lang w:val="pl-PL"/>
        </w:rPr>
        <w:t>--</w:t>
      </w:r>
    </w:p>
    <w:p w14:paraId="60ED0FEB" w14:textId="1A148C19" w:rsidR="002C2F5D" w:rsidRPr="00432770" w:rsidRDefault="00C03B6D" w:rsidP="0085039C">
      <w:pPr>
        <w:pStyle w:val="Tekstpodstawowy"/>
        <w:numPr>
          <w:ilvl w:val="0"/>
          <w:numId w:val="7"/>
        </w:numPr>
        <w:spacing w:line="312" w:lineRule="auto"/>
        <w:ind w:left="1134" w:hanging="283"/>
        <w:jc w:val="both"/>
        <w:rPr>
          <w:rFonts w:asciiTheme="majorBidi" w:hAnsiTheme="majorBidi"/>
          <w:lang w:val="pl-PL"/>
        </w:rPr>
      </w:pPr>
      <w:r w:rsidRPr="00432770">
        <w:rPr>
          <w:rFonts w:asciiTheme="majorBidi" w:hAnsiTheme="majorBidi"/>
          <w:lang w:val="pl-PL"/>
        </w:rPr>
        <w:t xml:space="preserve">Pozwoleniem </w:t>
      </w:r>
      <w:r w:rsidR="002C2F5D" w:rsidRPr="00432770">
        <w:rPr>
          <w:rFonts w:asciiTheme="majorBidi" w:hAnsiTheme="majorBidi"/>
          <w:lang w:val="pl-PL"/>
        </w:rPr>
        <w:t>na budowę;</w:t>
      </w:r>
      <w:r w:rsidR="008E124B" w:rsidRPr="00432770">
        <w:rPr>
          <w:rFonts w:asciiTheme="majorBidi" w:hAnsiTheme="majorBidi"/>
          <w:lang w:val="pl-PL"/>
        </w:rPr>
        <w:t xml:space="preserve"> </w:t>
      </w:r>
      <w:r w:rsidR="00F732DC" w:rsidRPr="00432770">
        <w:rPr>
          <w:rFonts w:asciiTheme="majorBidi" w:hAnsiTheme="majorBidi"/>
          <w:lang w:val="pl-PL"/>
        </w:rPr>
        <w:t>-------------------------------------------------------------------</w:t>
      </w:r>
    </w:p>
    <w:p w14:paraId="01888C9B" w14:textId="6FCE5BE9" w:rsidR="002C2F5D" w:rsidRPr="00432770" w:rsidRDefault="0054277E" w:rsidP="0085039C">
      <w:pPr>
        <w:pStyle w:val="Tekstpodstawowy"/>
        <w:numPr>
          <w:ilvl w:val="0"/>
          <w:numId w:val="7"/>
        </w:numPr>
        <w:spacing w:line="312" w:lineRule="auto"/>
        <w:ind w:left="1134" w:hanging="283"/>
        <w:jc w:val="both"/>
        <w:rPr>
          <w:rFonts w:asciiTheme="majorBidi" w:hAnsiTheme="majorBidi"/>
          <w:lang w:val="pl-PL"/>
        </w:rPr>
      </w:pPr>
      <w:r w:rsidRPr="00432770">
        <w:rPr>
          <w:rFonts w:asciiTheme="majorBidi" w:hAnsiTheme="majorBidi"/>
          <w:lang w:val="pl-PL"/>
        </w:rPr>
        <w:t xml:space="preserve">sprawozdaniem finansowym </w:t>
      </w:r>
      <w:r w:rsidR="006C426C" w:rsidRPr="00432770">
        <w:rPr>
          <w:rFonts w:asciiTheme="majorBidi" w:hAnsiTheme="majorBidi"/>
          <w:lang w:val="pl-PL"/>
        </w:rPr>
        <w:t>spółki dominującej w rozumieniu art. 4 § 1 pkt 4 ustawy z dnia 15 września 2000 r. - Kodeks spółek handlowych (Dz. U. z 2020 r. poz. 1526 i 2320) oraz spółki celowej</w:t>
      </w:r>
      <w:r w:rsidR="006C426C" w:rsidRPr="00432770" w:rsidDel="006C426C">
        <w:rPr>
          <w:rFonts w:asciiTheme="majorBidi" w:hAnsiTheme="majorBidi"/>
          <w:lang w:val="pl-PL"/>
        </w:rPr>
        <w:t xml:space="preserve"> </w:t>
      </w:r>
      <w:r w:rsidR="006241E7" w:rsidRPr="00432770">
        <w:rPr>
          <w:rFonts w:asciiTheme="majorBidi" w:hAnsiTheme="majorBidi"/>
          <w:lang w:val="pl-PL"/>
        </w:rPr>
        <w:t>(jako, że Deweloper jest spółką</w:t>
      </w:r>
      <w:r w:rsidR="00B85FC3" w:rsidRPr="00432770">
        <w:rPr>
          <w:rFonts w:asciiTheme="majorBidi" w:hAnsiTheme="majorBidi"/>
          <w:lang w:val="pl-PL"/>
        </w:rPr>
        <w:t xml:space="preserve"> </w:t>
      </w:r>
      <w:r w:rsidR="006241E7" w:rsidRPr="00432770">
        <w:rPr>
          <w:rFonts w:asciiTheme="majorBidi" w:hAnsiTheme="majorBidi"/>
          <w:lang w:val="pl-PL"/>
        </w:rPr>
        <w:t>celową powołana do realizacji Przedsięwzięcia Deweloperskiego)</w:t>
      </w:r>
      <w:r w:rsidR="008E124B" w:rsidRPr="00432770">
        <w:rPr>
          <w:rFonts w:asciiTheme="majorBidi" w:hAnsiTheme="majorBidi"/>
          <w:lang w:val="pl-PL"/>
        </w:rPr>
        <w:t>,--------------------------</w:t>
      </w:r>
    </w:p>
    <w:p w14:paraId="41989BAD" w14:textId="22C0FD5C" w:rsidR="006C426C" w:rsidRPr="00432770" w:rsidRDefault="002C2F5D" w:rsidP="0085039C">
      <w:pPr>
        <w:pStyle w:val="Tekstpodstawowy"/>
        <w:numPr>
          <w:ilvl w:val="0"/>
          <w:numId w:val="7"/>
        </w:numPr>
        <w:spacing w:line="312" w:lineRule="auto"/>
        <w:ind w:left="1134" w:hanging="283"/>
        <w:jc w:val="both"/>
        <w:rPr>
          <w:rFonts w:asciiTheme="majorBidi" w:hAnsiTheme="majorBidi"/>
          <w:shd w:val="clear" w:color="auto" w:fill="FFFFFF"/>
          <w:lang w:val="pl-PL"/>
        </w:rPr>
      </w:pPr>
      <w:r w:rsidRPr="00432770">
        <w:rPr>
          <w:rFonts w:asciiTheme="majorBidi" w:hAnsiTheme="majorBidi"/>
          <w:lang w:val="pl-PL"/>
        </w:rPr>
        <w:t>projektem</w:t>
      </w:r>
      <w:r w:rsidRPr="00432770">
        <w:rPr>
          <w:rFonts w:asciiTheme="majorBidi" w:hAnsiTheme="majorBidi"/>
          <w:shd w:val="clear" w:color="auto" w:fill="FFFFFF"/>
          <w:lang w:val="pl-PL"/>
        </w:rPr>
        <w:t xml:space="preserve"> </w:t>
      </w:r>
      <w:r w:rsidR="006C426C" w:rsidRPr="00432770">
        <w:rPr>
          <w:rFonts w:asciiTheme="majorBidi" w:hAnsiTheme="majorBidi"/>
          <w:shd w:val="clear" w:color="auto" w:fill="FFFFFF"/>
          <w:lang w:val="pl-PL"/>
        </w:rPr>
        <w:t>budowlany</w:t>
      </w:r>
      <w:r w:rsidR="00F1101F" w:rsidRPr="00432770">
        <w:rPr>
          <w:rFonts w:asciiTheme="majorBidi" w:hAnsiTheme="majorBidi"/>
          <w:shd w:val="clear" w:color="auto" w:fill="FFFFFF"/>
          <w:lang w:val="pl-PL"/>
        </w:rPr>
        <w:t>m</w:t>
      </w:r>
      <w:r w:rsidR="006C426C" w:rsidRPr="00432770">
        <w:rPr>
          <w:rFonts w:asciiTheme="majorBidi" w:hAnsiTheme="majorBidi"/>
          <w:shd w:val="clear" w:color="auto" w:fill="FFFFFF"/>
          <w:lang w:val="pl-PL"/>
        </w:rPr>
        <w:t>,</w:t>
      </w:r>
      <w:r w:rsidR="00F732DC" w:rsidRPr="00432770">
        <w:rPr>
          <w:rFonts w:asciiTheme="majorBidi" w:hAnsiTheme="majorBidi"/>
          <w:shd w:val="clear" w:color="auto" w:fill="FFFFFF"/>
          <w:lang w:val="pl-PL"/>
        </w:rPr>
        <w:t xml:space="preserve"> ---------------------------------------------------------------------</w:t>
      </w:r>
    </w:p>
    <w:p w14:paraId="24DF2B3C" w14:textId="30FAFC1A" w:rsidR="00C44965" w:rsidRPr="00432770" w:rsidRDefault="0089045C" w:rsidP="00904A89">
      <w:pPr>
        <w:pStyle w:val="Tekstpodstawowy"/>
        <w:numPr>
          <w:ilvl w:val="0"/>
          <w:numId w:val="7"/>
        </w:numPr>
        <w:spacing w:line="312" w:lineRule="auto"/>
        <w:ind w:left="1134" w:hanging="283"/>
        <w:jc w:val="both"/>
        <w:rPr>
          <w:rFonts w:asciiTheme="majorBidi" w:hAnsiTheme="majorBidi"/>
        </w:rPr>
      </w:pPr>
      <w:r w:rsidRPr="00432770">
        <w:rPr>
          <w:rFonts w:asciiTheme="majorBidi" w:hAnsiTheme="majorBidi"/>
        </w:rPr>
        <w:t>dokumentem potwierdzającym zobowiązanie do udzielenia</w:t>
      </w:r>
      <w:r w:rsidR="00B7351C" w:rsidRPr="00432770">
        <w:rPr>
          <w:rFonts w:asciiTheme="majorBidi" w:hAnsiTheme="majorBidi"/>
          <w:lang w:val="pl-PL"/>
        </w:rPr>
        <w:t xml:space="preserve"> zgody</w:t>
      </w:r>
      <w:r w:rsidRPr="00432770">
        <w:rPr>
          <w:rFonts w:asciiTheme="majorBidi" w:hAnsiTheme="majorBidi"/>
        </w:rPr>
        <w:t>, o któr</w:t>
      </w:r>
      <w:r w:rsidR="00B7351C" w:rsidRPr="00432770">
        <w:rPr>
          <w:rFonts w:asciiTheme="majorBidi" w:hAnsiTheme="majorBidi"/>
          <w:lang w:val="pl-PL"/>
        </w:rPr>
        <w:t>ej</w:t>
      </w:r>
      <w:r w:rsidRPr="00432770">
        <w:rPr>
          <w:rFonts w:asciiTheme="majorBidi" w:hAnsiTheme="majorBidi"/>
        </w:rPr>
        <w:t xml:space="preserve"> mowa w art. 25 ust. 1 pkt 1 </w:t>
      </w:r>
      <w:r w:rsidRPr="00432770">
        <w:rPr>
          <w:rFonts w:asciiTheme="majorBidi" w:hAnsiTheme="majorBidi"/>
          <w:lang w:val="pl-PL"/>
        </w:rPr>
        <w:t>Ustawy lub jego kopią poświadczoną przez notariusza</w:t>
      </w:r>
      <w:r w:rsidR="001C1EDB" w:rsidRPr="00432770">
        <w:rPr>
          <w:rFonts w:asciiTheme="majorBidi" w:hAnsiTheme="majorBidi"/>
          <w:lang w:val="pl-PL"/>
        </w:rPr>
        <w:t xml:space="preserve">, tj. </w:t>
      </w:r>
      <w:r w:rsidR="00B7351C" w:rsidRPr="00432770">
        <w:rPr>
          <w:rFonts w:asciiTheme="majorBidi" w:hAnsiTheme="majorBidi"/>
          <w:lang w:val="pl-PL"/>
        </w:rPr>
        <w:t xml:space="preserve">promesą </w:t>
      </w:r>
      <w:r w:rsidR="001C1EDB" w:rsidRPr="00432770">
        <w:rPr>
          <w:rFonts w:asciiTheme="majorBidi" w:hAnsiTheme="majorBidi"/>
          <w:lang w:val="pl-PL"/>
        </w:rPr>
        <w:t>zgod</w:t>
      </w:r>
      <w:r w:rsidR="00B7351C" w:rsidRPr="00432770">
        <w:rPr>
          <w:rFonts w:asciiTheme="majorBidi" w:hAnsiTheme="majorBidi"/>
          <w:lang w:val="pl-PL"/>
        </w:rPr>
        <w:t>y</w:t>
      </w:r>
      <w:r w:rsidR="001C1EDB" w:rsidRPr="00432770">
        <w:rPr>
          <w:rFonts w:asciiTheme="majorBidi" w:hAnsiTheme="majorBidi"/>
          <w:lang w:val="pl-PL"/>
        </w:rPr>
        <w:t xml:space="preserve"> banku</w:t>
      </w:r>
      <w:r w:rsidR="004B2CB8" w:rsidRPr="00432770">
        <w:rPr>
          <w:rFonts w:asciiTheme="majorBidi" w:hAnsiTheme="majorBidi"/>
          <w:lang w:val="pl-PL"/>
        </w:rPr>
        <w:t xml:space="preserve"> </w:t>
      </w:r>
      <w:r w:rsidR="001658EE" w:rsidRPr="00432770">
        <w:rPr>
          <w:rFonts w:asciiTheme="majorBidi" w:hAnsiTheme="majorBidi"/>
          <w:lang w:val="pl-PL"/>
        </w:rPr>
        <w:t>mBank S.A.</w:t>
      </w:r>
      <w:r w:rsidR="007E5DC9" w:rsidRPr="00432770">
        <w:rPr>
          <w:rFonts w:asciiTheme="majorBidi" w:hAnsiTheme="majorBidi"/>
          <w:lang w:val="pl-PL"/>
        </w:rPr>
        <w:t xml:space="preserve"> z siedzibą w </w:t>
      </w:r>
      <w:r w:rsidR="001658EE" w:rsidRPr="00432770">
        <w:rPr>
          <w:rFonts w:asciiTheme="majorBidi" w:hAnsiTheme="majorBidi"/>
          <w:lang w:val="pl-PL"/>
        </w:rPr>
        <w:t>Warszawie</w:t>
      </w:r>
      <w:r w:rsidR="007E5DC9" w:rsidRPr="00432770">
        <w:rPr>
          <w:rFonts w:asciiTheme="majorBidi" w:hAnsiTheme="majorBidi"/>
          <w:lang w:val="pl-PL"/>
        </w:rPr>
        <w:t xml:space="preserve"> </w:t>
      </w:r>
      <w:r w:rsidR="001C1EDB" w:rsidRPr="00432770">
        <w:rPr>
          <w:rFonts w:asciiTheme="majorBidi" w:hAnsiTheme="majorBidi"/>
          <w:lang w:val="pl-PL"/>
        </w:rPr>
        <w:t xml:space="preserve">na </w:t>
      </w:r>
      <w:proofErr w:type="spellStart"/>
      <w:r w:rsidR="001C1EDB" w:rsidRPr="00432770">
        <w:rPr>
          <w:rFonts w:asciiTheme="majorBidi" w:hAnsiTheme="majorBidi"/>
          <w:lang w:val="pl-PL"/>
        </w:rPr>
        <w:t>bezobciążeniowe</w:t>
      </w:r>
      <w:proofErr w:type="spellEnd"/>
      <w:r w:rsidR="001C1EDB" w:rsidRPr="00432770">
        <w:rPr>
          <w:rFonts w:asciiTheme="majorBidi" w:hAnsiTheme="majorBidi"/>
          <w:lang w:val="pl-PL"/>
        </w:rPr>
        <w:t xml:space="preserve"> ustanowienie </w:t>
      </w:r>
      <w:r w:rsidR="001C1EDB" w:rsidRPr="00432770">
        <w:rPr>
          <w:rFonts w:asciiTheme="majorBidi" w:hAnsiTheme="majorBidi"/>
          <w:shd w:val="clear" w:color="auto" w:fill="FFFFFF"/>
          <w:lang w:val="pl-PL"/>
        </w:rPr>
        <w:t>odrębnej</w:t>
      </w:r>
      <w:r w:rsidR="001C1EDB" w:rsidRPr="00432770">
        <w:rPr>
          <w:rFonts w:asciiTheme="majorBidi" w:hAnsiTheme="majorBidi"/>
          <w:lang w:val="pl-PL"/>
        </w:rPr>
        <w:t xml:space="preserve"> własności lokal</w:t>
      </w:r>
      <w:r w:rsidR="00B7351C" w:rsidRPr="00432770">
        <w:rPr>
          <w:rFonts w:asciiTheme="majorBidi" w:hAnsiTheme="majorBidi"/>
          <w:lang w:val="pl-PL"/>
        </w:rPr>
        <w:t>i</w:t>
      </w:r>
      <w:r w:rsidR="001C1EDB" w:rsidRPr="00432770">
        <w:rPr>
          <w:rFonts w:asciiTheme="majorBidi" w:hAnsiTheme="majorBidi"/>
          <w:lang w:val="pl-PL"/>
        </w:rPr>
        <w:t xml:space="preserve"> mieszkaln</w:t>
      </w:r>
      <w:r w:rsidR="007965B3" w:rsidRPr="00432770">
        <w:rPr>
          <w:rFonts w:asciiTheme="majorBidi" w:hAnsiTheme="majorBidi"/>
          <w:lang w:val="pl-PL"/>
        </w:rPr>
        <w:t>ych</w:t>
      </w:r>
      <w:r w:rsidR="001C1EDB" w:rsidRPr="00432770">
        <w:rPr>
          <w:rFonts w:asciiTheme="majorBidi" w:hAnsiTheme="majorBidi"/>
          <w:lang w:val="pl-PL"/>
        </w:rPr>
        <w:t xml:space="preserve"> i przeniesienie </w:t>
      </w:r>
      <w:r w:rsidR="007965B3" w:rsidRPr="00432770">
        <w:rPr>
          <w:rFonts w:asciiTheme="majorBidi" w:hAnsiTheme="majorBidi"/>
          <w:lang w:val="pl-PL"/>
        </w:rPr>
        <w:t>ich</w:t>
      </w:r>
      <w:r w:rsidR="001C1EDB" w:rsidRPr="00432770">
        <w:rPr>
          <w:rFonts w:asciiTheme="majorBidi" w:hAnsiTheme="majorBidi"/>
          <w:lang w:val="pl-PL"/>
        </w:rPr>
        <w:t xml:space="preserve"> własności na nabywc</w:t>
      </w:r>
      <w:r w:rsidR="007965B3" w:rsidRPr="00432770">
        <w:rPr>
          <w:rFonts w:asciiTheme="majorBidi" w:hAnsiTheme="majorBidi"/>
          <w:lang w:val="pl-PL"/>
        </w:rPr>
        <w:t>ów</w:t>
      </w:r>
      <w:r w:rsidR="001C1EDB" w:rsidRPr="00432770">
        <w:rPr>
          <w:rFonts w:asciiTheme="majorBidi" w:hAnsiTheme="majorBidi"/>
          <w:lang w:val="pl-PL"/>
        </w:rPr>
        <w:t xml:space="preserve"> po wpłacie pełnej ceny przez nabywc</w:t>
      </w:r>
      <w:r w:rsidR="007965B3" w:rsidRPr="00432770">
        <w:rPr>
          <w:rFonts w:asciiTheme="majorBidi" w:hAnsiTheme="majorBidi"/>
          <w:lang w:val="pl-PL"/>
        </w:rPr>
        <w:t xml:space="preserve">ów </w:t>
      </w:r>
      <w:r w:rsidR="00904A89" w:rsidRPr="00432770">
        <w:rPr>
          <w:rFonts w:asciiTheme="majorBidi" w:hAnsiTheme="majorBidi"/>
          <w:lang w:val="pl-PL"/>
        </w:rPr>
        <w:t xml:space="preserve">(okazuje ww. promesę z dnia 11 lipca 2023 roku), odpis notarialny tej promesy stanowi </w:t>
      </w:r>
      <w:r w:rsidR="00904A89" w:rsidRPr="00432770">
        <w:rPr>
          <w:rFonts w:asciiTheme="majorBidi" w:hAnsiTheme="majorBidi"/>
          <w:b/>
          <w:lang w:val="pl-PL"/>
        </w:rPr>
        <w:t>Za</w:t>
      </w:r>
      <w:r w:rsidR="00904A89" w:rsidRPr="00432770">
        <w:rPr>
          <w:rFonts w:asciiTheme="majorBidi" w:hAnsiTheme="majorBidi"/>
          <w:b/>
        </w:rPr>
        <w:t xml:space="preserve">łącznik </w:t>
      </w:r>
      <w:r w:rsidR="00904A89" w:rsidRPr="00432770">
        <w:rPr>
          <w:rFonts w:asciiTheme="majorBidi" w:hAnsiTheme="majorBidi"/>
          <w:b/>
          <w:lang w:val="pl-PL"/>
        </w:rPr>
        <w:t>nr</w:t>
      </w:r>
      <w:r w:rsidR="00904A89" w:rsidRPr="00432770">
        <w:rPr>
          <w:rFonts w:asciiTheme="majorBidi" w:hAnsiTheme="majorBidi"/>
          <w:lang w:val="pl-PL"/>
        </w:rPr>
        <w:t xml:space="preserve"> </w:t>
      </w:r>
      <w:r w:rsidR="00904A89" w:rsidRPr="00432770">
        <w:rPr>
          <w:rFonts w:asciiTheme="majorBidi" w:hAnsiTheme="majorBidi"/>
          <w:b/>
          <w:lang w:val="pl-PL"/>
        </w:rPr>
        <w:t>8</w:t>
      </w:r>
      <w:r w:rsidR="00904A89" w:rsidRPr="00432770">
        <w:rPr>
          <w:rFonts w:asciiTheme="majorBidi" w:hAnsiTheme="majorBidi"/>
          <w:lang w:val="pl-PL"/>
        </w:rPr>
        <w:t xml:space="preserve"> </w:t>
      </w:r>
      <w:r w:rsidR="00904A89" w:rsidRPr="00432770">
        <w:rPr>
          <w:rFonts w:asciiTheme="majorBidi" w:hAnsiTheme="majorBidi"/>
        </w:rPr>
        <w:t xml:space="preserve">do </w:t>
      </w:r>
      <w:r w:rsidR="00904A89" w:rsidRPr="00432770">
        <w:rPr>
          <w:rFonts w:asciiTheme="majorBidi" w:hAnsiTheme="majorBidi"/>
          <w:lang w:val="pl-PL"/>
        </w:rPr>
        <w:t>niniejszego aktu</w:t>
      </w:r>
      <w:r w:rsidR="008C040F" w:rsidRPr="00432770">
        <w:rPr>
          <w:rFonts w:asciiTheme="majorBidi" w:hAnsiTheme="majorBidi"/>
          <w:lang w:val="pl-PL"/>
        </w:rPr>
        <w:t>.</w:t>
      </w:r>
      <w:r w:rsidRPr="00432770">
        <w:rPr>
          <w:rFonts w:asciiTheme="majorBidi" w:hAnsiTheme="majorBidi"/>
          <w:lang w:val="pl-PL"/>
        </w:rPr>
        <w:t xml:space="preserve"> </w:t>
      </w:r>
      <w:r w:rsidR="00F6545E" w:rsidRPr="00432770">
        <w:rPr>
          <w:rFonts w:asciiTheme="majorBidi" w:hAnsiTheme="majorBidi"/>
          <w:lang w:val="pl-PL"/>
        </w:rPr>
        <w:t>------------------------------------------------------------------------------</w:t>
      </w:r>
    </w:p>
    <w:p w14:paraId="2E1D03BB" w14:textId="0B1CCF1A" w:rsidR="00EE73A2" w:rsidRPr="007020CD" w:rsidRDefault="00EE73A2" w:rsidP="0085039C">
      <w:pPr>
        <w:pStyle w:val="nowy2"/>
        <w:spacing w:before="0" w:after="0"/>
        <w:ind w:left="284" w:hanging="426"/>
        <w:rPr>
          <w:sz w:val="24"/>
          <w:highlight w:val="yellow"/>
        </w:rPr>
      </w:pPr>
      <w:r w:rsidRPr="00FB501E">
        <w:rPr>
          <w:sz w:val="24"/>
          <w:szCs w:val="24"/>
        </w:rPr>
        <w:t>Przedstawiciel Dewelopera działający w imieniu i na rzecz Spółki oświadcza, że pomiędzy dostarczeniem Nabywcy Prospektu Informacyjnego a zawarciem niniejszej umowy</w:t>
      </w:r>
      <w:r>
        <w:rPr>
          <w:sz w:val="24"/>
          <w:szCs w:val="24"/>
        </w:rPr>
        <w:t xml:space="preserve"> </w:t>
      </w:r>
      <w:r w:rsidRPr="00432770">
        <w:rPr>
          <w:sz w:val="24"/>
        </w:rPr>
        <w:t xml:space="preserve">nie zaszły </w:t>
      </w:r>
      <w:r w:rsidRPr="007020CD">
        <w:rPr>
          <w:sz w:val="24"/>
        </w:rPr>
        <w:t xml:space="preserve">zmiany w </w:t>
      </w:r>
      <w:r w:rsidRPr="00F1197A">
        <w:rPr>
          <w:sz w:val="24"/>
          <w:szCs w:val="24"/>
        </w:rPr>
        <w:t xml:space="preserve">stosunku do </w:t>
      </w:r>
      <w:r w:rsidRPr="007020CD">
        <w:rPr>
          <w:sz w:val="24"/>
        </w:rPr>
        <w:t xml:space="preserve">treści </w:t>
      </w:r>
      <w:r w:rsidRPr="00432770">
        <w:rPr>
          <w:sz w:val="24"/>
        </w:rPr>
        <w:t>Prospektu Informacyjnego</w:t>
      </w:r>
      <w:r w:rsidR="00856498" w:rsidRPr="007020CD">
        <w:rPr>
          <w:sz w:val="24"/>
          <w:szCs w:val="24"/>
          <w:highlight w:val="yellow"/>
        </w:rPr>
        <w:t>/</w:t>
      </w:r>
      <w:r w:rsidR="00856498" w:rsidRPr="007020CD">
        <w:rPr>
          <w:b/>
          <w:bCs/>
          <w:sz w:val="24"/>
          <w:szCs w:val="24"/>
          <w:highlight w:val="yellow"/>
        </w:rPr>
        <w:t>zaszły następujące zmiany</w:t>
      </w:r>
      <w:r w:rsidR="00856498" w:rsidRPr="007020CD">
        <w:rPr>
          <w:sz w:val="24"/>
          <w:szCs w:val="24"/>
          <w:highlight w:val="yellow"/>
        </w:rPr>
        <w:t>: ____________.------------------------------------------------------------------------------------------</w:t>
      </w:r>
    </w:p>
    <w:p w14:paraId="7C45E696" w14:textId="77777777" w:rsidR="00856498" w:rsidRPr="007020CD" w:rsidRDefault="00856498" w:rsidP="0085039C">
      <w:pPr>
        <w:pStyle w:val="nowy2"/>
        <w:spacing w:before="0" w:after="0"/>
        <w:ind w:left="284" w:hanging="426"/>
        <w:rPr>
          <w:color w:val="000000"/>
          <w:sz w:val="24"/>
          <w:szCs w:val="24"/>
          <w:highlight w:val="yellow"/>
        </w:rPr>
      </w:pPr>
      <w:r w:rsidRPr="007020CD">
        <w:rPr>
          <w:color w:val="000000"/>
          <w:sz w:val="24"/>
          <w:szCs w:val="24"/>
          <w:highlight w:val="yellow"/>
        </w:rPr>
        <w:t xml:space="preserve">Nabywca oświadcza, że </w:t>
      </w:r>
      <w:r w:rsidRPr="007020CD">
        <w:rPr>
          <w:b/>
          <w:bCs/>
          <w:color w:val="000000"/>
          <w:sz w:val="24"/>
          <w:szCs w:val="24"/>
          <w:highlight w:val="yellow"/>
        </w:rPr>
        <w:t>wyraża zgodę</w:t>
      </w:r>
      <w:r w:rsidRPr="007020CD">
        <w:rPr>
          <w:color w:val="000000"/>
          <w:sz w:val="24"/>
          <w:szCs w:val="24"/>
          <w:highlight w:val="yellow"/>
        </w:rPr>
        <w:t xml:space="preserve"> na wprowadzenie powyższych zmian do treści Umowy. --------------------------------------------------------------------------------------------------</w:t>
      </w:r>
    </w:p>
    <w:p w14:paraId="1256D4E7" w14:textId="08408438" w:rsidR="00322A5B" w:rsidRPr="00432770" w:rsidRDefault="001A1E65" w:rsidP="0085039C">
      <w:pPr>
        <w:pStyle w:val="nowy2"/>
        <w:spacing w:before="0" w:after="0"/>
        <w:ind w:left="284" w:hanging="426"/>
        <w:rPr>
          <w:rFonts w:asciiTheme="majorBidi" w:hAnsiTheme="majorBidi"/>
          <w:sz w:val="24"/>
        </w:rPr>
      </w:pPr>
      <w:r w:rsidRPr="00432770">
        <w:rPr>
          <w:rFonts w:asciiTheme="majorBidi" w:hAnsiTheme="majorBidi"/>
          <w:sz w:val="24"/>
        </w:rPr>
        <w:t>Przedstawiciel Dewelopera oświadcza ponadto, że Deweloper zawarł w dniu</w:t>
      </w:r>
      <w:r w:rsidR="003F61C9" w:rsidRPr="00432770">
        <w:rPr>
          <w:rFonts w:asciiTheme="majorBidi" w:hAnsiTheme="majorBidi"/>
          <w:sz w:val="24"/>
        </w:rPr>
        <w:t xml:space="preserve"> </w:t>
      </w:r>
      <w:r w:rsidR="007965B3" w:rsidRPr="00432770">
        <w:rPr>
          <w:rFonts w:asciiTheme="majorBidi" w:hAnsiTheme="majorBidi"/>
          <w:sz w:val="24"/>
        </w:rPr>
        <w:t>0</w:t>
      </w:r>
      <w:r w:rsidR="003C75EB" w:rsidRPr="00432770">
        <w:rPr>
          <w:rFonts w:asciiTheme="majorBidi" w:hAnsiTheme="majorBidi"/>
          <w:sz w:val="24"/>
        </w:rPr>
        <w:t>3 sierpnia 2023 r.</w:t>
      </w:r>
      <w:r w:rsidRPr="00432770">
        <w:rPr>
          <w:rFonts w:asciiTheme="majorBidi" w:hAnsiTheme="majorBidi"/>
          <w:sz w:val="24"/>
        </w:rPr>
        <w:t xml:space="preserve"> z </w:t>
      </w:r>
      <w:r w:rsidR="003C75EB" w:rsidRPr="00432770">
        <w:rPr>
          <w:rFonts w:asciiTheme="majorBidi" w:hAnsiTheme="majorBidi"/>
          <w:sz w:val="24"/>
        </w:rPr>
        <w:t>mBank S.A.</w:t>
      </w:r>
      <w:r w:rsidRPr="00432770">
        <w:rPr>
          <w:rFonts w:asciiTheme="majorBidi" w:hAnsiTheme="majorBidi"/>
          <w:sz w:val="24"/>
        </w:rPr>
        <w:t xml:space="preserve"> z siedzibą w </w:t>
      </w:r>
      <w:r w:rsidR="003C75EB" w:rsidRPr="00432770">
        <w:rPr>
          <w:rFonts w:asciiTheme="majorBidi" w:hAnsiTheme="majorBidi"/>
          <w:sz w:val="24"/>
        </w:rPr>
        <w:t>Warszawie</w:t>
      </w:r>
      <w:r w:rsidR="003F61C9" w:rsidRPr="00432770">
        <w:rPr>
          <w:rFonts w:asciiTheme="majorBidi" w:hAnsiTheme="majorBidi"/>
          <w:sz w:val="24"/>
        </w:rPr>
        <w:t xml:space="preserve"> </w:t>
      </w:r>
      <w:r w:rsidRPr="00432770">
        <w:rPr>
          <w:rFonts w:asciiTheme="majorBidi" w:hAnsiTheme="majorBidi"/>
          <w:sz w:val="24"/>
        </w:rPr>
        <w:t xml:space="preserve">(adres: ulica </w:t>
      </w:r>
      <w:r w:rsidR="003C75EB" w:rsidRPr="00432770">
        <w:rPr>
          <w:rFonts w:asciiTheme="majorBidi" w:hAnsiTheme="majorBidi"/>
          <w:sz w:val="24"/>
        </w:rPr>
        <w:t>Prosta 18, 00-850 Warszawa</w:t>
      </w:r>
      <w:r w:rsidR="003F61C9" w:rsidRPr="00432770">
        <w:rPr>
          <w:rFonts w:asciiTheme="majorBidi" w:hAnsiTheme="majorBidi"/>
          <w:sz w:val="24"/>
        </w:rPr>
        <w:t xml:space="preserve">, </w:t>
      </w:r>
      <w:r w:rsidRPr="00432770">
        <w:rPr>
          <w:rFonts w:asciiTheme="majorBidi" w:hAnsiTheme="majorBidi"/>
          <w:sz w:val="24"/>
        </w:rPr>
        <w:t xml:space="preserve">REGON: </w:t>
      </w:r>
      <w:r w:rsidR="003C75EB" w:rsidRPr="00432770">
        <w:rPr>
          <w:rFonts w:asciiTheme="majorBidi" w:hAnsiTheme="majorBidi"/>
          <w:sz w:val="24"/>
        </w:rPr>
        <w:t>001254524</w:t>
      </w:r>
      <w:r w:rsidR="003F61C9" w:rsidRPr="00432770">
        <w:rPr>
          <w:rFonts w:asciiTheme="majorBidi" w:hAnsiTheme="majorBidi"/>
          <w:sz w:val="24"/>
        </w:rPr>
        <w:t xml:space="preserve">, </w:t>
      </w:r>
      <w:r w:rsidRPr="00432770">
        <w:rPr>
          <w:rFonts w:asciiTheme="majorBidi" w:hAnsiTheme="majorBidi"/>
          <w:sz w:val="24"/>
        </w:rPr>
        <w:t xml:space="preserve">NIP: </w:t>
      </w:r>
      <w:r w:rsidR="003C75EB" w:rsidRPr="00432770">
        <w:rPr>
          <w:rFonts w:asciiTheme="majorBidi" w:hAnsiTheme="majorBidi"/>
          <w:sz w:val="24"/>
        </w:rPr>
        <w:t>5260215088</w:t>
      </w:r>
      <w:r w:rsidR="003F61C9" w:rsidRPr="00432770">
        <w:rPr>
          <w:rFonts w:asciiTheme="majorBidi" w:hAnsiTheme="majorBidi"/>
          <w:sz w:val="24"/>
        </w:rPr>
        <w:t xml:space="preserve">, </w:t>
      </w:r>
      <w:r w:rsidRPr="00432770">
        <w:rPr>
          <w:rFonts w:asciiTheme="majorBidi" w:hAnsiTheme="majorBidi"/>
          <w:sz w:val="24"/>
        </w:rPr>
        <w:t xml:space="preserve">KRS </w:t>
      </w:r>
      <w:r w:rsidR="003C75EB" w:rsidRPr="00432770">
        <w:rPr>
          <w:rFonts w:asciiTheme="majorBidi" w:hAnsiTheme="majorBidi"/>
          <w:sz w:val="24"/>
        </w:rPr>
        <w:t>0000025237</w:t>
      </w:r>
      <w:r w:rsidRPr="00432770">
        <w:rPr>
          <w:rFonts w:asciiTheme="majorBidi" w:hAnsiTheme="majorBidi"/>
          <w:sz w:val="24"/>
        </w:rPr>
        <w:t>) („</w:t>
      </w:r>
      <w:r w:rsidRPr="00432770">
        <w:rPr>
          <w:rFonts w:asciiTheme="majorBidi" w:hAnsiTheme="majorBidi"/>
          <w:b/>
          <w:sz w:val="24"/>
        </w:rPr>
        <w:t>Bank</w:t>
      </w:r>
      <w:r w:rsidRPr="00432770">
        <w:rPr>
          <w:rFonts w:asciiTheme="majorBidi" w:hAnsiTheme="majorBidi"/>
          <w:sz w:val="24"/>
        </w:rPr>
        <w:t>”) umowę otwartego mieszkaniowego rachunku powierniczego</w:t>
      </w:r>
      <w:r w:rsidR="006E61D4" w:rsidRPr="00432770">
        <w:rPr>
          <w:rFonts w:asciiTheme="majorBidi" w:hAnsiTheme="majorBidi"/>
          <w:sz w:val="24"/>
        </w:rPr>
        <w:t xml:space="preserve"> </w:t>
      </w:r>
      <w:r w:rsidR="00A97908" w:rsidRPr="00432770">
        <w:rPr>
          <w:rFonts w:asciiTheme="majorBidi" w:hAnsiTheme="majorBidi"/>
          <w:sz w:val="24"/>
        </w:rPr>
        <w:t xml:space="preserve">Nr </w:t>
      </w:r>
      <w:r w:rsidR="003C75EB" w:rsidRPr="00432770">
        <w:rPr>
          <w:rFonts w:asciiTheme="majorBidi" w:hAnsiTheme="majorBidi"/>
          <w:sz w:val="24"/>
        </w:rPr>
        <w:t>413946/084/23/02/N</w:t>
      </w:r>
      <w:r w:rsidR="003C75EB" w:rsidRPr="00432770" w:rsidDel="003C75EB">
        <w:rPr>
          <w:rFonts w:asciiTheme="majorBidi" w:hAnsiTheme="majorBidi"/>
          <w:sz w:val="24"/>
        </w:rPr>
        <w:t xml:space="preserve"> </w:t>
      </w:r>
      <w:r w:rsidR="003F61C9" w:rsidRPr="00432770">
        <w:rPr>
          <w:rFonts w:asciiTheme="majorBidi" w:hAnsiTheme="majorBidi"/>
          <w:sz w:val="24"/>
        </w:rPr>
        <w:t xml:space="preserve"> </w:t>
      </w:r>
      <w:r w:rsidR="006E61D4" w:rsidRPr="00432770">
        <w:rPr>
          <w:rFonts w:asciiTheme="majorBidi" w:hAnsiTheme="majorBidi"/>
          <w:sz w:val="24"/>
        </w:rPr>
        <w:t xml:space="preserve">(zwanej </w:t>
      </w:r>
      <w:r w:rsidR="009424EE" w:rsidRPr="00432770">
        <w:rPr>
          <w:rFonts w:asciiTheme="majorBidi" w:hAnsiTheme="majorBidi"/>
          <w:sz w:val="24"/>
        </w:rPr>
        <w:t>także „</w:t>
      </w:r>
      <w:r w:rsidR="006E61D4" w:rsidRPr="00432770">
        <w:rPr>
          <w:rFonts w:asciiTheme="majorBidi" w:hAnsiTheme="majorBidi"/>
          <w:b/>
          <w:sz w:val="24"/>
        </w:rPr>
        <w:t>Umową</w:t>
      </w:r>
      <w:r w:rsidR="006E61D4" w:rsidRPr="00432770">
        <w:rPr>
          <w:rFonts w:asciiTheme="majorBidi" w:hAnsiTheme="majorBidi"/>
          <w:sz w:val="24"/>
        </w:rPr>
        <w:t xml:space="preserve"> </w:t>
      </w:r>
      <w:r w:rsidR="009424EE" w:rsidRPr="00432770">
        <w:rPr>
          <w:rFonts w:asciiTheme="majorBidi" w:hAnsiTheme="majorBidi"/>
          <w:b/>
          <w:sz w:val="24"/>
        </w:rPr>
        <w:t>Rachunk</w:t>
      </w:r>
      <w:r w:rsidR="006E61D4" w:rsidRPr="00432770">
        <w:rPr>
          <w:rFonts w:asciiTheme="majorBidi" w:hAnsiTheme="majorBidi"/>
          <w:b/>
          <w:sz w:val="24"/>
        </w:rPr>
        <w:t>u</w:t>
      </w:r>
      <w:r w:rsidR="009424EE" w:rsidRPr="00432770">
        <w:rPr>
          <w:rFonts w:asciiTheme="majorBidi" w:hAnsiTheme="majorBidi"/>
          <w:b/>
          <w:sz w:val="24"/>
        </w:rPr>
        <w:t xml:space="preserve"> Powiernicz</w:t>
      </w:r>
      <w:r w:rsidR="006E61D4" w:rsidRPr="00432770">
        <w:rPr>
          <w:rFonts w:asciiTheme="majorBidi" w:hAnsiTheme="majorBidi"/>
          <w:b/>
          <w:sz w:val="24"/>
        </w:rPr>
        <w:t>ego</w:t>
      </w:r>
      <w:r w:rsidR="009424EE" w:rsidRPr="00432770">
        <w:rPr>
          <w:rFonts w:asciiTheme="majorBidi" w:hAnsiTheme="majorBidi"/>
          <w:sz w:val="24"/>
        </w:rPr>
        <w:t>”</w:t>
      </w:r>
      <w:r w:rsidR="00846858" w:rsidRPr="00432770">
        <w:rPr>
          <w:rFonts w:asciiTheme="majorBidi" w:hAnsiTheme="majorBidi"/>
          <w:sz w:val="24"/>
        </w:rPr>
        <w:t>)</w:t>
      </w:r>
      <w:r w:rsidR="00205CBA" w:rsidRPr="00432770">
        <w:rPr>
          <w:rFonts w:asciiTheme="majorBidi" w:hAnsiTheme="majorBidi"/>
          <w:sz w:val="24"/>
        </w:rPr>
        <w:t>.</w:t>
      </w:r>
      <w:r w:rsidR="0024188B" w:rsidRPr="00432770">
        <w:rPr>
          <w:rFonts w:asciiTheme="majorBidi" w:hAnsiTheme="majorBidi"/>
          <w:sz w:val="24"/>
        </w:rPr>
        <w:t>--------------------------------------------------------------------------</w:t>
      </w:r>
    </w:p>
    <w:p w14:paraId="40A92057" w14:textId="467E2E8E" w:rsidR="006E61D4" w:rsidRPr="007020CD" w:rsidRDefault="006E61D4" w:rsidP="001A29BA">
      <w:pPr>
        <w:pStyle w:val="nowy2"/>
        <w:spacing w:before="0" w:after="0"/>
        <w:ind w:left="284" w:hanging="426"/>
        <w:rPr>
          <w:rFonts w:asciiTheme="majorBidi" w:hAnsiTheme="majorBidi"/>
          <w:sz w:val="24"/>
        </w:rPr>
      </w:pPr>
      <w:r w:rsidRPr="00432770">
        <w:rPr>
          <w:rFonts w:asciiTheme="majorBidi" w:hAnsiTheme="majorBidi"/>
          <w:sz w:val="24"/>
        </w:rPr>
        <w:t xml:space="preserve">Na podstawie Umowy Rachunku Powierniczego dla Nabywcy utworzony został indywidualny rachunek o </w:t>
      </w:r>
      <w:r w:rsidRPr="007020CD">
        <w:rPr>
          <w:rFonts w:asciiTheme="majorBidi" w:hAnsiTheme="majorBidi"/>
          <w:sz w:val="24"/>
        </w:rPr>
        <w:t xml:space="preserve">numerze </w:t>
      </w:r>
      <w:r w:rsidR="00EE73A2">
        <w:rPr>
          <w:rFonts w:asciiTheme="majorBidi" w:hAnsiTheme="majorBidi" w:cstheme="majorBidi"/>
          <w:b/>
          <w:bCs/>
          <w:sz w:val="24"/>
          <w:szCs w:val="24"/>
        </w:rPr>
        <w:t>_________________</w:t>
      </w:r>
      <w:r w:rsidR="00AD0828" w:rsidRPr="007020CD">
        <w:rPr>
          <w:rFonts w:asciiTheme="majorBidi" w:hAnsiTheme="majorBidi"/>
          <w:b/>
          <w:sz w:val="24"/>
        </w:rPr>
        <w:t xml:space="preserve"> </w:t>
      </w:r>
      <w:r w:rsidRPr="007020CD">
        <w:rPr>
          <w:rFonts w:asciiTheme="majorBidi" w:hAnsiTheme="majorBidi"/>
          <w:sz w:val="24"/>
        </w:rPr>
        <w:t>służący wyłącznie Nabywcy do wpłat i wypłat (zwany także „</w:t>
      </w:r>
      <w:r w:rsidRPr="007020CD">
        <w:rPr>
          <w:rFonts w:asciiTheme="majorBidi" w:hAnsiTheme="majorBidi"/>
          <w:b/>
          <w:sz w:val="24"/>
        </w:rPr>
        <w:t>Rachunkiem Powierniczym</w:t>
      </w:r>
      <w:r w:rsidRPr="00057B41">
        <w:rPr>
          <w:rFonts w:asciiTheme="majorBidi" w:hAnsiTheme="majorBidi" w:cstheme="majorBidi"/>
          <w:sz w:val="24"/>
          <w:szCs w:val="24"/>
        </w:rPr>
        <w:t>”).-</w:t>
      </w:r>
      <w:r w:rsidR="00F6545E" w:rsidRPr="00057B41">
        <w:rPr>
          <w:rFonts w:asciiTheme="majorBidi" w:hAnsiTheme="majorBidi" w:cstheme="majorBidi"/>
          <w:sz w:val="24"/>
          <w:szCs w:val="24"/>
        </w:rPr>
        <w:t>----</w:t>
      </w:r>
      <w:r w:rsidR="00E403C3" w:rsidRPr="00057B41">
        <w:rPr>
          <w:rFonts w:asciiTheme="majorBidi" w:hAnsiTheme="majorBidi" w:cstheme="majorBidi"/>
          <w:sz w:val="24"/>
          <w:szCs w:val="24"/>
        </w:rPr>
        <w:t>--------------</w:t>
      </w:r>
      <w:r w:rsidR="00E120CD" w:rsidRPr="00E120CD">
        <w:t xml:space="preserve"> </w:t>
      </w:r>
    </w:p>
    <w:p w14:paraId="7C2C60F2" w14:textId="1572D909" w:rsidR="00EC0C0A" w:rsidRPr="007020CD" w:rsidRDefault="00EC0C0A" w:rsidP="0085039C">
      <w:pPr>
        <w:pStyle w:val="nowy2"/>
        <w:spacing w:before="0" w:after="0"/>
        <w:ind w:left="284" w:hanging="426"/>
        <w:rPr>
          <w:rFonts w:asciiTheme="majorBidi" w:hAnsiTheme="majorBidi"/>
          <w:sz w:val="24"/>
        </w:rPr>
      </w:pPr>
      <w:r w:rsidRPr="007020CD">
        <w:rPr>
          <w:rFonts w:asciiTheme="majorBidi" w:hAnsiTheme="majorBidi"/>
          <w:sz w:val="24"/>
        </w:rPr>
        <w:t>Zasady dysponowania środkami pieniężnymi zgromadzonymi na Rachunku Powierniczym są następujące:</w:t>
      </w:r>
      <w:r w:rsidR="0024188B" w:rsidRPr="007020CD">
        <w:rPr>
          <w:rFonts w:asciiTheme="majorBidi" w:hAnsiTheme="majorBidi"/>
          <w:sz w:val="24"/>
        </w:rPr>
        <w:t xml:space="preserve"> -------------------------------------------------------------------------------------------</w:t>
      </w:r>
    </w:p>
    <w:p w14:paraId="6217854F" w14:textId="3B8CA330"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Bank prowadzący Rachunek Powierniczy ewidencjonuje wpłaty i wypłaty odrębnie dla każdego nabywcy, a na żądanie Nabywcy podaje szczegółowe informacje dotyczące wpłat i wypłat dokonanych w wykonaniu niniejszej umowy, takie jak data oraz kwoty wpłat i wypłat</w:t>
      </w:r>
      <w:r w:rsidR="0024188B" w:rsidRPr="007020CD">
        <w:rPr>
          <w:rFonts w:asciiTheme="majorBidi" w:hAnsiTheme="majorBidi"/>
          <w:sz w:val="24"/>
        </w:rPr>
        <w:t>;--------------------------------------------------------------------------------------</w:t>
      </w:r>
    </w:p>
    <w:p w14:paraId="3B6214CC" w14:textId="6C2C5F75"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lastRenderedPageBreak/>
        <w:t xml:space="preserve">Nabywca dokonuje wpłat na Rachunek Powierniczy zgodnie z postępem realizacji Zadania Inwestycyjnego II; wysokość wpłat dokonywanych przez Nabywcę jest uzależniona od faktycznego stopnia realizacji poszczególnych etapów Zadania Inwestycyjnego II, określonych w </w:t>
      </w:r>
      <w:r w:rsidR="007B2451" w:rsidRPr="007020CD">
        <w:rPr>
          <w:rFonts w:asciiTheme="majorBidi" w:hAnsiTheme="majorBidi"/>
          <w:sz w:val="24"/>
        </w:rPr>
        <w:t>h</w:t>
      </w:r>
      <w:r w:rsidRPr="007020CD">
        <w:rPr>
          <w:rFonts w:asciiTheme="majorBidi" w:hAnsiTheme="majorBidi"/>
          <w:sz w:val="24"/>
        </w:rPr>
        <w:t xml:space="preserve">armonogramie; Nabywca dokonuje wpłat na Rachunek Powierniczy po zakończeniu danego etapu Zadania Inwestycyjnego II, określonego w </w:t>
      </w:r>
      <w:r w:rsidR="007B2451" w:rsidRPr="007020CD">
        <w:rPr>
          <w:rFonts w:asciiTheme="majorBidi" w:hAnsiTheme="majorBidi"/>
          <w:sz w:val="24"/>
        </w:rPr>
        <w:t>h</w:t>
      </w:r>
      <w:r w:rsidRPr="007020CD">
        <w:rPr>
          <w:rFonts w:asciiTheme="majorBidi" w:hAnsiTheme="majorBidi"/>
          <w:sz w:val="24"/>
        </w:rPr>
        <w:t>armonogramie;  Deweloper poinformuje nabywcę na papierze lub innym trwałym nośniku o zakończeniu danego etapu Zadania Inwestycyjnego II;---</w:t>
      </w:r>
      <w:r w:rsidR="00D303E6" w:rsidRPr="007020CD">
        <w:rPr>
          <w:rFonts w:asciiTheme="majorBidi" w:hAnsiTheme="majorBidi"/>
          <w:sz w:val="24"/>
        </w:rPr>
        <w:t>----</w:t>
      </w:r>
    </w:p>
    <w:p w14:paraId="3CC49B92" w14:textId="362CEE24"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 xml:space="preserve">prawo wypowiedzenia Umowy Rachunku Powierniczego przysługuje wyłącznie Bankowi i tylko z ważnych powodów; Bank poinformuje Nabywcę na papierze lub innym trwałym nośniku o terminie, w którym wypowiedział Umowę Rachunku Powierniczego, w terminie 10 (dziesięć) dni od dnia jej wypowiedzenia; w przypadku gdy Deweloper nie przedstawi oświadczenia banku, o którym mowa w § 10 ust. 2 Ustawy, w terminie 60 (sześćdziesiąt) dni od dnia wypowiedzenia Umowy Rachunku Powierniczego, Bank niezwłocznie zwraca Nabywcy środki znajdujące się na tym rachunku; Nabywca może wstrzymać dokonywanie kolejnych wpłat na Rachunek Powierniczy do czasu wykonania przez Dewelopera obowiązku, o którym mowa w art. 11 ust. 1 Ustawy; </w:t>
      </w:r>
      <w:r w:rsidR="00D303E6" w:rsidRPr="007020CD">
        <w:rPr>
          <w:rFonts w:asciiTheme="majorBidi" w:hAnsiTheme="majorBidi"/>
          <w:sz w:val="24"/>
        </w:rPr>
        <w:t>----------------------------------------------------------------------------------</w:t>
      </w:r>
    </w:p>
    <w:p w14:paraId="5D90F220" w14:textId="65A1D98D"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 xml:space="preserve">Deweloper dysponuje środkami wypłacanymi z Rachunku Powierniczego w celu finansowania lub refinansowania Zadania Inwestycyjnego II, dla którego jest prowadzony ten rachunek; </w:t>
      </w:r>
      <w:r w:rsidR="00D303E6" w:rsidRPr="007020CD">
        <w:rPr>
          <w:rFonts w:asciiTheme="majorBidi" w:hAnsiTheme="majorBidi"/>
          <w:sz w:val="24"/>
        </w:rPr>
        <w:t>------------------------------------------------------------------------</w:t>
      </w:r>
    </w:p>
    <w:p w14:paraId="1CA59769" w14:textId="7D645E82"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 xml:space="preserve">koszty, opłaty i prowizje za prowadzenie Rachunku Powierniczego obciążają Dewelopera; </w:t>
      </w:r>
      <w:r w:rsidR="00D303E6" w:rsidRPr="007020CD">
        <w:rPr>
          <w:rFonts w:asciiTheme="majorBidi" w:hAnsiTheme="majorBidi"/>
          <w:sz w:val="24"/>
        </w:rPr>
        <w:t>----------------------------------------------------------------------------------------</w:t>
      </w:r>
    </w:p>
    <w:p w14:paraId="17AE4C32" w14:textId="3425F4FA"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Bank wypłaca Deweloperowi środki pieniężne wpłacone przez Nabywcę na Rachunek Powierniczy, nie wcześniej niż po 30 (trzydzieści) dniach od dnia zawarcia niniejszej umowy i po stwierdzeniu zakończenia danego etapu realizacji Zadania Inwestycyjnego II, w wysokości kwoty stanowiącej iloczyn procentu kosztów danego etapu określonego w harmonogramie zadania inwestycyjnego oraz ceny Lokalu Mieszkalnego; Bank dokonuje kontroli zakończenia każdego z etapów Zadania Inwestycyjnego II przed wypłatą środków pieniężnych, przy czym w przypadku zakończenia ostatniego etapu Zadania Inwestycyjnego II, Bank wypłaca Deweloperowi pozostałe na Rachunku Powierniczym środki pieniężne wpłacone przez Nabywcę na poczet realizacji ostatniego etapu prac po otrzymaniu wypisu aktu notarialnego umowy przenoszącej na Nabywcę prawa wynikające z niniejszej umowy deweloperskiej, w stanie wolnym od obciążeń, praw i roszczeń osób trzecich, z wyjątkiem obciążeń, na które wyraził zgodę Nabywca; w trakcie ww. kontroli Bank ma prawo wglądu do rachunków bankowych Dewelopera oraz kontroli dokumentacji w zakresie Zadania Inwestycyjnego II; koszty tej kontroli ponosi Deweloper; -------------------------------------------------------------------</w:t>
      </w:r>
    </w:p>
    <w:p w14:paraId="14ADE4B8" w14:textId="0FE08E63"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 xml:space="preserve">ww. kontrola obejmuje czynności kontrolne, o których mowa w art. 17 ust. 4, w tym ustalenie przez wyznaczoną przez Bank osobę posiadającą odpowiednie uprawnienia </w:t>
      </w:r>
      <w:r w:rsidRPr="007020CD">
        <w:rPr>
          <w:rFonts w:asciiTheme="majorBidi" w:hAnsiTheme="majorBidi"/>
          <w:sz w:val="24"/>
        </w:rPr>
        <w:lastRenderedPageBreak/>
        <w:t>budowlane, czy Deweloper zakończył określony w harmonogramie etap realizacji Zadania Inwestycyjnego II, polegające w szczególności na sprawdzeniu: a) wpisu kierownika budowy w dzienniku budowy, b) udokumentowania faktycznego zaawansowania robót budowlanych na poziomie wymaganym dla kontrolowanego etapu, c) uzyskania decyzji o pozwoleniu na użytkowanie albo dokonania zawiadomienia o zakończeniu budowy - w przypadku zakończenia robót budowlanych;</w:t>
      </w:r>
      <w:r w:rsidR="00D303E6" w:rsidRPr="007020CD">
        <w:rPr>
          <w:rFonts w:asciiTheme="majorBidi" w:hAnsiTheme="majorBidi"/>
          <w:sz w:val="24"/>
        </w:rPr>
        <w:t xml:space="preserve"> </w:t>
      </w:r>
    </w:p>
    <w:p w14:paraId="6E2C366A" w14:textId="594C0F76" w:rsidR="00B2013A" w:rsidRPr="00432770"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 xml:space="preserve">w przypadku odstąpienia na podstawie art. 43 Ustawy od niniejszej mowy przez jedną ze stron, Bank wypłaca Nabywcy przypadające mu środki pozostałe na Rachunku Powierniczym niezwłocznie po otrzymaniu oświadczenia o odstąpieniu od niniejszej umowy, z uwzględnieniem postanowień zawartych w </w:t>
      </w:r>
      <w:r w:rsidR="008D2821" w:rsidRPr="007020CD">
        <w:rPr>
          <w:rFonts w:asciiTheme="majorBidi" w:hAnsiTheme="majorBidi"/>
          <w:sz w:val="24"/>
        </w:rPr>
        <w:fldChar w:fldCharType="begin"/>
      </w:r>
      <w:r w:rsidR="008D2821" w:rsidRPr="00057B41">
        <w:rPr>
          <w:rFonts w:asciiTheme="majorBidi" w:hAnsiTheme="majorBidi" w:cstheme="majorBidi"/>
          <w:sz w:val="24"/>
          <w:szCs w:val="24"/>
        </w:rPr>
        <w:instrText xml:space="preserve"> REF _Ref136175402 \r \h </w:instrText>
      </w:r>
      <w:r w:rsidR="005D0E19" w:rsidRPr="00057B41">
        <w:rPr>
          <w:rFonts w:asciiTheme="majorBidi" w:hAnsiTheme="majorBidi" w:cstheme="majorBidi"/>
          <w:sz w:val="24"/>
          <w:szCs w:val="24"/>
        </w:rPr>
        <w:instrText xml:space="preserve"> \* MERGEFORMAT </w:instrText>
      </w:r>
      <w:r w:rsidR="008D2821" w:rsidRPr="007020CD">
        <w:rPr>
          <w:rFonts w:asciiTheme="majorBidi" w:hAnsiTheme="majorBidi"/>
          <w:sz w:val="24"/>
        </w:rPr>
      </w:r>
      <w:r w:rsidR="008D2821"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13</w:t>
      </w:r>
      <w:r w:rsidR="008D2821" w:rsidRPr="007020CD">
        <w:rPr>
          <w:rFonts w:asciiTheme="majorBidi" w:hAnsiTheme="majorBidi"/>
          <w:sz w:val="24"/>
        </w:rPr>
        <w:fldChar w:fldCharType="end"/>
      </w:r>
      <w:r w:rsidR="008D2821" w:rsidRPr="007020CD">
        <w:rPr>
          <w:rFonts w:asciiTheme="majorBidi" w:hAnsiTheme="majorBidi"/>
          <w:sz w:val="24"/>
        </w:rPr>
        <w:t xml:space="preserve"> ust 1 lit. </w:t>
      </w:r>
      <w:r w:rsidR="000C63F8" w:rsidRPr="00057B41">
        <w:rPr>
          <w:rFonts w:asciiTheme="majorBidi" w:hAnsiTheme="majorBidi" w:cstheme="majorBidi"/>
          <w:sz w:val="24"/>
          <w:szCs w:val="24"/>
        </w:rPr>
        <w:fldChar w:fldCharType="begin"/>
      </w:r>
      <w:r w:rsidR="000C63F8" w:rsidRPr="00057B41">
        <w:rPr>
          <w:rFonts w:asciiTheme="majorBidi" w:hAnsiTheme="majorBidi" w:cstheme="majorBidi"/>
          <w:sz w:val="24"/>
          <w:szCs w:val="24"/>
        </w:rPr>
        <w:instrText xml:space="preserve"> REF _Ref136175543 \r \h </w:instrText>
      </w:r>
      <w:r w:rsidR="005D0E19" w:rsidRPr="00057B41">
        <w:rPr>
          <w:rFonts w:asciiTheme="majorBidi" w:hAnsiTheme="majorBidi" w:cstheme="majorBidi"/>
          <w:sz w:val="24"/>
          <w:szCs w:val="24"/>
        </w:rPr>
        <w:instrText xml:space="preserve"> \* MERGEFORMAT </w:instrText>
      </w:r>
      <w:r w:rsidR="000C63F8" w:rsidRPr="00057B41">
        <w:rPr>
          <w:rFonts w:asciiTheme="majorBidi" w:hAnsiTheme="majorBidi" w:cstheme="majorBidi"/>
          <w:sz w:val="24"/>
          <w:szCs w:val="24"/>
        </w:rPr>
      </w:r>
      <w:r w:rsidR="000C63F8" w:rsidRPr="00057B41">
        <w:rPr>
          <w:rFonts w:asciiTheme="majorBidi" w:hAnsiTheme="majorBidi" w:cstheme="majorBidi"/>
          <w:sz w:val="24"/>
          <w:szCs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f)</w:t>
      </w:r>
      <w:r w:rsidR="000C63F8" w:rsidRPr="00057B41">
        <w:rPr>
          <w:rFonts w:asciiTheme="majorBidi" w:hAnsiTheme="majorBidi" w:cstheme="majorBidi"/>
          <w:sz w:val="24"/>
          <w:szCs w:val="24"/>
        </w:rPr>
        <w:fldChar w:fldCharType="end"/>
      </w:r>
      <w:r w:rsidRPr="007020CD">
        <w:rPr>
          <w:rFonts w:asciiTheme="majorBidi" w:hAnsiTheme="majorBidi"/>
          <w:sz w:val="24"/>
        </w:rPr>
        <w:t xml:space="preserve"> poniżej</w:t>
      </w:r>
      <w:r w:rsidR="00D303E6" w:rsidRPr="00432770">
        <w:rPr>
          <w:rFonts w:asciiTheme="majorBidi" w:hAnsiTheme="majorBidi"/>
          <w:sz w:val="24"/>
        </w:rPr>
        <w:t>;</w:t>
      </w:r>
      <w:r w:rsidRPr="00432770">
        <w:rPr>
          <w:rFonts w:asciiTheme="majorBidi" w:hAnsiTheme="majorBidi"/>
          <w:sz w:val="24"/>
        </w:rPr>
        <w:t>-----------</w:t>
      </w:r>
    </w:p>
    <w:p w14:paraId="31307CF7" w14:textId="55F9F99B"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432770">
        <w:rPr>
          <w:rFonts w:asciiTheme="majorBidi" w:hAnsiTheme="majorBidi"/>
          <w:sz w:val="24"/>
        </w:rPr>
        <w:t xml:space="preserve">w przypadku rozwiązania niniejszej umowy, innego niż na podstawie art. 43 Ustawy, strony przedstawią zgodne oświadczenia woli o sposobie podziału środków pieniężnych zgromadzonych przez nabywcę na Rachunku Powierniczym, z uwzględnieniem postanowień zawartych </w:t>
      </w:r>
      <w:r w:rsidRPr="007020CD">
        <w:rPr>
          <w:rFonts w:asciiTheme="majorBidi" w:hAnsiTheme="majorBidi"/>
          <w:sz w:val="24"/>
        </w:rPr>
        <w:t xml:space="preserve">w </w:t>
      </w:r>
      <w:r w:rsidR="00383B9D" w:rsidRPr="007020CD">
        <w:rPr>
          <w:rFonts w:asciiTheme="majorBidi" w:hAnsiTheme="majorBidi"/>
          <w:sz w:val="24"/>
        </w:rPr>
        <w:fldChar w:fldCharType="begin"/>
      </w:r>
      <w:r w:rsidR="00383B9D" w:rsidRPr="00057B41">
        <w:rPr>
          <w:rFonts w:asciiTheme="majorBidi" w:hAnsiTheme="majorBidi" w:cstheme="majorBidi"/>
          <w:sz w:val="24"/>
          <w:szCs w:val="24"/>
        </w:rPr>
        <w:instrText xml:space="preserve"> REF _Ref136175402 \r \h </w:instrText>
      </w:r>
      <w:r w:rsidR="005D0E19" w:rsidRPr="00057B41">
        <w:rPr>
          <w:rFonts w:asciiTheme="majorBidi" w:hAnsiTheme="majorBidi" w:cstheme="majorBidi"/>
          <w:sz w:val="24"/>
          <w:szCs w:val="24"/>
        </w:rPr>
        <w:instrText xml:space="preserve"> \* MERGEFORMAT </w:instrText>
      </w:r>
      <w:r w:rsidR="00383B9D" w:rsidRPr="007020CD">
        <w:rPr>
          <w:rFonts w:asciiTheme="majorBidi" w:hAnsiTheme="majorBidi"/>
          <w:sz w:val="24"/>
        </w:rPr>
      </w:r>
      <w:r w:rsidR="00383B9D"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13</w:t>
      </w:r>
      <w:r w:rsidR="00383B9D" w:rsidRPr="007020CD">
        <w:rPr>
          <w:rFonts w:asciiTheme="majorBidi" w:hAnsiTheme="majorBidi"/>
          <w:sz w:val="24"/>
        </w:rPr>
        <w:fldChar w:fldCharType="end"/>
      </w:r>
      <w:r w:rsidRPr="007020CD">
        <w:rPr>
          <w:rFonts w:asciiTheme="majorBidi" w:hAnsiTheme="majorBidi"/>
          <w:sz w:val="24"/>
        </w:rPr>
        <w:t xml:space="preserve"> ust </w:t>
      </w:r>
      <w:r w:rsidR="00383B9D" w:rsidRPr="007020CD">
        <w:rPr>
          <w:rFonts w:asciiTheme="majorBidi" w:hAnsiTheme="majorBidi"/>
          <w:sz w:val="24"/>
        </w:rPr>
        <w:t xml:space="preserve">1 </w:t>
      </w:r>
      <w:r w:rsidR="00E55428" w:rsidRPr="007020CD">
        <w:rPr>
          <w:rFonts w:asciiTheme="majorBidi" w:hAnsiTheme="majorBidi"/>
          <w:sz w:val="24"/>
        </w:rPr>
        <w:t xml:space="preserve">lit. </w:t>
      </w:r>
      <w:r w:rsidR="00E55428" w:rsidRPr="007020CD">
        <w:rPr>
          <w:rFonts w:asciiTheme="majorBidi" w:hAnsiTheme="majorBidi"/>
          <w:sz w:val="24"/>
        </w:rPr>
        <w:fldChar w:fldCharType="begin"/>
      </w:r>
      <w:r w:rsidR="00E55428" w:rsidRPr="00057B41">
        <w:rPr>
          <w:rFonts w:asciiTheme="majorBidi" w:hAnsiTheme="majorBidi" w:cstheme="majorBidi"/>
          <w:sz w:val="24"/>
          <w:szCs w:val="24"/>
        </w:rPr>
        <w:instrText xml:space="preserve"> REF _Ref136175438 \r \h </w:instrText>
      </w:r>
      <w:r w:rsidR="005D0E19" w:rsidRPr="00057B41">
        <w:rPr>
          <w:rFonts w:asciiTheme="majorBidi" w:hAnsiTheme="majorBidi" w:cstheme="majorBidi"/>
          <w:sz w:val="24"/>
          <w:szCs w:val="24"/>
        </w:rPr>
        <w:instrText xml:space="preserve"> \* MERGEFORMAT </w:instrText>
      </w:r>
      <w:r w:rsidR="00E55428" w:rsidRPr="007020CD">
        <w:rPr>
          <w:rFonts w:asciiTheme="majorBidi" w:hAnsiTheme="majorBidi"/>
          <w:sz w:val="24"/>
        </w:rPr>
      </w:r>
      <w:r w:rsidR="00E55428" w:rsidRPr="007020CD">
        <w:rPr>
          <w:rFonts w:asciiTheme="majorBidi" w:hAnsiTheme="majorBidi"/>
          <w:sz w:val="24"/>
        </w:rPr>
        <w:fldChar w:fldCharType="separate"/>
      </w:r>
      <w:r w:rsidR="00AC611F">
        <w:rPr>
          <w:rFonts w:asciiTheme="majorBidi" w:hAnsiTheme="majorBidi" w:cstheme="majorBidi"/>
          <w:sz w:val="24"/>
          <w:szCs w:val="24"/>
          <w:cs/>
        </w:rPr>
        <w:t>‎</w:t>
      </w:r>
      <w:r w:rsidR="00AC611F" w:rsidRPr="007020CD">
        <w:rPr>
          <w:rFonts w:asciiTheme="majorBidi" w:hAnsiTheme="majorBidi"/>
          <w:sz w:val="24"/>
        </w:rPr>
        <w:t>i)</w:t>
      </w:r>
      <w:r w:rsidR="00E55428" w:rsidRPr="007020CD">
        <w:rPr>
          <w:rFonts w:asciiTheme="majorBidi" w:hAnsiTheme="majorBidi"/>
          <w:sz w:val="24"/>
        </w:rPr>
        <w:fldChar w:fldCharType="end"/>
      </w:r>
      <w:r w:rsidRPr="007020CD">
        <w:rPr>
          <w:rFonts w:asciiTheme="majorBidi" w:hAnsiTheme="majorBidi"/>
          <w:sz w:val="24"/>
        </w:rPr>
        <w:t xml:space="preserve"> poniżej</w:t>
      </w:r>
      <w:r w:rsidR="00D303E6" w:rsidRPr="007020CD">
        <w:rPr>
          <w:rFonts w:asciiTheme="majorBidi" w:hAnsiTheme="majorBidi"/>
          <w:sz w:val="24"/>
        </w:rPr>
        <w:t xml:space="preserve">; </w:t>
      </w:r>
      <w:r w:rsidRPr="007020CD">
        <w:rPr>
          <w:rFonts w:asciiTheme="majorBidi" w:hAnsiTheme="majorBidi"/>
          <w:sz w:val="24"/>
        </w:rPr>
        <w:t>------------------------</w:t>
      </w:r>
      <w:r w:rsidR="00D303E6" w:rsidRPr="007020CD">
        <w:rPr>
          <w:rFonts w:asciiTheme="majorBidi" w:hAnsiTheme="majorBidi"/>
          <w:sz w:val="24"/>
        </w:rPr>
        <w:t>-------------------</w:t>
      </w:r>
    </w:p>
    <w:p w14:paraId="2C36DE55" w14:textId="30740719" w:rsidR="00B2013A" w:rsidRPr="007020CD" w:rsidRDefault="00B2013A" w:rsidP="0085039C">
      <w:pPr>
        <w:pStyle w:val="nowy2"/>
        <w:numPr>
          <w:ilvl w:val="2"/>
          <w:numId w:val="5"/>
        </w:numPr>
        <w:tabs>
          <w:tab w:val="clear" w:pos="8890"/>
        </w:tabs>
        <w:spacing w:before="0" w:after="0"/>
        <w:ind w:left="709" w:hanging="425"/>
        <w:rPr>
          <w:rFonts w:asciiTheme="majorBidi" w:hAnsiTheme="majorBidi"/>
          <w:sz w:val="24"/>
        </w:rPr>
      </w:pPr>
      <w:r w:rsidRPr="007020CD">
        <w:rPr>
          <w:rFonts w:asciiTheme="majorBidi" w:hAnsiTheme="majorBidi"/>
          <w:sz w:val="24"/>
        </w:rPr>
        <w:t>Bank wypłaca środki zgromadzone na Rachunku Powierniczym w nominalnej wysokości niezwłocznie po otrzymaniu oświadczeń, o których mowa w literze h) powyżej.------------------------------------------------------------------------------------------</w:t>
      </w:r>
      <w:r w:rsidR="00D303E6" w:rsidRPr="007020CD">
        <w:rPr>
          <w:rFonts w:asciiTheme="majorBidi" w:hAnsiTheme="majorBidi"/>
          <w:sz w:val="24"/>
        </w:rPr>
        <w:t>---</w:t>
      </w:r>
    </w:p>
    <w:p w14:paraId="5688E691" w14:textId="6ADFD282" w:rsidR="0089762D" w:rsidRPr="007020CD" w:rsidRDefault="0089762D" w:rsidP="0085039C">
      <w:pPr>
        <w:pStyle w:val="nowy2"/>
        <w:spacing w:before="0" w:after="0"/>
        <w:ind w:left="284" w:hanging="426"/>
        <w:rPr>
          <w:rFonts w:asciiTheme="majorBidi" w:hAnsiTheme="majorBidi"/>
          <w:sz w:val="24"/>
        </w:rPr>
      </w:pPr>
      <w:bookmarkStart w:id="69" w:name="_Hlk105583368"/>
      <w:r w:rsidRPr="007020CD">
        <w:rPr>
          <w:rFonts w:asciiTheme="majorBidi" w:hAnsiTheme="majorBidi"/>
          <w:sz w:val="24"/>
        </w:rPr>
        <w:t>Deweloper ma obowiązek dokonywać terminowych wpłat składek na Deweloperski Fundusz Gwarancyjny (zwany dalej także „</w:t>
      </w:r>
      <w:r w:rsidRPr="007020CD">
        <w:rPr>
          <w:rFonts w:asciiTheme="majorBidi" w:hAnsiTheme="majorBidi"/>
          <w:b/>
          <w:sz w:val="24"/>
        </w:rPr>
        <w:t>Funduszem</w:t>
      </w:r>
      <w:r w:rsidRPr="007020CD">
        <w:rPr>
          <w:rFonts w:asciiTheme="majorBidi" w:hAnsiTheme="majorBidi"/>
          <w:sz w:val="24"/>
        </w:rPr>
        <w:t>”) odpowiednio do wybranego przez niego rodzaju środka ochrony, tj. wybranego przez Dewelopera otwartego mieszkaniowego rachunku powierniczego, na zasadach określonych w art. 49 Ustawy, tj.:</w:t>
      </w:r>
      <w:r w:rsidR="00E82D5F" w:rsidRPr="007020CD">
        <w:rPr>
          <w:rFonts w:asciiTheme="majorBidi" w:hAnsiTheme="majorBidi"/>
          <w:sz w:val="24"/>
        </w:rPr>
        <w:t>-----------------------</w:t>
      </w:r>
    </w:p>
    <w:p w14:paraId="5D02218A" w14:textId="07B4D5B1" w:rsidR="0089762D" w:rsidRPr="007020CD" w:rsidRDefault="0089762D" w:rsidP="00013A63">
      <w:pPr>
        <w:pStyle w:val="nowy2"/>
        <w:numPr>
          <w:ilvl w:val="0"/>
          <w:numId w:val="28"/>
        </w:numPr>
        <w:spacing w:before="0" w:after="0"/>
        <w:ind w:left="709"/>
        <w:rPr>
          <w:rFonts w:asciiTheme="majorBidi" w:hAnsiTheme="majorBidi"/>
          <w:sz w:val="24"/>
        </w:rPr>
      </w:pPr>
      <w:r w:rsidRPr="007020CD">
        <w:rPr>
          <w:rFonts w:asciiTheme="majorBidi" w:hAnsiTheme="majorBidi"/>
          <w:sz w:val="24"/>
        </w:rPr>
        <w:t xml:space="preserve">podstawą wyliczenia wysokości składki na Fundusz jest wartość wpłaty dokonanej przez Nabywcę na Rachunek Powierniczy w związku z realizacją Umowy, a w przypadku wpłaty Opłaty Rezerwacyjnej, podstawą wyliczenia wysokości składki jest wartość wpłaty Opłaty Rezerwacyjnej dokonanej przez Dewelopera, </w:t>
      </w:r>
      <w:r w:rsidR="00D303E6" w:rsidRPr="007020CD">
        <w:rPr>
          <w:rFonts w:asciiTheme="majorBidi" w:hAnsiTheme="majorBidi"/>
          <w:sz w:val="24"/>
        </w:rPr>
        <w:t>---------------------</w:t>
      </w:r>
    </w:p>
    <w:p w14:paraId="35CD954F" w14:textId="7EAAF10E" w:rsidR="0089762D" w:rsidRPr="007020CD" w:rsidRDefault="00FD474B" w:rsidP="00013A63">
      <w:pPr>
        <w:pStyle w:val="nowy2"/>
        <w:numPr>
          <w:ilvl w:val="0"/>
          <w:numId w:val="28"/>
        </w:numPr>
        <w:spacing w:before="0" w:after="0"/>
        <w:ind w:left="709"/>
        <w:rPr>
          <w:rFonts w:asciiTheme="majorBidi" w:hAnsiTheme="majorBidi"/>
          <w:sz w:val="24"/>
        </w:rPr>
      </w:pPr>
      <w:r w:rsidRPr="007020CD">
        <w:rPr>
          <w:rFonts w:asciiTheme="majorBidi" w:hAnsiTheme="majorBidi"/>
          <w:sz w:val="24"/>
        </w:rPr>
        <w:t xml:space="preserve">obowiązująca dla Zadania Inwestycyjnego </w:t>
      </w:r>
      <w:r w:rsidR="0089762D" w:rsidRPr="007020CD">
        <w:rPr>
          <w:rFonts w:asciiTheme="majorBidi" w:hAnsiTheme="majorBidi"/>
          <w:sz w:val="24"/>
        </w:rPr>
        <w:t xml:space="preserve">składka stanowi iloczyn stawki procentowej, która wynosi </w:t>
      </w:r>
      <w:r w:rsidR="00242A2D" w:rsidRPr="007020CD">
        <w:rPr>
          <w:rFonts w:asciiTheme="majorBidi" w:hAnsiTheme="majorBidi"/>
          <w:sz w:val="24"/>
        </w:rPr>
        <w:t>0,45</w:t>
      </w:r>
      <w:r w:rsidR="0089762D" w:rsidRPr="007020CD">
        <w:rPr>
          <w:rFonts w:asciiTheme="majorBidi" w:hAnsiTheme="majorBidi"/>
          <w:sz w:val="24"/>
        </w:rPr>
        <w:t>% (zwana dalej także „</w:t>
      </w:r>
      <w:r w:rsidR="0089762D" w:rsidRPr="007020CD">
        <w:rPr>
          <w:rFonts w:asciiTheme="majorBidi" w:hAnsiTheme="majorBidi"/>
          <w:b/>
          <w:sz w:val="24"/>
        </w:rPr>
        <w:t>Stawką Procentową</w:t>
      </w:r>
      <w:r w:rsidR="0089762D" w:rsidRPr="007020CD">
        <w:rPr>
          <w:rFonts w:asciiTheme="majorBidi" w:hAnsiTheme="majorBidi"/>
          <w:sz w:val="24"/>
        </w:rPr>
        <w:t>”) oraz wartości wpłaty dokonanej przez Nabywcę na Rachunek Powierniczy albo wartości wpłaty Opłaty Rezerwacyjnej dokonanej przez Dewelopera, -------------------------------------------------</w:t>
      </w:r>
    </w:p>
    <w:p w14:paraId="2AE5B9F0" w14:textId="0329AB61" w:rsidR="0089762D" w:rsidRPr="007020CD" w:rsidRDefault="0089762D" w:rsidP="00013A63">
      <w:pPr>
        <w:pStyle w:val="nowy2"/>
        <w:numPr>
          <w:ilvl w:val="0"/>
          <w:numId w:val="28"/>
        </w:numPr>
        <w:spacing w:before="0" w:after="0"/>
        <w:ind w:left="709"/>
        <w:rPr>
          <w:rFonts w:asciiTheme="majorBidi" w:hAnsiTheme="majorBidi"/>
          <w:sz w:val="24"/>
        </w:rPr>
      </w:pPr>
      <w:r w:rsidRPr="007020CD">
        <w:rPr>
          <w:rFonts w:asciiTheme="majorBidi" w:hAnsiTheme="majorBidi"/>
          <w:sz w:val="24"/>
        </w:rPr>
        <w:t xml:space="preserve">składka jest należna od dnia dokonania ww. wpłaty Nabywcy na Rachunek Powierniczy oraz ww. wpłaty przez Dewelopera Opłaty Rezerwacyjnej Nabywcy na Rachunek Powierniczy, </w:t>
      </w:r>
      <w:r w:rsidR="00D303E6" w:rsidRPr="007020CD">
        <w:rPr>
          <w:rFonts w:asciiTheme="majorBidi" w:hAnsiTheme="majorBidi"/>
          <w:sz w:val="24"/>
        </w:rPr>
        <w:t>----------------------------------------------------------------------------------------</w:t>
      </w:r>
    </w:p>
    <w:p w14:paraId="4A1AF58B" w14:textId="392DE300" w:rsidR="0089762D" w:rsidRPr="007020CD" w:rsidRDefault="0089762D" w:rsidP="00013A63">
      <w:pPr>
        <w:pStyle w:val="nowy2"/>
        <w:numPr>
          <w:ilvl w:val="0"/>
          <w:numId w:val="28"/>
        </w:numPr>
        <w:spacing w:before="0" w:after="0"/>
        <w:ind w:left="709"/>
        <w:rPr>
          <w:rFonts w:asciiTheme="majorBidi" w:hAnsiTheme="majorBidi"/>
          <w:sz w:val="24"/>
        </w:rPr>
      </w:pPr>
      <w:r w:rsidRPr="007020CD">
        <w:rPr>
          <w:rFonts w:asciiTheme="majorBidi" w:hAnsiTheme="majorBidi"/>
          <w:sz w:val="24"/>
        </w:rPr>
        <w:t>składka przekazana na Fundusz nie podlega zwrotowi, ---------------------------------</w:t>
      </w:r>
    </w:p>
    <w:p w14:paraId="074AA8AC" w14:textId="2741D798" w:rsidR="0089762D" w:rsidRPr="007020CD" w:rsidRDefault="0089762D" w:rsidP="00013A63">
      <w:pPr>
        <w:pStyle w:val="nowy2"/>
        <w:numPr>
          <w:ilvl w:val="0"/>
          <w:numId w:val="28"/>
        </w:numPr>
        <w:spacing w:before="0" w:after="0"/>
        <w:ind w:left="709"/>
        <w:rPr>
          <w:rFonts w:asciiTheme="majorBidi" w:hAnsiTheme="majorBidi"/>
          <w:sz w:val="24"/>
        </w:rPr>
      </w:pPr>
      <w:r w:rsidRPr="007020CD">
        <w:rPr>
          <w:rFonts w:asciiTheme="majorBidi" w:hAnsiTheme="majorBidi"/>
          <w:sz w:val="24"/>
        </w:rPr>
        <w:t xml:space="preserve">Deweloper dokonuje wyliczenia wysokości składki na Fundusz i wpłaca ją do banku prowadzącego Rachunek Powierniczy w terminie 7 (siedem) dni od dnia dokonania wpłat opisanych w literze a) powyżej i nie później niż przed wypłatą środków na rzecz Dewelopera; Bank odprowadza tę składkę do Funduszu w terminie 7 (siedem) dni od dnia wpłaty składki przez Dewelopera i nie później niż w dniu wypłaty środków na rzecz Dewelopera, </w:t>
      </w:r>
      <w:r w:rsidR="00D303E6" w:rsidRPr="007020CD">
        <w:rPr>
          <w:rFonts w:asciiTheme="majorBidi" w:hAnsiTheme="majorBidi"/>
          <w:sz w:val="24"/>
        </w:rPr>
        <w:t>---------------------------------------------------------------------------------</w:t>
      </w:r>
    </w:p>
    <w:p w14:paraId="2CCBD63C" w14:textId="7BAB0CC2" w:rsidR="00BF203E" w:rsidRPr="007020CD" w:rsidRDefault="0089762D" w:rsidP="00194776">
      <w:pPr>
        <w:pStyle w:val="nowy2"/>
        <w:numPr>
          <w:ilvl w:val="0"/>
          <w:numId w:val="28"/>
        </w:numPr>
        <w:spacing w:before="0" w:after="0"/>
        <w:ind w:left="709"/>
        <w:rPr>
          <w:rFonts w:asciiTheme="majorBidi" w:hAnsiTheme="majorBidi"/>
          <w:b/>
          <w:sz w:val="24"/>
        </w:rPr>
      </w:pPr>
      <w:r w:rsidRPr="007020CD">
        <w:rPr>
          <w:rFonts w:asciiTheme="majorBidi" w:hAnsiTheme="majorBidi"/>
          <w:sz w:val="24"/>
        </w:rPr>
        <w:lastRenderedPageBreak/>
        <w:t>wysokość składki na Fundusz jest wyliczana według Stawki Procentowej obowiązującej w dniu rozpoczęcia sprzedaży lokali mieszkalnych w ramach Zadania Inwestycyjnego II; maksymalna wysokość stawki procentowej, według której jest wyliczana wysokość składki na Fundusz, nie może przekraczać 1 % (jeden procent) - w przypadku otwartego mieszkaniowego rachunku powierniczego; Minister właściwy do spraw budownictwa, planowania i zagospodarowania przestrzennego oraz mieszkalnictwa w porozumieniu z ministrem właściwym do spraw instytucji finansowych, po zasięgnięciu opinii Ubezpieczeniowego Funduszu Gwarancyjnego oraz Prezesa Urzędu Ochrony Konkurencji i Konsumentów, określ</w:t>
      </w:r>
      <w:r w:rsidR="00273106" w:rsidRPr="007020CD">
        <w:rPr>
          <w:rFonts w:asciiTheme="majorBidi" w:hAnsiTheme="majorBidi"/>
          <w:sz w:val="24"/>
        </w:rPr>
        <w:t>a</w:t>
      </w:r>
      <w:r w:rsidRPr="007020CD">
        <w:rPr>
          <w:rFonts w:asciiTheme="majorBidi" w:hAnsiTheme="majorBidi"/>
          <w:sz w:val="24"/>
        </w:rPr>
        <w:t xml:space="preserve">, w drodze rozporządzenia: 1) wysokość stawki procentowej, według której jest wyliczana kwota składki należna od dewelopera posiadającego otwarty mieszkaniowy rachunek powierniczy - mając na uwadze zróżnicowanie wysokości stawki z uwzględnieniem rodzaju mieszkaniowego rachunku powierniczego, uwzględnienie konieczności zapewnienia właściwej ochrony wpłat nabywców oraz potrzeby finansowe Funduszu związane z realizacją zadań wynikających z ustawy. </w:t>
      </w:r>
      <w:bookmarkEnd w:id="69"/>
      <w:r w:rsidR="00D303E6" w:rsidRPr="007020CD">
        <w:rPr>
          <w:rFonts w:asciiTheme="majorBidi" w:hAnsiTheme="majorBidi"/>
          <w:sz w:val="24"/>
        </w:rPr>
        <w:t>-----------------------------------------</w:t>
      </w:r>
    </w:p>
    <w:p w14:paraId="0D41E3A0" w14:textId="77777777" w:rsidR="008848E6" w:rsidRPr="007020CD" w:rsidRDefault="008848E6" w:rsidP="007020CD">
      <w:pPr>
        <w:pStyle w:val="nowy2"/>
        <w:numPr>
          <w:ilvl w:val="0"/>
          <w:numId w:val="0"/>
        </w:numPr>
        <w:spacing w:before="0" w:after="0"/>
        <w:rPr>
          <w:rFonts w:asciiTheme="majorBidi" w:hAnsiTheme="majorBidi"/>
          <w:b/>
          <w:sz w:val="24"/>
        </w:rPr>
      </w:pPr>
    </w:p>
    <w:p w14:paraId="18335741" w14:textId="752F9BD1" w:rsidR="00702B1B" w:rsidRPr="007020CD" w:rsidRDefault="00CF58C7" w:rsidP="007E29F0">
      <w:pPr>
        <w:pStyle w:val="nowy1"/>
        <w:spacing w:before="0" w:after="0"/>
        <w:ind w:left="567" w:hanging="567"/>
        <w:jc w:val="center"/>
        <w:rPr>
          <w:rFonts w:asciiTheme="majorBidi" w:hAnsiTheme="majorBidi"/>
          <w:b/>
          <w:sz w:val="24"/>
        </w:rPr>
      </w:pPr>
      <w:bookmarkStart w:id="70" w:name="_Ref132156383"/>
      <w:r w:rsidRPr="007020CD">
        <w:rPr>
          <w:rFonts w:asciiTheme="majorBidi" w:hAnsiTheme="majorBidi"/>
          <w:b/>
          <w:sz w:val="24"/>
        </w:rPr>
        <w:t xml:space="preserve">DODATKOWE </w:t>
      </w:r>
      <w:r w:rsidR="00FE51FC" w:rsidRPr="007020CD">
        <w:rPr>
          <w:rFonts w:asciiTheme="majorBidi" w:hAnsiTheme="majorBidi"/>
          <w:b/>
          <w:sz w:val="24"/>
        </w:rPr>
        <w:t xml:space="preserve">INFORMACJE I </w:t>
      </w:r>
      <w:r w:rsidRPr="007020CD">
        <w:rPr>
          <w:rFonts w:asciiTheme="majorBidi" w:hAnsiTheme="majorBidi"/>
          <w:b/>
          <w:sz w:val="24"/>
        </w:rPr>
        <w:t>ZASTRZEŻENIA</w:t>
      </w:r>
      <w:bookmarkEnd w:id="70"/>
    </w:p>
    <w:p w14:paraId="17726BA0" w14:textId="4EF0A800" w:rsidR="008F1917" w:rsidRPr="007020CD" w:rsidRDefault="001205D7" w:rsidP="0085039C">
      <w:pPr>
        <w:pStyle w:val="nowy2"/>
        <w:spacing w:before="0" w:after="0"/>
        <w:ind w:left="284" w:hanging="426"/>
        <w:rPr>
          <w:rFonts w:asciiTheme="majorBidi" w:hAnsiTheme="majorBidi"/>
          <w:sz w:val="24"/>
        </w:rPr>
      </w:pPr>
      <w:bookmarkStart w:id="71" w:name="_Hlk140573864"/>
      <w:bookmarkStart w:id="72" w:name="_Ref139445036"/>
      <w:r w:rsidRPr="007020CD">
        <w:rPr>
          <w:rFonts w:asciiTheme="majorBidi" w:hAnsiTheme="majorBidi"/>
          <w:sz w:val="24"/>
        </w:rPr>
        <w:t>Przedstawiciel Dewelopera działający w imieniu i na rzecz Spółki oświadcza, że</w:t>
      </w:r>
      <w:r w:rsidR="004F041C" w:rsidRPr="007020CD">
        <w:rPr>
          <w:rFonts w:asciiTheme="majorBidi" w:hAnsiTheme="majorBidi"/>
          <w:sz w:val="24"/>
        </w:rPr>
        <w:t xml:space="preserve"> </w:t>
      </w:r>
      <w:r w:rsidR="005F4EF2" w:rsidRPr="007020CD">
        <w:rPr>
          <w:rFonts w:asciiTheme="majorBidi" w:hAnsiTheme="majorBidi"/>
          <w:sz w:val="24"/>
        </w:rPr>
        <w:t xml:space="preserve">Deweloper </w:t>
      </w:r>
      <w:r w:rsidR="00447DDF" w:rsidRPr="007020CD">
        <w:rPr>
          <w:rFonts w:asciiTheme="majorBidi" w:hAnsiTheme="majorBidi"/>
          <w:sz w:val="24"/>
        </w:rPr>
        <w:t xml:space="preserve">dnia </w:t>
      </w:r>
      <w:r w:rsidR="009C72B8" w:rsidRPr="007020CD">
        <w:rPr>
          <w:rFonts w:asciiTheme="majorBidi" w:hAnsiTheme="majorBidi"/>
          <w:sz w:val="24"/>
        </w:rPr>
        <w:t xml:space="preserve">22 czerwca </w:t>
      </w:r>
      <w:r w:rsidR="00AA5070" w:rsidRPr="007020CD">
        <w:rPr>
          <w:rFonts w:asciiTheme="majorBidi" w:hAnsiTheme="majorBidi"/>
          <w:sz w:val="24"/>
        </w:rPr>
        <w:t xml:space="preserve">2023 </w:t>
      </w:r>
      <w:r w:rsidR="00447DDF" w:rsidRPr="007020CD">
        <w:rPr>
          <w:rFonts w:asciiTheme="majorBidi" w:hAnsiTheme="majorBidi"/>
          <w:sz w:val="24"/>
        </w:rPr>
        <w:t xml:space="preserve">roku zawarł z </w:t>
      </w:r>
      <w:r w:rsidR="009C72B8" w:rsidRPr="007020CD">
        <w:rPr>
          <w:rFonts w:asciiTheme="majorBidi" w:hAnsiTheme="majorBidi"/>
          <w:sz w:val="24"/>
        </w:rPr>
        <w:t>mBank S.A.</w:t>
      </w:r>
      <w:r w:rsidR="00447DDF" w:rsidRPr="007020CD">
        <w:rPr>
          <w:rFonts w:asciiTheme="majorBidi" w:hAnsiTheme="majorBidi"/>
          <w:sz w:val="24"/>
        </w:rPr>
        <w:t xml:space="preserve"> z siedzibą w </w:t>
      </w:r>
      <w:r w:rsidR="009C72B8" w:rsidRPr="007020CD">
        <w:rPr>
          <w:rFonts w:asciiTheme="majorBidi" w:hAnsiTheme="majorBidi"/>
          <w:sz w:val="24"/>
        </w:rPr>
        <w:t xml:space="preserve">Warszawie </w:t>
      </w:r>
      <w:r w:rsidR="00EF0A82" w:rsidRPr="007020CD">
        <w:rPr>
          <w:rFonts w:asciiTheme="majorBidi" w:hAnsiTheme="majorBidi"/>
          <w:sz w:val="24"/>
        </w:rPr>
        <w:t>umow</w:t>
      </w:r>
      <w:r w:rsidR="00447DDF" w:rsidRPr="007020CD">
        <w:rPr>
          <w:rFonts w:asciiTheme="majorBidi" w:hAnsiTheme="majorBidi"/>
          <w:sz w:val="24"/>
        </w:rPr>
        <w:t>ę</w:t>
      </w:r>
      <w:r w:rsidR="00EF0A82" w:rsidRPr="007020CD">
        <w:rPr>
          <w:rFonts w:asciiTheme="majorBidi" w:hAnsiTheme="majorBidi"/>
          <w:sz w:val="24"/>
        </w:rPr>
        <w:t xml:space="preserve"> kredytu nr </w:t>
      </w:r>
      <w:r w:rsidR="001E4E5C" w:rsidRPr="007020CD">
        <w:rPr>
          <w:rFonts w:asciiTheme="majorBidi" w:hAnsiTheme="majorBidi"/>
          <w:sz w:val="24"/>
        </w:rPr>
        <w:t xml:space="preserve">17/035/23/Z/OB </w:t>
      </w:r>
      <w:r w:rsidR="00EF0A82" w:rsidRPr="007020CD">
        <w:rPr>
          <w:rFonts w:asciiTheme="majorBidi" w:hAnsiTheme="majorBidi"/>
          <w:sz w:val="24"/>
        </w:rPr>
        <w:t xml:space="preserve"> (dla kredytu budowlanego) oraz umow</w:t>
      </w:r>
      <w:r w:rsidR="00447DDF" w:rsidRPr="007020CD">
        <w:rPr>
          <w:rFonts w:asciiTheme="majorBidi" w:hAnsiTheme="majorBidi"/>
          <w:sz w:val="24"/>
        </w:rPr>
        <w:t>ę</w:t>
      </w:r>
      <w:r w:rsidR="00EF0A82" w:rsidRPr="007020CD">
        <w:rPr>
          <w:rFonts w:asciiTheme="majorBidi" w:hAnsiTheme="majorBidi"/>
          <w:sz w:val="24"/>
        </w:rPr>
        <w:t xml:space="preserve"> kredytu nr </w:t>
      </w:r>
      <w:r w:rsidR="00067CD2" w:rsidRPr="007020CD">
        <w:rPr>
          <w:rFonts w:asciiTheme="majorBidi" w:hAnsiTheme="majorBidi"/>
          <w:sz w:val="24"/>
        </w:rPr>
        <w:t xml:space="preserve">17/036/Z/LI </w:t>
      </w:r>
      <w:r w:rsidR="00EF0A82" w:rsidRPr="007020CD">
        <w:rPr>
          <w:rFonts w:asciiTheme="majorBidi" w:hAnsiTheme="majorBidi"/>
          <w:sz w:val="24"/>
        </w:rPr>
        <w:t>(dla Kredytu VAT), (zwanych dalej łącznie „</w:t>
      </w:r>
      <w:r w:rsidR="00EF0A82" w:rsidRPr="007020CD">
        <w:rPr>
          <w:rFonts w:asciiTheme="majorBidi" w:hAnsiTheme="majorBidi"/>
          <w:b/>
          <w:sz w:val="24"/>
        </w:rPr>
        <w:t>Umową Kredytu</w:t>
      </w:r>
      <w:r w:rsidR="00EF0A82" w:rsidRPr="007020CD">
        <w:rPr>
          <w:rFonts w:asciiTheme="majorBidi" w:hAnsiTheme="majorBidi"/>
          <w:sz w:val="24"/>
        </w:rPr>
        <w:t>”)</w:t>
      </w:r>
      <w:r w:rsidR="00447DDF" w:rsidRPr="007020CD">
        <w:rPr>
          <w:rFonts w:asciiTheme="majorBidi" w:hAnsiTheme="majorBidi"/>
          <w:sz w:val="24"/>
        </w:rPr>
        <w:t xml:space="preserve">, na realizację </w:t>
      </w:r>
      <w:r w:rsidR="008534F1" w:rsidRPr="007020CD">
        <w:rPr>
          <w:rFonts w:asciiTheme="majorBidi" w:hAnsiTheme="majorBidi"/>
          <w:sz w:val="24"/>
        </w:rPr>
        <w:t>Zadania Inwestycyjnego II</w:t>
      </w:r>
      <w:r w:rsidR="00447DDF" w:rsidRPr="007020CD">
        <w:rPr>
          <w:rFonts w:asciiTheme="majorBidi" w:hAnsiTheme="majorBidi"/>
          <w:sz w:val="24"/>
        </w:rPr>
        <w:t xml:space="preserve">; Deweloper oświadcza, że do </w:t>
      </w:r>
      <w:r w:rsidR="003F61C9" w:rsidRPr="007020CD">
        <w:rPr>
          <w:rFonts w:asciiTheme="majorBidi" w:hAnsiTheme="majorBidi"/>
          <w:sz w:val="24"/>
        </w:rPr>
        <w:t>u</w:t>
      </w:r>
      <w:r w:rsidR="00447DDF" w:rsidRPr="007020CD">
        <w:rPr>
          <w:rFonts w:asciiTheme="majorBidi" w:hAnsiTheme="majorBidi"/>
          <w:sz w:val="24"/>
        </w:rPr>
        <w:t>mowy Przeniesienia Własności przedłoży, po uprzedniej zapłacie Ceny przez Nabywcę zgodę Banku</w:t>
      </w:r>
      <w:r w:rsidR="00BD041E" w:rsidRPr="007020CD">
        <w:rPr>
          <w:rFonts w:asciiTheme="majorBidi" w:hAnsiTheme="majorBidi"/>
          <w:sz w:val="24"/>
        </w:rPr>
        <w:t xml:space="preserve"> na </w:t>
      </w:r>
      <w:proofErr w:type="spellStart"/>
      <w:r w:rsidR="00BD041E" w:rsidRPr="007020CD">
        <w:rPr>
          <w:rFonts w:asciiTheme="majorBidi" w:hAnsiTheme="majorBidi"/>
          <w:sz w:val="24"/>
        </w:rPr>
        <w:t>bezobciążeniowe</w:t>
      </w:r>
      <w:proofErr w:type="spellEnd"/>
      <w:r w:rsidR="00BD041E" w:rsidRPr="007020CD">
        <w:rPr>
          <w:rFonts w:asciiTheme="majorBidi" w:hAnsiTheme="majorBidi"/>
          <w:sz w:val="24"/>
        </w:rPr>
        <w:t xml:space="preserve"> wyodrębnienie Lokalu Mieszkalnego do nowej księgi wieczystej</w:t>
      </w:r>
      <w:bookmarkEnd w:id="71"/>
      <w:r w:rsidR="00BD041E" w:rsidRPr="007020CD">
        <w:rPr>
          <w:rFonts w:asciiTheme="majorBidi" w:hAnsiTheme="majorBidi"/>
          <w:sz w:val="24"/>
        </w:rPr>
        <w:t>.</w:t>
      </w:r>
      <w:r w:rsidR="00794D49" w:rsidRPr="007020CD">
        <w:rPr>
          <w:rFonts w:asciiTheme="majorBidi" w:hAnsiTheme="majorBidi"/>
          <w:sz w:val="24"/>
        </w:rPr>
        <w:t xml:space="preserve"> </w:t>
      </w:r>
      <w:r w:rsidR="00BD041E" w:rsidRPr="007020CD">
        <w:rPr>
          <w:rFonts w:asciiTheme="majorBidi" w:hAnsiTheme="majorBidi"/>
          <w:sz w:val="24"/>
        </w:rPr>
        <w:t>-------</w:t>
      </w:r>
      <w:r w:rsidR="00CC2D54" w:rsidRPr="007020CD">
        <w:rPr>
          <w:rFonts w:asciiTheme="majorBidi" w:hAnsiTheme="majorBidi"/>
          <w:sz w:val="24"/>
        </w:rPr>
        <w:t>--</w:t>
      </w:r>
      <w:r w:rsidR="008F1917" w:rsidRPr="007020CD">
        <w:rPr>
          <w:rFonts w:asciiTheme="majorBidi" w:hAnsiTheme="majorBidi"/>
          <w:sz w:val="24"/>
        </w:rPr>
        <w:t>---------------------</w:t>
      </w:r>
      <w:bookmarkEnd w:id="72"/>
    </w:p>
    <w:p w14:paraId="23804DD2" w14:textId="7FBF1BE0" w:rsidR="002C2F5D" w:rsidRPr="007020CD" w:rsidRDefault="005F4EF2" w:rsidP="0085039C">
      <w:pPr>
        <w:pStyle w:val="nowy2"/>
        <w:spacing w:before="0" w:after="0"/>
        <w:ind w:left="284" w:hanging="426"/>
        <w:rPr>
          <w:rFonts w:asciiTheme="majorBidi" w:hAnsiTheme="majorBidi"/>
          <w:sz w:val="24"/>
        </w:rPr>
      </w:pPr>
      <w:r w:rsidRPr="007020CD">
        <w:rPr>
          <w:rFonts w:asciiTheme="majorBidi" w:hAnsiTheme="majorBidi"/>
          <w:sz w:val="24"/>
        </w:rPr>
        <w:t xml:space="preserve">Przedstawiciel Dewelopera działający w imieniu i na rzecz Spółki oświadcza, że </w:t>
      </w:r>
      <w:r w:rsidR="001205D7" w:rsidRPr="007020CD">
        <w:rPr>
          <w:rFonts w:asciiTheme="majorBidi" w:hAnsiTheme="majorBidi"/>
          <w:sz w:val="24"/>
        </w:rPr>
        <w:t xml:space="preserve">Przedsięwzięcie Deweloperskie </w:t>
      </w:r>
      <w:r w:rsidR="0004620A" w:rsidRPr="007020CD">
        <w:rPr>
          <w:rFonts w:asciiTheme="majorBidi" w:hAnsiTheme="majorBidi"/>
          <w:sz w:val="24"/>
        </w:rPr>
        <w:t xml:space="preserve">jest </w:t>
      </w:r>
      <w:r w:rsidR="001205D7" w:rsidRPr="007020CD">
        <w:rPr>
          <w:rFonts w:asciiTheme="majorBidi" w:hAnsiTheme="majorBidi"/>
          <w:sz w:val="24"/>
        </w:rPr>
        <w:t>realizowane etapami</w:t>
      </w:r>
      <w:r w:rsidR="005A2FDF" w:rsidRPr="007020CD">
        <w:rPr>
          <w:rFonts w:asciiTheme="majorBidi" w:hAnsiTheme="majorBidi"/>
          <w:sz w:val="24"/>
        </w:rPr>
        <w:t xml:space="preserve"> (poprzez realizację</w:t>
      </w:r>
      <w:r w:rsidR="00435BFA" w:rsidRPr="007020CD">
        <w:rPr>
          <w:rFonts w:asciiTheme="majorBidi" w:hAnsiTheme="majorBidi"/>
          <w:sz w:val="24"/>
        </w:rPr>
        <w:t xml:space="preserve"> </w:t>
      </w:r>
      <w:r w:rsidR="005A2FDF" w:rsidRPr="007020CD">
        <w:rPr>
          <w:rFonts w:asciiTheme="majorBidi" w:hAnsiTheme="majorBidi"/>
          <w:sz w:val="24"/>
        </w:rPr>
        <w:t>kolejnych zadań inwestycyjnych)</w:t>
      </w:r>
      <w:r w:rsidRPr="007020CD">
        <w:rPr>
          <w:rFonts w:asciiTheme="majorBidi" w:hAnsiTheme="majorBidi"/>
          <w:sz w:val="24"/>
        </w:rPr>
        <w:t>, co wiąże się z możliwością wystąpienia uciążliwości spowodowanej prowadzeniem dalszych prac budowlanych, w tym pracą i przemieszczaniem się ciężki</w:t>
      </w:r>
      <w:r w:rsidR="00FE51FC" w:rsidRPr="007020CD">
        <w:rPr>
          <w:rFonts w:asciiTheme="majorBidi" w:hAnsiTheme="majorBidi"/>
          <w:sz w:val="24"/>
        </w:rPr>
        <w:t>e</w:t>
      </w:r>
      <w:r w:rsidRPr="007020CD">
        <w:rPr>
          <w:rFonts w:asciiTheme="majorBidi" w:hAnsiTheme="majorBidi"/>
          <w:sz w:val="24"/>
        </w:rPr>
        <w:t xml:space="preserve">go sprzętu </w:t>
      </w:r>
      <w:r w:rsidR="00FE51FC" w:rsidRPr="007020CD">
        <w:rPr>
          <w:rFonts w:asciiTheme="majorBidi" w:hAnsiTheme="majorBidi"/>
          <w:sz w:val="24"/>
        </w:rPr>
        <w:t>budowlanego, z zachowaniem zasad ciszy nocnej</w:t>
      </w:r>
      <w:r w:rsidR="003D6B2C" w:rsidRPr="007020CD">
        <w:rPr>
          <w:rFonts w:asciiTheme="majorBidi" w:hAnsiTheme="majorBidi"/>
          <w:sz w:val="24"/>
        </w:rPr>
        <w:t>, co Nabywca akceptuje</w:t>
      </w:r>
      <w:r w:rsidR="00FE51FC" w:rsidRPr="007020CD">
        <w:rPr>
          <w:rFonts w:asciiTheme="majorBidi" w:hAnsiTheme="majorBidi"/>
          <w:sz w:val="24"/>
        </w:rPr>
        <w:t>.</w:t>
      </w:r>
      <w:r w:rsidR="0003518B" w:rsidRPr="007020CD">
        <w:rPr>
          <w:rFonts w:asciiTheme="majorBidi" w:hAnsiTheme="majorBidi"/>
          <w:sz w:val="24"/>
        </w:rPr>
        <w:t xml:space="preserve"> ---------------------------------------------------------------------------------</w:t>
      </w:r>
    </w:p>
    <w:p w14:paraId="48018BE4" w14:textId="1AC92253" w:rsidR="00E62F46" w:rsidRPr="007020CD" w:rsidRDefault="00C41ABB" w:rsidP="0085039C">
      <w:pPr>
        <w:pStyle w:val="nowy2"/>
        <w:spacing w:before="0" w:after="0"/>
        <w:ind w:left="284" w:hanging="426"/>
        <w:rPr>
          <w:rFonts w:asciiTheme="majorBidi" w:hAnsiTheme="majorBidi"/>
          <w:sz w:val="24"/>
        </w:rPr>
      </w:pPr>
      <w:r w:rsidRPr="007020CD">
        <w:rPr>
          <w:rFonts w:asciiTheme="majorBidi" w:hAnsiTheme="majorBidi"/>
          <w:sz w:val="24"/>
        </w:rPr>
        <w:t>W związku z</w:t>
      </w:r>
      <w:r w:rsidR="00906FDC" w:rsidRPr="007020CD">
        <w:rPr>
          <w:rFonts w:asciiTheme="majorBidi" w:hAnsiTheme="majorBidi"/>
          <w:sz w:val="24"/>
        </w:rPr>
        <w:t xml:space="preserve"> realizacją</w:t>
      </w:r>
      <w:r w:rsidRPr="007020CD">
        <w:rPr>
          <w:rFonts w:asciiTheme="majorBidi" w:hAnsiTheme="majorBidi"/>
          <w:sz w:val="24"/>
        </w:rPr>
        <w:t xml:space="preserve"> Przedsięwzięc</w:t>
      </w:r>
      <w:r w:rsidR="00906FDC" w:rsidRPr="007020CD">
        <w:rPr>
          <w:rFonts w:asciiTheme="majorBidi" w:hAnsiTheme="majorBidi"/>
          <w:sz w:val="24"/>
        </w:rPr>
        <w:t>ia</w:t>
      </w:r>
      <w:r w:rsidRPr="007020CD">
        <w:rPr>
          <w:rFonts w:asciiTheme="majorBidi" w:hAnsiTheme="majorBidi"/>
          <w:sz w:val="24"/>
        </w:rPr>
        <w:t xml:space="preserve"> </w:t>
      </w:r>
      <w:r w:rsidR="00906FDC" w:rsidRPr="007020CD">
        <w:rPr>
          <w:rFonts w:asciiTheme="majorBidi" w:hAnsiTheme="majorBidi"/>
          <w:sz w:val="24"/>
        </w:rPr>
        <w:t xml:space="preserve">Deweloperskiego </w:t>
      </w:r>
      <w:r w:rsidRPr="007020CD">
        <w:rPr>
          <w:rFonts w:asciiTheme="majorBidi" w:hAnsiTheme="majorBidi"/>
          <w:sz w:val="24"/>
        </w:rPr>
        <w:t>Deweloper będzie realizował – samodzielnie lub na mocy porozumień przebudowę oraz budowę dróg wokół Nieruchomości</w:t>
      </w:r>
      <w:r w:rsidR="00E62F46" w:rsidRPr="007020CD">
        <w:rPr>
          <w:rFonts w:asciiTheme="majorBidi" w:hAnsiTheme="majorBidi"/>
          <w:sz w:val="24"/>
        </w:rPr>
        <w:t>.</w:t>
      </w:r>
      <w:r w:rsidR="0003518B" w:rsidRPr="007020CD">
        <w:rPr>
          <w:rFonts w:asciiTheme="majorBidi" w:hAnsiTheme="majorBidi"/>
          <w:sz w:val="24"/>
        </w:rPr>
        <w:t xml:space="preserve"> ------------------------------------------------------------------------------------------</w:t>
      </w:r>
    </w:p>
    <w:p w14:paraId="3C3D1593" w14:textId="609A9D7C" w:rsidR="00E62F46" w:rsidRPr="007020CD" w:rsidRDefault="00E62F46" w:rsidP="0085039C">
      <w:pPr>
        <w:pStyle w:val="nowy2"/>
        <w:spacing w:before="0" w:after="0"/>
        <w:ind w:left="284" w:hanging="426"/>
        <w:rPr>
          <w:rFonts w:asciiTheme="majorBidi" w:hAnsiTheme="majorBidi"/>
          <w:sz w:val="24"/>
        </w:rPr>
      </w:pPr>
      <w:r w:rsidRPr="007020CD">
        <w:rPr>
          <w:rFonts w:asciiTheme="majorBidi" w:hAnsiTheme="majorBidi"/>
          <w:sz w:val="24"/>
        </w:rPr>
        <w:t>Przedstawiciel Dewelopera działający w imieniu i na rzecz Spółki oświadcza, że:</w:t>
      </w:r>
      <w:r w:rsidR="0003518B" w:rsidRPr="007020CD">
        <w:rPr>
          <w:rFonts w:asciiTheme="majorBidi" w:hAnsiTheme="majorBidi"/>
          <w:sz w:val="24"/>
        </w:rPr>
        <w:t>------------</w:t>
      </w:r>
    </w:p>
    <w:p w14:paraId="7C8D92EE" w14:textId="18839C7A" w:rsidR="00CE2E40" w:rsidRPr="007020CD" w:rsidRDefault="00A206D8" w:rsidP="0085039C">
      <w:pPr>
        <w:pStyle w:val="Tekstpodstawowy"/>
        <w:numPr>
          <w:ilvl w:val="0"/>
          <w:numId w:val="12"/>
        </w:numPr>
        <w:spacing w:line="312" w:lineRule="auto"/>
        <w:ind w:left="709"/>
        <w:jc w:val="both"/>
        <w:rPr>
          <w:rFonts w:asciiTheme="majorBidi" w:hAnsiTheme="majorBidi"/>
        </w:rPr>
      </w:pPr>
      <w:r w:rsidRPr="007020CD">
        <w:rPr>
          <w:rFonts w:asciiTheme="majorBidi" w:hAnsiTheme="majorBidi"/>
        </w:rPr>
        <w:t xml:space="preserve">Spółce </w:t>
      </w:r>
      <w:r w:rsidRPr="007020CD">
        <w:rPr>
          <w:rFonts w:asciiTheme="majorBidi" w:hAnsiTheme="majorBidi"/>
          <w:lang w:val="pl-PL"/>
        </w:rPr>
        <w:t>przysługuje</w:t>
      </w:r>
      <w:r w:rsidRPr="007020CD">
        <w:rPr>
          <w:rFonts w:asciiTheme="majorBidi" w:hAnsiTheme="majorBidi"/>
        </w:rPr>
        <w:t xml:space="preserve"> prawo do łączenia i dzielenia lokali w </w:t>
      </w:r>
      <w:r w:rsidR="0004620A" w:rsidRPr="007020CD">
        <w:rPr>
          <w:rFonts w:asciiTheme="majorBidi" w:hAnsiTheme="majorBidi"/>
          <w:lang w:val="pl-PL"/>
        </w:rPr>
        <w:t>Budynkach</w:t>
      </w:r>
      <w:r w:rsidR="0004620A" w:rsidRPr="007020CD">
        <w:rPr>
          <w:rFonts w:asciiTheme="majorBidi" w:hAnsiTheme="majorBidi"/>
        </w:rPr>
        <w:t xml:space="preserve"> </w:t>
      </w:r>
      <w:r w:rsidR="00CE2E40" w:rsidRPr="007020CD">
        <w:rPr>
          <w:rFonts w:asciiTheme="majorBidi" w:hAnsiTheme="majorBidi"/>
        </w:rPr>
        <w:t>przed oddaniem do użytkowania</w:t>
      </w:r>
      <w:r w:rsidRPr="007020CD">
        <w:rPr>
          <w:rFonts w:asciiTheme="majorBidi" w:hAnsiTheme="majorBidi"/>
        </w:rPr>
        <w:t>, zatem ostateczna liczba lokali</w:t>
      </w:r>
      <w:r w:rsidR="00100449" w:rsidRPr="007020CD">
        <w:rPr>
          <w:rFonts w:asciiTheme="majorBidi" w:hAnsiTheme="majorBidi"/>
        </w:rPr>
        <w:t xml:space="preserve"> w </w:t>
      </w:r>
      <w:r w:rsidR="0004620A" w:rsidRPr="007020CD">
        <w:rPr>
          <w:rFonts w:asciiTheme="majorBidi" w:hAnsiTheme="majorBidi"/>
          <w:lang w:val="pl-PL"/>
        </w:rPr>
        <w:t>Budynkach</w:t>
      </w:r>
      <w:r w:rsidR="0004620A" w:rsidRPr="007020CD">
        <w:rPr>
          <w:rFonts w:asciiTheme="majorBidi" w:hAnsiTheme="majorBidi"/>
        </w:rPr>
        <w:t xml:space="preserve"> </w:t>
      </w:r>
      <w:r w:rsidRPr="007020CD">
        <w:rPr>
          <w:rFonts w:asciiTheme="majorBidi" w:hAnsiTheme="majorBidi"/>
        </w:rPr>
        <w:t>może ulec zmianie</w:t>
      </w:r>
      <w:r w:rsidR="005A1D0D" w:rsidRPr="007020CD">
        <w:rPr>
          <w:rFonts w:asciiTheme="majorBidi" w:hAnsiTheme="majorBidi"/>
        </w:rPr>
        <w:t>,</w:t>
      </w:r>
      <w:r w:rsidR="00CE2E40" w:rsidRPr="007020CD">
        <w:rPr>
          <w:rFonts w:asciiTheme="majorBidi" w:hAnsiTheme="majorBidi"/>
        </w:rPr>
        <w:t>-----</w:t>
      </w:r>
      <w:r w:rsidR="00100449" w:rsidRPr="007020CD">
        <w:rPr>
          <w:rFonts w:asciiTheme="majorBidi" w:hAnsiTheme="majorBidi"/>
        </w:rPr>
        <w:t>-</w:t>
      </w:r>
    </w:p>
    <w:p w14:paraId="6B616020" w14:textId="48A31F32" w:rsidR="005A1D0D" w:rsidRPr="00432770" w:rsidRDefault="00813AE8" w:rsidP="0085039C">
      <w:pPr>
        <w:pStyle w:val="Tekstpodstawowy"/>
        <w:numPr>
          <w:ilvl w:val="0"/>
          <w:numId w:val="12"/>
        </w:numPr>
        <w:spacing w:line="312" w:lineRule="auto"/>
        <w:ind w:left="709"/>
        <w:jc w:val="both"/>
        <w:rPr>
          <w:rFonts w:asciiTheme="majorBidi" w:hAnsiTheme="majorBidi"/>
        </w:rPr>
      </w:pPr>
      <w:r w:rsidRPr="007020CD">
        <w:rPr>
          <w:rFonts w:asciiTheme="majorBidi" w:hAnsiTheme="majorBidi"/>
        </w:rPr>
        <w:t xml:space="preserve">z zastrzeżeniem </w:t>
      </w:r>
      <w:r w:rsidR="00003F65" w:rsidRPr="007020CD">
        <w:rPr>
          <w:rFonts w:asciiTheme="majorBidi" w:hAnsiTheme="majorBidi"/>
          <w:lang w:val="pl-PL"/>
        </w:rPr>
        <w:t xml:space="preserve">uprawnień Nabywcy stosownie do </w:t>
      </w:r>
      <w:r w:rsidRPr="007020CD">
        <w:rPr>
          <w:rFonts w:asciiTheme="majorBidi" w:hAnsiTheme="majorBidi"/>
        </w:rPr>
        <w:t xml:space="preserve">postanowień </w:t>
      </w:r>
      <w:r w:rsidR="00E54F28" w:rsidRPr="007020CD">
        <w:rPr>
          <w:rFonts w:asciiTheme="majorBidi" w:hAnsiTheme="majorBidi"/>
        </w:rPr>
        <w:fldChar w:fldCharType="begin"/>
      </w:r>
      <w:r w:rsidR="00E54F28" w:rsidRPr="00057B41">
        <w:rPr>
          <w:rFonts w:asciiTheme="majorBidi" w:hAnsiTheme="majorBidi" w:cstheme="majorBidi"/>
          <w:szCs w:val="24"/>
        </w:rPr>
        <w:instrText xml:space="preserve"> REF _Ref63102397 \r \h </w:instrText>
      </w:r>
      <w:r w:rsidR="00DC13F3" w:rsidRPr="00057B41">
        <w:rPr>
          <w:rFonts w:asciiTheme="majorBidi" w:hAnsiTheme="majorBidi" w:cstheme="majorBidi"/>
          <w:szCs w:val="24"/>
        </w:rPr>
        <w:instrText xml:space="preserve"> \* MERGEFORMAT </w:instrText>
      </w:r>
      <w:r w:rsidR="00E54F28" w:rsidRPr="007020CD">
        <w:rPr>
          <w:rFonts w:asciiTheme="majorBidi" w:hAnsiTheme="majorBidi"/>
        </w:rPr>
      </w:r>
      <w:r w:rsidR="00E54F28" w:rsidRPr="007020CD">
        <w:rPr>
          <w:rFonts w:asciiTheme="majorBidi" w:hAnsiTheme="majorBidi"/>
        </w:rPr>
        <w:fldChar w:fldCharType="separate"/>
      </w:r>
      <w:r w:rsidR="00AC611F">
        <w:rPr>
          <w:rFonts w:asciiTheme="majorBidi" w:hAnsiTheme="majorBidi" w:cstheme="majorBidi"/>
          <w:szCs w:val="24"/>
          <w:cs/>
        </w:rPr>
        <w:t>‎</w:t>
      </w:r>
      <w:r w:rsidR="00AC611F">
        <w:rPr>
          <w:rFonts w:asciiTheme="majorBidi" w:hAnsiTheme="majorBidi" w:cstheme="majorBidi"/>
          <w:szCs w:val="24"/>
        </w:rPr>
        <w:t>§</w:t>
      </w:r>
      <w:r w:rsidR="00AC611F" w:rsidRPr="007020CD">
        <w:rPr>
          <w:rFonts w:asciiTheme="majorBidi" w:hAnsiTheme="majorBidi"/>
        </w:rPr>
        <w:t>11</w:t>
      </w:r>
      <w:r w:rsidR="00E54F28" w:rsidRPr="007020CD">
        <w:rPr>
          <w:rFonts w:asciiTheme="majorBidi" w:hAnsiTheme="majorBidi"/>
        </w:rPr>
        <w:fldChar w:fldCharType="end"/>
      </w:r>
      <w:r w:rsidRPr="00432770">
        <w:rPr>
          <w:rFonts w:asciiTheme="majorBidi" w:hAnsiTheme="majorBidi"/>
        </w:rPr>
        <w:t xml:space="preserve">, </w:t>
      </w:r>
      <w:r w:rsidR="005A1D0D" w:rsidRPr="00432770">
        <w:rPr>
          <w:rFonts w:asciiTheme="majorBidi" w:hAnsiTheme="majorBidi"/>
        </w:rPr>
        <w:t>po dokonaniu obmiarów powykonawczych projektowana powierzchnia użytkowa Lokalu Mieszkalnego</w:t>
      </w:r>
      <w:r w:rsidR="00BC1DD4" w:rsidRPr="00432770">
        <w:rPr>
          <w:rFonts w:asciiTheme="majorBidi" w:hAnsiTheme="majorBidi"/>
          <w:lang w:val="pl-PL"/>
        </w:rPr>
        <w:t xml:space="preserve"> (a tym samy także Powierzchnia Rozliczeniowa)</w:t>
      </w:r>
      <w:r w:rsidR="005A1D0D" w:rsidRPr="00432770">
        <w:rPr>
          <w:rFonts w:asciiTheme="majorBidi" w:hAnsiTheme="majorBidi"/>
        </w:rPr>
        <w:t xml:space="preserve"> oraz pozostałych lokali </w:t>
      </w:r>
      <w:r w:rsidR="005A1D0D" w:rsidRPr="00432770">
        <w:rPr>
          <w:rFonts w:asciiTheme="majorBidi" w:hAnsiTheme="majorBidi"/>
        </w:rPr>
        <w:lastRenderedPageBreak/>
        <w:t xml:space="preserve">w budynkach wybudowanych w ramach </w:t>
      </w:r>
      <w:r w:rsidR="0004620A" w:rsidRPr="00432770">
        <w:rPr>
          <w:rFonts w:asciiTheme="majorBidi" w:hAnsiTheme="majorBidi"/>
          <w:lang w:val="pl-PL"/>
        </w:rPr>
        <w:t xml:space="preserve">Zadania Inwestycyjnego II oraz kolejnych </w:t>
      </w:r>
      <w:r w:rsidR="00420709" w:rsidRPr="00432770">
        <w:rPr>
          <w:rFonts w:asciiTheme="majorBidi" w:hAnsiTheme="majorBidi"/>
          <w:lang w:val="pl-PL"/>
        </w:rPr>
        <w:t xml:space="preserve">faz </w:t>
      </w:r>
      <w:r w:rsidR="005A1D0D" w:rsidRPr="00432770">
        <w:rPr>
          <w:rFonts w:asciiTheme="majorBidi" w:hAnsiTheme="majorBidi"/>
        </w:rPr>
        <w:t>Przedsięwzięcia Deweloperskiego może ulec zmiani</w:t>
      </w:r>
      <w:r w:rsidR="007B4143" w:rsidRPr="00432770">
        <w:rPr>
          <w:rFonts w:asciiTheme="majorBidi" w:hAnsiTheme="majorBidi"/>
        </w:rPr>
        <w:t>e</w:t>
      </w:r>
      <w:r w:rsidR="00681520" w:rsidRPr="00432770">
        <w:rPr>
          <w:rFonts w:asciiTheme="majorBidi" w:hAnsiTheme="majorBidi"/>
        </w:rPr>
        <w:t>.</w:t>
      </w:r>
      <w:r w:rsidR="007B4143" w:rsidRPr="00432770">
        <w:rPr>
          <w:rFonts w:asciiTheme="majorBidi" w:hAnsiTheme="majorBidi"/>
        </w:rPr>
        <w:t>-</w:t>
      </w:r>
      <w:r w:rsidR="00E06987" w:rsidRPr="00432770">
        <w:rPr>
          <w:rFonts w:asciiTheme="majorBidi" w:hAnsiTheme="majorBidi"/>
        </w:rPr>
        <w:t>-------------------------</w:t>
      </w:r>
      <w:r w:rsidR="0003518B" w:rsidRPr="00432770">
        <w:rPr>
          <w:rFonts w:asciiTheme="majorBidi" w:hAnsiTheme="majorBidi"/>
          <w:lang w:val="pl-PL"/>
        </w:rPr>
        <w:t>-------------</w:t>
      </w:r>
    </w:p>
    <w:p w14:paraId="6DE1FDF1" w14:textId="05EE485C" w:rsidR="00EB4103" w:rsidRPr="00432770" w:rsidRDefault="00EB37FC" w:rsidP="0085039C">
      <w:pPr>
        <w:pStyle w:val="nowy2"/>
        <w:spacing w:before="0" w:after="0"/>
        <w:ind w:left="284" w:hanging="426"/>
        <w:rPr>
          <w:rFonts w:asciiTheme="majorBidi" w:hAnsiTheme="majorBidi"/>
          <w:sz w:val="24"/>
        </w:rPr>
      </w:pPr>
      <w:r w:rsidRPr="00432770">
        <w:rPr>
          <w:rFonts w:asciiTheme="majorBidi" w:hAnsiTheme="majorBidi"/>
          <w:sz w:val="24"/>
        </w:rPr>
        <w:t>Przedstawiciel Dewelopera działający w imieniu i na rzecz Spółki oświadcza, że</w:t>
      </w:r>
      <w:r w:rsidR="008A47AF" w:rsidRPr="00432770">
        <w:rPr>
          <w:rFonts w:asciiTheme="majorBidi" w:hAnsiTheme="majorBidi"/>
          <w:sz w:val="24"/>
        </w:rPr>
        <w:t xml:space="preserve"> do momentu zawarcia Umowy Przenoszącej</w:t>
      </w:r>
      <w:r w:rsidR="00D53F32" w:rsidRPr="00432770">
        <w:rPr>
          <w:rFonts w:asciiTheme="majorBidi" w:hAnsiTheme="majorBidi"/>
          <w:sz w:val="24"/>
        </w:rPr>
        <w:t xml:space="preserve"> Własność</w:t>
      </w:r>
      <w:r w:rsidR="008A47AF" w:rsidRPr="00432770">
        <w:rPr>
          <w:rFonts w:asciiTheme="majorBidi" w:hAnsiTheme="majorBidi"/>
          <w:sz w:val="24"/>
        </w:rPr>
        <w:t xml:space="preserve"> w stanie prawnym Nieruchomości mogą nastąpić zmiany wynikające z realizacji Przedsięwzięcia Deweloperskiego, w zakresie niezbędnym do jego realizacji, polegające na tym, iż</w:t>
      </w:r>
      <w:r w:rsidR="00EB4103" w:rsidRPr="00432770">
        <w:rPr>
          <w:rFonts w:asciiTheme="majorBidi" w:hAnsiTheme="majorBidi"/>
          <w:sz w:val="24"/>
        </w:rPr>
        <w:t>:-</w:t>
      </w:r>
      <w:r w:rsidR="00702B1B" w:rsidRPr="00432770">
        <w:rPr>
          <w:rFonts w:asciiTheme="majorBidi" w:hAnsiTheme="majorBidi"/>
          <w:sz w:val="24"/>
        </w:rPr>
        <w:t>-----------------------------</w:t>
      </w:r>
      <w:r w:rsidR="0003518B" w:rsidRPr="00432770">
        <w:rPr>
          <w:rFonts w:asciiTheme="majorBidi" w:hAnsiTheme="majorBidi"/>
          <w:sz w:val="24"/>
        </w:rPr>
        <w:t>---------------</w:t>
      </w:r>
    </w:p>
    <w:p w14:paraId="2C22EDF2" w14:textId="34F09755" w:rsidR="00E62F46" w:rsidRPr="007020CD" w:rsidRDefault="00EB4103" w:rsidP="0085039C">
      <w:pPr>
        <w:pStyle w:val="Tekstpodstawowy"/>
        <w:numPr>
          <w:ilvl w:val="0"/>
          <w:numId w:val="13"/>
        </w:numPr>
        <w:spacing w:line="312" w:lineRule="auto"/>
        <w:ind w:left="709"/>
        <w:jc w:val="both"/>
        <w:rPr>
          <w:rFonts w:asciiTheme="majorBidi" w:hAnsiTheme="majorBidi"/>
        </w:rPr>
      </w:pPr>
      <w:r w:rsidRPr="00432770">
        <w:rPr>
          <w:rFonts w:asciiTheme="majorBidi" w:hAnsiTheme="majorBidi"/>
        </w:rPr>
        <w:t>Nieruchomość może być obciążona służebnościami</w:t>
      </w:r>
      <w:r w:rsidR="006F11C7" w:rsidRPr="00432770">
        <w:rPr>
          <w:rFonts w:asciiTheme="majorBidi" w:hAnsiTheme="majorBidi"/>
          <w:lang w:val="pl-PL"/>
        </w:rPr>
        <w:t xml:space="preserve"> </w:t>
      </w:r>
      <w:r w:rsidRPr="00432770">
        <w:rPr>
          <w:rFonts w:asciiTheme="majorBidi" w:hAnsiTheme="majorBidi"/>
        </w:rPr>
        <w:t xml:space="preserve">lub prawami użytkowania </w:t>
      </w:r>
      <w:r w:rsidR="005C7EA7" w:rsidRPr="00432770">
        <w:rPr>
          <w:rFonts w:asciiTheme="majorBidi" w:hAnsiTheme="majorBidi"/>
          <w:lang w:val="pl-PL"/>
        </w:rPr>
        <w:t xml:space="preserve">w zakresie opisanym </w:t>
      </w:r>
      <w:r w:rsidR="00CC21F7" w:rsidRPr="00432770">
        <w:rPr>
          <w:rFonts w:asciiTheme="majorBidi" w:hAnsiTheme="majorBidi"/>
          <w:lang w:val="pl-PL"/>
        </w:rPr>
        <w:t xml:space="preserve">w </w:t>
      </w:r>
      <w:r w:rsidR="00A80A65" w:rsidRPr="00432770">
        <w:rPr>
          <w:rFonts w:asciiTheme="majorBidi" w:hAnsiTheme="majorBidi"/>
          <w:lang w:val="pl-PL"/>
        </w:rPr>
        <w:t xml:space="preserve">niniejszej Umowie, w </w:t>
      </w:r>
      <w:r w:rsidR="00A80A65" w:rsidRPr="007020CD">
        <w:rPr>
          <w:rFonts w:asciiTheme="majorBidi" w:hAnsiTheme="majorBidi"/>
          <w:lang w:val="pl-PL"/>
        </w:rPr>
        <w:t>szczególności w</w:t>
      </w:r>
      <w:r w:rsidR="00A62259" w:rsidRPr="007020CD">
        <w:rPr>
          <w:rFonts w:asciiTheme="majorBidi" w:hAnsiTheme="majorBidi"/>
          <w:lang w:val="pl-PL"/>
        </w:rPr>
        <w:t xml:space="preserve"> </w:t>
      </w:r>
      <w:r w:rsidR="007B18C0" w:rsidRPr="007020CD">
        <w:rPr>
          <w:rFonts w:asciiTheme="majorBidi" w:hAnsiTheme="majorBidi"/>
          <w:lang w:val="pl-PL"/>
        </w:rPr>
        <w:t xml:space="preserve">ust. </w:t>
      </w:r>
      <w:r w:rsidR="007B18C0" w:rsidRPr="007020CD">
        <w:rPr>
          <w:rFonts w:asciiTheme="majorBidi" w:hAnsiTheme="majorBidi"/>
          <w:lang w:val="pl-PL"/>
        </w:rPr>
        <w:fldChar w:fldCharType="begin"/>
      </w:r>
      <w:r w:rsidR="007B18C0" w:rsidRPr="00057B41">
        <w:rPr>
          <w:rFonts w:asciiTheme="majorBidi" w:hAnsiTheme="majorBidi" w:cstheme="majorBidi"/>
          <w:szCs w:val="24"/>
          <w:lang w:val="pl-PL"/>
        </w:rPr>
        <w:instrText xml:space="preserve"> REF _Ref136174479 \r \h </w:instrText>
      </w:r>
      <w:r w:rsidR="00CD1BAD" w:rsidRPr="00057B41">
        <w:rPr>
          <w:rFonts w:asciiTheme="majorBidi" w:hAnsiTheme="majorBidi" w:cstheme="majorBidi"/>
          <w:szCs w:val="24"/>
          <w:lang w:val="pl-PL"/>
        </w:rPr>
        <w:instrText xml:space="preserve"> \* MERGEFORMAT </w:instrText>
      </w:r>
      <w:r w:rsidR="007B18C0" w:rsidRPr="007020CD">
        <w:rPr>
          <w:rFonts w:asciiTheme="majorBidi" w:hAnsiTheme="majorBidi"/>
          <w:lang w:val="pl-PL"/>
        </w:rPr>
      </w:r>
      <w:r w:rsidR="007B18C0" w:rsidRPr="007020CD">
        <w:rPr>
          <w:rFonts w:asciiTheme="majorBidi" w:hAnsiTheme="majorBidi"/>
          <w:lang w:val="pl-PL"/>
        </w:rPr>
        <w:fldChar w:fldCharType="separate"/>
      </w:r>
      <w:r w:rsidR="00AC611F">
        <w:rPr>
          <w:rFonts w:asciiTheme="majorBidi" w:hAnsiTheme="majorBidi" w:cstheme="majorBidi"/>
          <w:szCs w:val="24"/>
          <w:cs/>
          <w:lang w:val="pl-PL"/>
        </w:rPr>
        <w:t>‎</w:t>
      </w:r>
      <w:r w:rsidR="00AC611F">
        <w:rPr>
          <w:rFonts w:asciiTheme="majorBidi" w:hAnsiTheme="majorBidi" w:cstheme="majorBidi"/>
          <w:szCs w:val="24"/>
          <w:lang w:val="pl-PL"/>
        </w:rPr>
        <w:t>§</w:t>
      </w:r>
      <w:r w:rsidR="00AC611F" w:rsidRPr="007020CD">
        <w:rPr>
          <w:rFonts w:asciiTheme="majorBidi" w:hAnsiTheme="majorBidi"/>
          <w:lang w:val="pl-PL"/>
        </w:rPr>
        <w:t>3.15</w:t>
      </w:r>
      <w:r w:rsidR="007B18C0" w:rsidRPr="007020CD">
        <w:rPr>
          <w:rFonts w:asciiTheme="majorBidi" w:hAnsiTheme="majorBidi"/>
          <w:lang w:val="pl-PL"/>
        </w:rPr>
        <w:fldChar w:fldCharType="end"/>
      </w:r>
      <w:r w:rsidR="001E2420" w:rsidRPr="007020CD">
        <w:rPr>
          <w:rFonts w:asciiTheme="majorBidi" w:hAnsiTheme="majorBidi"/>
          <w:lang w:val="pl-PL"/>
        </w:rPr>
        <w:t>,</w:t>
      </w:r>
      <w:r w:rsidR="000478D6" w:rsidRPr="007020CD">
        <w:rPr>
          <w:rFonts w:asciiTheme="majorBidi" w:hAnsiTheme="majorBidi"/>
          <w:lang w:val="pl-PL"/>
        </w:rPr>
        <w:t xml:space="preserve"> w tym w szczególności </w:t>
      </w:r>
      <w:r w:rsidR="000478D6" w:rsidRPr="007020CD">
        <w:rPr>
          <w:rFonts w:asciiTheme="majorBidi" w:hAnsiTheme="majorBidi"/>
        </w:rPr>
        <w:t>w przypadku podziału prawnego Nieruchomości</w:t>
      </w:r>
      <w:r w:rsidR="000478D6" w:rsidRPr="007020CD">
        <w:rPr>
          <w:rFonts w:asciiTheme="majorBidi" w:hAnsiTheme="majorBidi"/>
          <w:lang w:val="pl-PL"/>
        </w:rPr>
        <w:t xml:space="preserve"> (tj. </w:t>
      </w:r>
      <w:r w:rsidR="000478D6" w:rsidRPr="007020CD">
        <w:rPr>
          <w:rFonts w:asciiTheme="majorBidi" w:hAnsiTheme="majorBidi"/>
        </w:rPr>
        <w:t>w wyniku którego powstaną odrębne nieruchomości</w:t>
      </w:r>
      <w:r w:rsidR="000478D6" w:rsidRPr="007020CD">
        <w:rPr>
          <w:rFonts w:asciiTheme="majorBidi" w:hAnsiTheme="majorBidi"/>
          <w:lang w:val="pl-PL"/>
        </w:rPr>
        <w:t xml:space="preserve">, </w:t>
      </w:r>
      <w:r w:rsidR="000478D6" w:rsidRPr="007020CD">
        <w:rPr>
          <w:rFonts w:asciiTheme="majorBidi" w:hAnsiTheme="majorBidi"/>
        </w:rPr>
        <w:t>co może ale nie musi mieć miejsca</w:t>
      </w:r>
      <w:r w:rsidRPr="007020CD">
        <w:rPr>
          <w:rFonts w:asciiTheme="majorBidi" w:hAnsiTheme="majorBidi"/>
        </w:rPr>
        <w:t>)</w:t>
      </w:r>
      <w:r w:rsidR="00753061" w:rsidRPr="007020CD">
        <w:rPr>
          <w:rFonts w:asciiTheme="majorBidi" w:hAnsiTheme="majorBidi"/>
        </w:rPr>
        <w:t>;</w:t>
      </w:r>
      <w:r w:rsidR="00973B21" w:rsidRPr="007020CD">
        <w:rPr>
          <w:rFonts w:asciiTheme="majorBidi" w:hAnsiTheme="majorBidi"/>
        </w:rPr>
        <w:t xml:space="preserve"> </w:t>
      </w:r>
      <w:r w:rsidR="00753061" w:rsidRPr="007020CD">
        <w:rPr>
          <w:rFonts w:asciiTheme="majorBidi" w:hAnsiTheme="majorBidi"/>
        </w:rPr>
        <w:t xml:space="preserve">prawa te mogą zostać ujawnione w dziale III księgi wieczystej prowadzonej dla Nieruchomości, </w:t>
      </w:r>
      <w:r w:rsidR="00CB06F5" w:rsidRPr="007020CD">
        <w:rPr>
          <w:rFonts w:asciiTheme="majorBidi" w:hAnsiTheme="majorBidi"/>
        </w:rPr>
        <w:t>----</w:t>
      </w:r>
      <w:r w:rsidR="00087BDE" w:rsidRPr="007020CD">
        <w:rPr>
          <w:rFonts w:asciiTheme="majorBidi" w:hAnsiTheme="majorBidi"/>
        </w:rPr>
        <w:t>--</w:t>
      </w:r>
    </w:p>
    <w:p w14:paraId="3776F045" w14:textId="4D6A71CE" w:rsidR="004F041C" w:rsidRPr="007020CD" w:rsidRDefault="004F041C" w:rsidP="0085039C">
      <w:pPr>
        <w:pStyle w:val="Tekstpodstawowy"/>
        <w:numPr>
          <w:ilvl w:val="0"/>
          <w:numId w:val="13"/>
        </w:numPr>
        <w:spacing w:line="312" w:lineRule="auto"/>
        <w:ind w:left="709"/>
        <w:jc w:val="both"/>
        <w:rPr>
          <w:rFonts w:asciiTheme="majorBidi" w:hAnsiTheme="majorBidi"/>
        </w:rPr>
      </w:pPr>
      <w:r w:rsidRPr="007020CD">
        <w:rPr>
          <w:rFonts w:asciiTheme="majorBidi" w:hAnsiTheme="majorBidi"/>
        </w:rPr>
        <w:t>Nieruchomość</w:t>
      </w:r>
      <w:r w:rsidR="00245789" w:rsidRPr="007020CD">
        <w:rPr>
          <w:rFonts w:asciiTheme="majorBidi" w:hAnsiTheme="majorBidi"/>
        </w:rPr>
        <w:t xml:space="preserve"> Wspólna, w tym Garaż,</w:t>
      </w:r>
      <w:r w:rsidR="002C57E2" w:rsidRPr="007020CD">
        <w:rPr>
          <w:rFonts w:asciiTheme="majorBidi" w:hAnsiTheme="majorBidi"/>
        </w:rPr>
        <w:t xml:space="preserve"> w którym znajdować się będą urządzenia oraz pomieszczenia techniczne, w szczególności przyłącza wody, rozdzielnie elektryczne, rozdzielnie teletechniczne, węzeł cieplny, pompownia, itp.,</w:t>
      </w:r>
      <w:r w:rsidRPr="007020CD">
        <w:rPr>
          <w:rFonts w:asciiTheme="majorBidi" w:hAnsiTheme="majorBidi"/>
        </w:rPr>
        <w:t xml:space="preserve"> może zostać nieodpłatnie udostępniona dostawcom mediów oraz podmiotom działającym na ich zlecenie,</w:t>
      </w:r>
      <w:r w:rsidR="00991858" w:rsidRPr="007020CD">
        <w:rPr>
          <w:rFonts w:asciiTheme="majorBidi" w:hAnsiTheme="majorBidi"/>
        </w:rPr>
        <w:t xml:space="preserve"> administratorowi budynków,</w:t>
      </w:r>
      <w:r w:rsidRPr="007020CD">
        <w:rPr>
          <w:rFonts w:asciiTheme="majorBidi" w:hAnsiTheme="majorBidi"/>
        </w:rPr>
        <w:t xml:space="preserve"> celem budowy</w:t>
      </w:r>
      <w:r w:rsidR="002A3B7B" w:rsidRPr="007020CD">
        <w:rPr>
          <w:rFonts w:asciiTheme="majorBidi" w:hAnsiTheme="majorBidi"/>
        </w:rPr>
        <w:t>,</w:t>
      </w:r>
      <w:r w:rsidRPr="007020CD">
        <w:rPr>
          <w:rFonts w:asciiTheme="majorBidi" w:hAnsiTheme="majorBidi"/>
        </w:rPr>
        <w:t xml:space="preserve"> przedłużenia sieci</w:t>
      </w:r>
      <w:r w:rsidR="002A3B7B" w:rsidRPr="007020CD">
        <w:rPr>
          <w:rFonts w:asciiTheme="majorBidi" w:hAnsiTheme="majorBidi"/>
        </w:rPr>
        <w:t xml:space="preserve">, </w:t>
      </w:r>
      <w:r w:rsidRPr="007020CD">
        <w:rPr>
          <w:rFonts w:asciiTheme="majorBidi" w:hAnsiTheme="majorBidi"/>
        </w:rPr>
        <w:t>przyłączy, konserwacji, remontów i rozbudowy</w:t>
      </w:r>
      <w:r w:rsidR="00245789" w:rsidRPr="007020CD">
        <w:rPr>
          <w:rFonts w:asciiTheme="majorBidi" w:hAnsiTheme="majorBidi"/>
        </w:rPr>
        <w:t xml:space="preserve"> powyższych mediów</w:t>
      </w:r>
      <w:r w:rsidR="000A699F" w:rsidRPr="007020CD">
        <w:rPr>
          <w:rFonts w:asciiTheme="majorBidi" w:hAnsiTheme="majorBidi"/>
          <w:lang w:val="pl-PL"/>
        </w:rPr>
        <w:t xml:space="preserve"> </w:t>
      </w:r>
      <w:r w:rsidR="00FC1365" w:rsidRPr="007020CD">
        <w:rPr>
          <w:rFonts w:asciiTheme="majorBidi" w:hAnsiTheme="majorBidi"/>
          <w:lang w:val="pl-PL"/>
        </w:rPr>
        <w:t>i w związku z tym obciążona służebnościami lub prawami użytkowania w tym zakresie</w:t>
      </w:r>
      <w:r w:rsidR="00753061" w:rsidRPr="007020CD">
        <w:rPr>
          <w:rFonts w:asciiTheme="majorBidi" w:hAnsiTheme="majorBidi"/>
        </w:rPr>
        <w:t>,----------------</w:t>
      </w:r>
      <w:r w:rsidR="00C9656B" w:rsidRPr="007020CD">
        <w:rPr>
          <w:rFonts w:asciiTheme="majorBidi" w:hAnsiTheme="majorBidi"/>
        </w:rPr>
        <w:t>--------------</w:t>
      </w:r>
      <w:r w:rsidR="0003518B" w:rsidRPr="007020CD">
        <w:rPr>
          <w:rFonts w:asciiTheme="majorBidi" w:hAnsiTheme="majorBidi"/>
          <w:lang w:val="pl-PL"/>
        </w:rPr>
        <w:t>----</w:t>
      </w:r>
    </w:p>
    <w:p w14:paraId="39F3F268" w14:textId="04BD5315" w:rsidR="00DE7978" w:rsidRPr="007020CD" w:rsidRDefault="001672C0" w:rsidP="0085039C">
      <w:pPr>
        <w:pStyle w:val="Tekstpodstawowy"/>
        <w:numPr>
          <w:ilvl w:val="0"/>
          <w:numId w:val="13"/>
        </w:numPr>
        <w:spacing w:line="312" w:lineRule="auto"/>
        <w:ind w:left="709"/>
        <w:jc w:val="both"/>
        <w:rPr>
          <w:rFonts w:asciiTheme="majorBidi" w:hAnsiTheme="majorBidi"/>
        </w:rPr>
      </w:pPr>
      <w:r w:rsidRPr="007020CD">
        <w:rPr>
          <w:rFonts w:asciiTheme="majorBidi" w:hAnsiTheme="majorBidi"/>
        </w:rPr>
        <w:t xml:space="preserve">w związku z realizacją </w:t>
      </w:r>
      <w:r w:rsidR="00C40F57" w:rsidRPr="007020CD">
        <w:rPr>
          <w:rFonts w:asciiTheme="majorBidi" w:hAnsiTheme="majorBidi"/>
        </w:rPr>
        <w:t>Zadania Inwestycyjnego II</w:t>
      </w:r>
      <w:r w:rsidR="0082763A" w:rsidRPr="007020CD">
        <w:rPr>
          <w:rFonts w:asciiTheme="majorBidi" w:hAnsiTheme="majorBidi"/>
        </w:rPr>
        <w:t xml:space="preserve"> oraz całego Przedsięwzięcia Deweloperskiego</w:t>
      </w:r>
      <w:r w:rsidRPr="007020CD">
        <w:rPr>
          <w:rFonts w:asciiTheme="majorBidi" w:hAnsiTheme="majorBidi"/>
        </w:rPr>
        <w:t xml:space="preserve"> oraz zawieraniem przez Dewelopera innych umów deweloperskich</w:t>
      </w:r>
      <w:r w:rsidR="00667C33" w:rsidRPr="007020CD">
        <w:rPr>
          <w:rFonts w:asciiTheme="majorBidi" w:hAnsiTheme="majorBidi"/>
          <w:lang w:val="pl-PL"/>
        </w:rPr>
        <w:t xml:space="preserve"> i przedwstępnych</w:t>
      </w:r>
      <w:r w:rsidR="0082763A" w:rsidRPr="007020CD">
        <w:rPr>
          <w:rFonts w:asciiTheme="majorBidi" w:hAnsiTheme="majorBidi"/>
        </w:rPr>
        <w:t xml:space="preserve"> z nabywcami pozostałych lokali</w:t>
      </w:r>
      <w:r w:rsidRPr="007020CD">
        <w:rPr>
          <w:rFonts w:asciiTheme="majorBidi" w:hAnsiTheme="majorBidi"/>
        </w:rPr>
        <w:t xml:space="preserve">, Nieruchomość będzie obciążana roszczeniami osób trzecich, dotyczącymi wybudowania na </w:t>
      </w:r>
      <w:r w:rsidR="00DE7978" w:rsidRPr="007020CD">
        <w:rPr>
          <w:rFonts w:asciiTheme="majorBidi" w:hAnsiTheme="majorBidi"/>
        </w:rPr>
        <w:t>Nieruchomości</w:t>
      </w:r>
      <w:r w:rsidRPr="007020CD">
        <w:rPr>
          <w:rFonts w:asciiTheme="majorBidi" w:hAnsiTheme="majorBidi"/>
        </w:rPr>
        <w:t xml:space="preserve"> Budynk</w:t>
      </w:r>
      <w:r w:rsidR="00FE0DB1" w:rsidRPr="007020CD">
        <w:rPr>
          <w:rFonts w:asciiTheme="majorBidi" w:hAnsiTheme="majorBidi"/>
          <w:lang w:val="pl-PL"/>
        </w:rPr>
        <w:t>u,</w:t>
      </w:r>
      <w:r w:rsidR="00DE7D6C" w:rsidRPr="007020CD">
        <w:rPr>
          <w:rFonts w:asciiTheme="majorBidi" w:hAnsiTheme="majorBidi"/>
          <w:lang w:val="pl-PL"/>
        </w:rPr>
        <w:t xml:space="preserve"> przebudowania </w:t>
      </w:r>
      <w:r w:rsidR="009D2FF6" w:rsidRPr="007020CD">
        <w:rPr>
          <w:rFonts w:asciiTheme="majorBidi" w:hAnsiTheme="majorBidi"/>
          <w:lang w:val="pl-PL"/>
        </w:rPr>
        <w:t xml:space="preserve">i sprzedaży </w:t>
      </w:r>
      <w:r w:rsidR="00DE7D6C" w:rsidRPr="007020CD">
        <w:rPr>
          <w:rFonts w:asciiTheme="majorBidi" w:hAnsiTheme="majorBidi"/>
          <w:lang w:val="pl-PL"/>
        </w:rPr>
        <w:t>Budynku D</w:t>
      </w:r>
      <w:r w:rsidR="009D2FF6" w:rsidRPr="007020CD">
        <w:rPr>
          <w:rFonts w:asciiTheme="majorBidi" w:hAnsiTheme="majorBidi"/>
          <w:lang w:val="pl-PL"/>
        </w:rPr>
        <w:t xml:space="preserve"> (lub lokali w nim wyodrębnionych)</w:t>
      </w:r>
      <w:r w:rsidR="00DE7978" w:rsidRPr="007020CD">
        <w:rPr>
          <w:rFonts w:asciiTheme="majorBidi" w:hAnsiTheme="majorBidi"/>
        </w:rPr>
        <w:t xml:space="preserve"> oraz</w:t>
      </w:r>
      <w:r w:rsidR="00DE7D6C" w:rsidRPr="007020CD">
        <w:rPr>
          <w:rFonts w:asciiTheme="majorBidi" w:hAnsiTheme="majorBidi"/>
          <w:lang w:val="pl-PL"/>
        </w:rPr>
        <w:t xml:space="preserve"> wybudowania</w:t>
      </w:r>
      <w:r w:rsidR="00DE7978" w:rsidRPr="007020CD">
        <w:rPr>
          <w:rFonts w:asciiTheme="majorBidi" w:hAnsiTheme="majorBidi"/>
        </w:rPr>
        <w:t xml:space="preserve"> kolejnych budynków przewidzianych w </w:t>
      </w:r>
      <w:r w:rsidR="00681520" w:rsidRPr="007020CD">
        <w:rPr>
          <w:rFonts w:asciiTheme="majorBidi" w:hAnsiTheme="majorBidi"/>
        </w:rPr>
        <w:t xml:space="preserve">ramach </w:t>
      </w:r>
      <w:r w:rsidR="00DE7978" w:rsidRPr="007020CD">
        <w:rPr>
          <w:rFonts w:asciiTheme="majorBidi" w:hAnsiTheme="majorBidi"/>
        </w:rPr>
        <w:t>Przedsięwzięc</w:t>
      </w:r>
      <w:r w:rsidR="00681520" w:rsidRPr="007020CD">
        <w:rPr>
          <w:rFonts w:asciiTheme="majorBidi" w:hAnsiTheme="majorBidi"/>
        </w:rPr>
        <w:t>ia</w:t>
      </w:r>
      <w:r w:rsidR="00DE7978" w:rsidRPr="007020CD">
        <w:rPr>
          <w:rFonts w:asciiTheme="majorBidi" w:hAnsiTheme="majorBidi"/>
        </w:rPr>
        <w:t xml:space="preserve"> </w:t>
      </w:r>
      <w:r w:rsidR="00681520" w:rsidRPr="007020CD">
        <w:rPr>
          <w:rFonts w:asciiTheme="majorBidi" w:hAnsiTheme="majorBidi"/>
        </w:rPr>
        <w:t xml:space="preserve">Deweloperskiego </w:t>
      </w:r>
      <w:r w:rsidR="00DE7978" w:rsidRPr="007020CD">
        <w:rPr>
          <w:rFonts w:asciiTheme="majorBidi" w:hAnsiTheme="majorBidi"/>
        </w:rPr>
        <w:t xml:space="preserve">oraz </w:t>
      </w:r>
      <w:r w:rsidRPr="007020CD">
        <w:rPr>
          <w:rFonts w:asciiTheme="majorBidi" w:hAnsiTheme="majorBidi"/>
        </w:rPr>
        <w:t xml:space="preserve">przeniesienia prawa własności znajdujących się w </w:t>
      </w:r>
      <w:r w:rsidR="00DE7978" w:rsidRPr="007020CD">
        <w:rPr>
          <w:rFonts w:asciiTheme="majorBidi" w:hAnsiTheme="majorBidi"/>
        </w:rPr>
        <w:t>nich</w:t>
      </w:r>
      <w:r w:rsidRPr="007020CD">
        <w:rPr>
          <w:rFonts w:asciiTheme="majorBidi" w:hAnsiTheme="majorBidi"/>
        </w:rPr>
        <w:t xml:space="preserve"> lokali, innych niż </w:t>
      </w:r>
      <w:r w:rsidR="00DE7978" w:rsidRPr="007020CD">
        <w:rPr>
          <w:rFonts w:asciiTheme="majorBidi" w:hAnsiTheme="majorBidi"/>
        </w:rPr>
        <w:t>Lokal</w:t>
      </w:r>
      <w:r w:rsidR="00681520" w:rsidRPr="007020CD">
        <w:rPr>
          <w:rFonts w:asciiTheme="majorBidi" w:hAnsiTheme="majorBidi"/>
        </w:rPr>
        <w:t xml:space="preserve"> Mieszkalny</w:t>
      </w:r>
      <w:r w:rsidR="00A51E6D" w:rsidRPr="007020CD">
        <w:rPr>
          <w:rFonts w:asciiTheme="majorBidi" w:hAnsiTheme="majorBidi"/>
        </w:rPr>
        <w:t>;</w:t>
      </w:r>
      <w:r w:rsidR="00973B21" w:rsidRPr="007020CD">
        <w:rPr>
          <w:rFonts w:asciiTheme="majorBidi" w:hAnsiTheme="majorBidi"/>
        </w:rPr>
        <w:t xml:space="preserve"> </w:t>
      </w:r>
      <w:r w:rsidR="00A51E6D" w:rsidRPr="007020CD">
        <w:rPr>
          <w:rFonts w:asciiTheme="majorBidi" w:hAnsiTheme="majorBidi"/>
        </w:rPr>
        <w:t xml:space="preserve">roszczenia </w:t>
      </w:r>
      <w:r w:rsidR="00DC7996" w:rsidRPr="007020CD">
        <w:rPr>
          <w:rFonts w:asciiTheme="majorBidi" w:hAnsiTheme="majorBidi"/>
        </w:rPr>
        <w:t>te</w:t>
      </w:r>
      <w:r w:rsidR="00A51E6D" w:rsidRPr="007020CD">
        <w:rPr>
          <w:rFonts w:asciiTheme="majorBidi" w:hAnsiTheme="majorBidi"/>
        </w:rPr>
        <w:t xml:space="preserve"> zostaną ujawnione w dziale III księgi wieczystej prowadzonej dla Nieruchomości,</w:t>
      </w:r>
      <w:r w:rsidR="0003518B" w:rsidRPr="007020CD">
        <w:rPr>
          <w:rFonts w:asciiTheme="majorBidi" w:hAnsiTheme="majorBidi"/>
          <w:lang w:val="pl-PL"/>
        </w:rPr>
        <w:t xml:space="preserve"> ---------------------------------------------------</w:t>
      </w:r>
    </w:p>
    <w:p w14:paraId="2F1EE909" w14:textId="37D9D8DE" w:rsidR="00A51E6D" w:rsidRPr="007020CD" w:rsidRDefault="00A51E6D" w:rsidP="0085039C">
      <w:pPr>
        <w:pStyle w:val="Tekstpodstawowy"/>
        <w:numPr>
          <w:ilvl w:val="0"/>
          <w:numId w:val="13"/>
        </w:numPr>
        <w:spacing w:line="312" w:lineRule="auto"/>
        <w:ind w:left="709"/>
        <w:jc w:val="both"/>
        <w:rPr>
          <w:rFonts w:asciiTheme="majorBidi" w:hAnsiTheme="majorBidi"/>
        </w:rPr>
      </w:pPr>
      <w:r w:rsidRPr="007020CD">
        <w:rPr>
          <w:rFonts w:asciiTheme="majorBidi" w:hAnsiTheme="majorBidi"/>
        </w:rPr>
        <w:t>w dziale IV księgi wieczystej prowadzonej dla Nieruchomości, na podstawie ustawy z dnia 29 sierpnia 1997 r o listach zastawnych i bankach hipotecznych, mogą znajdować się wzmianki o wpis roszczeń oraz wpisane mogą być roszczenia banków hipotecznych o ustanowienie na rzecz</w:t>
      </w:r>
      <w:r w:rsidR="00DC7996" w:rsidRPr="007020CD">
        <w:rPr>
          <w:rFonts w:asciiTheme="majorBidi" w:hAnsiTheme="majorBidi"/>
        </w:rPr>
        <w:t xml:space="preserve"> tych banków</w:t>
      </w:r>
      <w:r w:rsidRPr="007020CD">
        <w:rPr>
          <w:rFonts w:asciiTheme="majorBidi" w:hAnsiTheme="majorBidi"/>
        </w:rPr>
        <w:t xml:space="preserve"> hipotek jednocześnie z</w:t>
      </w:r>
      <w:r w:rsidR="00DC7996" w:rsidRPr="007020CD">
        <w:rPr>
          <w:rFonts w:asciiTheme="majorBidi" w:hAnsiTheme="majorBidi"/>
        </w:rPr>
        <w:t xml:space="preserve"> </w:t>
      </w:r>
      <w:r w:rsidRPr="007020CD">
        <w:rPr>
          <w:rFonts w:asciiTheme="majorBidi" w:hAnsiTheme="majorBidi"/>
        </w:rPr>
        <w:t>wyodrębnieniem</w:t>
      </w:r>
      <w:r w:rsidR="00DC7996" w:rsidRPr="007020CD">
        <w:rPr>
          <w:rFonts w:asciiTheme="majorBidi" w:hAnsiTheme="majorBidi"/>
        </w:rPr>
        <w:t xml:space="preserve"> </w:t>
      </w:r>
      <w:r w:rsidRPr="007020CD">
        <w:rPr>
          <w:rFonts w:asciiTheme="majorBidi" w:hAnsiTheme="majorBidi"/>
        </w:rPr>
        <w:t xml:space="preserve">lokali mieszkalnych na rzecz </w:t>
      </w:r>
      <w:r w:rsidR="00973B21" w:rsidRPr="007020CD">
        <w:rPr>
          <w:rFonts w:asciiTheme="majorBidi" w:hAnsiTheme="majorBidi"/>
        </w:rPr>
        <w:t>nabywców</w:t>
      </w:r>
      <w:r w:rsidRPr="007020CD">
        <w:rPr>
          <w:rFonts w:asciiTheme="majorBidi" w:hAnsiTheme="majorBidi"/>
        </w:rPr>
        <w:t>, któr</w:t>
      </w:r>
      <w:r w:rsidR="00973B21" w:rsidRPr="007020CD">
        <w:rPr>
          <w:rFonts w:asciiTheme="majorBidi" w:hAnsiTheme="majorBidi"/>
        </w:rPr>
        <w:t>zy</w:t>
      </w:r>
      <w:r w:rsidRPr="007020CD">
        <w:rPr>
          <w:rFonts w:asciiTheme="majorBidi" w:hAnsiTheme="majorBidi"/>
        </w:rPr>
        <w:t xml:space="preserve"> zawar</w:t>
      </w:r>
      <w:r w:rsidR="00973B21" w:rsidRPr="007020CD">
        <w:rPr>
          <w:rFonts w:asciiTheme="majorBidi" w:hAnsiTheme="majorBidi"/>
        </w:rPr>
        <w:t>li</w:t>
      </w:r>
      <w:r w:rsidRPr="007020CD">
        <w:rPr>
          <w:rFonts w:asciiTheme="majorBidi" w:hAnsiTheme="majorBidi"/>
        </w:rPr>
        <w:t xml:space="preserve"> umowy kredytu z bankami hipotecznymi</w:t>
      </w:r>
      <w:r w:rsidR="0003518B" w:rsidRPr="007020CD">
        <w:rPr>
          <w:rFonts w:asciiTheme="majorBidi" w:hAnsiTheme="majorBidi"/>
          <w:lang w:val="pl-PL"/>
        </w:rPr>
        <w:t>, --------------------------------------------------------------------------------------</w:t>
      </w:r>
    </w:p>
    <w:p w14:paraId="23EADE5E" w14:textId="05FCC8BB" w:rsidR="00753061" w:rsidRPr="007020CD" w:rsidRDefault="00681520" w:rsidP="0085039C">
      <w:pPr>
        <w:pStyle w:val="Tekstpodstawowy"/>
        <w:numPr>
          <w:ilvl w:val="0"/>
          <w:numId w:val="13"/>
        </w:numPr>
        <w:spacing w:line="312" w:lineRule="auto"/>
        <w:ind w:left="709"/>
        <w:jc w:val="both"/>
        <w:rPr>
          <w:rFonts w:asciiTheme="majorBidi" w:hAnsiTheme="majorBidi"/>
        </w:rPr>
      </w:pPr>
      <w:r w:rsidRPr="007020CD">
        <w:rPr>
          <w:rFonts w:asciiTheme="majorBidi" w:hAnsiTheme="majorBidi"/>
        </w:rPr>
        <w:t xml:space="preserve">w przypadku </w:t>
      </w:r>
      <w:r w:rsidR="00753061" w:rsidRPr="007020CD">
        <w:rPr>
          <w:rFonts w:asciiTheme="majorBidi" w:hAnsiTheme="majorBidi"/>
        </w:rPr>
        <w:t>zaciągnięcia</w:t>
      </w:r>
      <w:r w:rsidRPr="007020CD">
        <w:rPr>
          <w:rFonts w:asciiTheme="majorBidi" w:hAnsiTheme="majorBidi"/>
        </w:rPr>
        <w:t xml:space="preserve"> przez Dewelopera</w:t>
      </w:r>
      <w:r w:rsidR="00BD041E" w:rsidRPr="007020CD">
        <w:rPr>
          <w:rFonts w:asciiTheme="majorBidi" w:hAnsiTheme="majorBidi"/>
          <w:lang w:val="pl-PL"/>
        </w:rPr>
        <w:t xml:space="preserve"> dodatkowego</w:t>
      </w:r>
      <w:r w:rsidR="00753061" w:rsidRPr="007020CD">
        <w:rPr>
          <w:rFonts w:asciiTheme="majorBidi" w:hAnsiTheme="majorBidi"/>
        </w:rPr>
        <w:t xml:space="preserve"> kredytu</w:t>
      </w:r>
      <w:r w:rsidR="00281AB1" w:rsidRPr="007020CD">
        <w:rPr>
          <w:rFonts w:asciiTheme="majorBidi" w:hAnsiTheme="majorBidi"/>
        </w:rPr>
        <w:t xml:space="preserve"> lub</w:t>
      </w:r>
      <w:r w:rsidR="00BD041E" w:rsidRPr="007020CD">
        <w:rPr>
          <w:rFonts w:asciiTheme="majorBidi" w:hAnsiTheme="majorBidi"/>
          <w:lang w:val="pl-PL"/>
        </w:rPr>
        <w:t xml:space="preserve"> dodatkowej</w:t>
      </w:r>
      <w:r w:rsidR="00281AB1" w:rsidRPr="007020CD">
        <w:rPr>
          <w:rFonts w:asciiTheme="majorBidi" w:hAnsiTheme="majorBidi"/>
        </w:rPr>
        <w:t xml:space="preserve"> pożyczki</w:t>
      </w:r>
      <w:r w:rsidR="00753061" w:rsidRPr="007020CD">
        <w:rPr>
          <w:rFonts w:asciiTheme="majorBidi" w:hAnsiTheme="majorBidi"/>
        </w:rPr>
        <w:t xml:space="preserve"> </w:t>
      </w:r>
      <w:r w:rsidR="00AD036F" w:rsidRPr="007020CD">
        <w:rPr>
          <w:rFonts w:asciiTheme="majorBidi" w:hAnsiTheme="majorBidi"/>
        </w:rPr>
        <w:t>na realizację Przedsięwzięcia Deweloperskiego w</w:t>
      </w:r>
      <w:r w:rsidR="00753061" w:rsidRPr="007020CD">
        <w:rPr>
          <w:rFonts w:asciiTheme="majorBidi" w:hAnsiTheme="majorBidi"/>
        </w:rPr>
        <w:t xml:space="preserve"> dziale IV księgi wieczystej prowadzonej dla Nieruchomości </w:t>
      </w:r>
      <w:r w:rsidR="00281AB1" w:rsidRPr="007020CD">
        <w:rPr>
          <w:rFonts w:asciiTheme="majorBidi" w:hAnsiTheme="majorBidi"/>
        </w:rPr>
        <w:t xml:space="preserve">może </w:t>
      </w:r>
      <w:r w:rsidRPr="007020CD">
        <w:rPr>
          <w:rFonts w:asciiTheme="majorBidi" w:hAnsiTheme="majorBidi"/>
        </w:rPr>
        <w:t xml:space="preserve">zostać </w:t>
      </w:r>
      <w:r w:rsidR="00AD036F" w:rsidRPr="007020CD">
        <w:rPr>
          <w:rFonts w:asciiTheme="majorBidi" w:hAnsiTheme="majorBidi"/>
        </w:rPr>
        <w:t>wpisana</w:t>
      </w:r>
      <w:r w:rsidR="00BD041E" w:rsidRPr="007020CD">
        <w:rPr>
          <w:rFonts w:asciiTheme="majorBidi" w:hAnsiTheme="majorBidi"/>
          <w:lang w:val="pl-PL"/>
        </w:rPr>
        <w:t xml:space="preserve"> dodatkowa</w:t>
      </w:r>
      <w:r w:rsidR="00753061" w:rsidRPr="007020CD">
        <w:rPr>
          <w:rFonts w:asciiTheme="majorBidi" w:hAnsiTheme="majorBidi"/>
        </w:rPr>
        <w:t xml:space="preserve"> </w:t>
      </w:r>
      <w:r w:rsidR="00AD036F" w:rsidRPr="007020CD">
        <w:rPr>
          <w:rFonts w:asciiTheme="majorBidi" w:hAnsiTheme="majorBidi"/>
        </w:rPr>
        <w:t>hipoteka zabezpieczająca kredyt</w:t>
      </w:r>
      <w:r w:rsidR="00BD041E" w:rsidRPr="007020CD">
        <w:rPr>
          <w:rFonts w:asciiTheme="majorBidi" w:hAnsiTheme="majorBidi"/>
          <w:lang w:val="pl-PL"/>
        </w:rPr>
        <w:t xml:space="preserve"> lub pożyczkę</w:t>
      </w:r>
      <w:r w:rsidR="00AD036F" w:rsidRPr="007020CD">
        <w:rPr>
          <w:rFonts w:asciiTheme="majorBidi" w:hAnsiTheme="majorBidi"/>
        </w:rPr>
        <w:t xml:space="preserve">; </w:t>
      </w:r>
      <w:r w:rsidR="00AB19A9" w:rsidRPr="007020CD">
        <w:rPr>
          <w:rFonts w:asciiTheme="majorBidi" w:hAnsiTheme="majorBidi"/>
        </w:rPr>
        <w:t xml:space="preserve">Deweloper dostarczy wówczas do umowy ustanowienia odrębnej własności i przeniesienia własności Lokalu Mieszkalnego, po </w:t>
      </w:r>
      <w:r w:rsidR="00AB19A9" w:rsidRPr="007020CD">
        <w:rPr>
          <w:rFonts w:asciiTheme="majorBidi" w:hAnsiTheme="majorBidi"/>
        </w:rPr>
        <w:lastRenderedPageBreak/>
        <w:t xml:space="preserve">uprzedniej zapłacie </w:t>
      </w:r>
      <w:r w:rsidR="00003054" w:rsidRPr="007020CD">
        <w:rPr>
          <w:rFonts w:asciiTheme="majorBidi" w:hAnsiTheme="majorBidi"/>
        </w:rPr>
        <w:t>C</w:t>
      </w:r>
      <w:r w:rsidR="00AB19A9" w:rsidRPr="007020CD">
        <w:rPr>
          <w:rFonts w:asciiTheme="majorBidi" w:hAnsiTheme="majorBidi"/>
        </w:rPr>
        <w:t>eny przez Nabywc</w:t>
      </w:r>
      <w:r w:rsidR="00F17B6B" w:rsidRPr="007020CD">
        <w:rPr>
          <w:rFonts w:asciiTheme="majorBidi" w:hAnsiTheme="majorBidi"/>
        </w:rPr>
        <w:t>ę</w:t>
      </w:r>
      <w:r w:rsidR="00AB19A9" w:rsidRPr="007020CD">
        <w:rPr>
          <w:rFonts w:asciiTheme="majorBidi" w:hAnsiTheme="majorBidi"/>
        </w:rPr>
        <w:t xml:space="preserve">, zgodę banku na </w:t>
      </w:r>
      <w:proofErr w:type="spellStart"/>
      <w:r w:rsidR="00AB19A9" w:rsidRPr="007020CD">
        <w:rPr>
          <w:rFonts w:asciiTheme="majorBidi" w:hAnsiTheme="majorBidi"/>
        </w:rPr>
        <w:t>bezobciążeniowe</w:t>
      </w:r>
      <w:proofErr w:type="spellEnd"/>
      <w:r w:rsidR="00AB19A9" w:rsidRPr="007020CD">
        <w:rPr>
          <w:rFonts w:asciiTheme="majorBidi" w:hAnsiTheme="majorBidi"/>
        </w:rPr>
        <w:t xml:space="preserve"> wyodrębnienie Lokalu Mieszkalnego</w:t>
      </w:r>
      <w:r w:rsidR="0003518B" w:rsidRPr="007020CD">
        <w:rPr>
          <w:rFonts w:asciiTheme="majorBidi" w:hAnsiTheme="majorBidi"/>
          <w:lang w:val="pl-PL"/>
        </w:rPr>
        <w:t xml:space="preserve">, </w:t>
      </w:r>
      <w:r w:rsidR="0003518B" w:rsidRPr="007020CD">
        <w:rPr>
          <w:rFonts w:asciiTheme="majorBidi" w:hAnsiTheme="majorBidi"/>
        </w:rPr>
        <w:t>---------------------------------------------------------</w:t>
      </w:r>
      <w:r w:rsidR="0003518B" w:rsidRPr="007020CD">
        <w:rPr>
          <w:rFonts w:asciiTheme="majorBidi" w:hAnsiTheme="majorBidi"/>
          <w:lang w:val="pl-PL"/>
        </w:rPr>
        <w:t>-</w:t>
      </w:r>
    </w:p>
    <w:p w14:paraId="6D11D5A2" w14:textId="2F2FF975" w:rsidR="00173857" w:rsidRPr="007020CD" w:rsidRDefault="00AC5631" w:rsidP="0085039C">
      <w:pPr>
        <w:pStyle w:val="Tekstpodstawowy"/>
        <w:numPr>
          <w:ilvl w:val="0"/>
          <w:numId w:val="13"/>
        </w:numPr>
        <w:spacing w:line="312" w:lineRule="auto"/>
        <w:ind w:left="709"/>
        <w:jc w:val="both"/>
        <w:rPr>
          <w:rFonts w:asciiTheme="majorBidi" w:hAnsiTheme="majorBidi"/>
        </w:rPr>
      </w:pPr>
      <w:r w:rsidRPr="007020CD">
        <w:rPr>
          <w:rFonts w:asciiTheme="majorBidi" w:hAnsiTheme="majorBidi"/>
        </w:rPr>
        <w:t xml:space="preserve">w budynkach będą znajdowały się lokale niemieszkalne – użytkowe, w których właściciele </w:t>
      </w:r>
      <w:r w:rsidR="00563C38" w:rsidRPr="007020CD">
        <w:rPr>
          <w:rFonts w:asciiTheme="majorBidi" w:hAnsiTheme="majorBidi"/>
        </w:rPr>
        <w:t xml:space="preserve">będą mogli </w:t>
      </w:r>
      <w:r w:rsidRPr="007020CD">
        <w:rPr>
          <w:rFonts w:asciiTheme="majorBidi" w:hAnsiTheme="majorBidi"/>
        </w:rPr>
        <w:t xml:space="preserve">prowadzić działalność gospodarczą </w:t>
      </w:r>
      <w:r w:rsidR="00C60CB9" w:rsidRPr="007020CD">
        <w:rPr>
          <w:rFonts w:asciiTheme="majorBidi" w:hAnsiTheme="majorBidi"/>
        </w:rPr>
        <w:t xml:space="preserve">zgodną z obowiązującymi przepisami, </w:t>
      </w:r>
      <w:r w:rsidRPr="007020CD">
        <w:rPr>
          <w:rFonts w:asciiTheme="majorBidi" w:hAnsiTheme="majorBidi"/>
        </w:rPr>
        <w:t>związaną</w:t>
      </w:r>
      <w:r w:rsidR="00681520" w:rsidRPr="007020CD">
        <w:rPr>
          <w:rFonts w:asciiTheme="majorBidi" w:hAnsiTheme="majorBidi"/>
        </w:rPr>
        <w:t xml:space="preserve"> m.in.</w:t>
      </w:r>
      <w:r w:rsidRPr="007020CD">
        <w:rPr>
          <w:rFonts w:asciiTheme="majorBidi" w:hAnsiTheme="majorBidi"/>
        </w:rPr>
        <w:t xml:space="preserve"> ze sprzedażą alkoholu, tytoniu, artykułów spożywczych oraz działalność gastronomiczną (restauracje, bary, puby itp.)</w:t>
      </w:r>
      <w:r w:rsidR="00974DEE" w:rsidRPr="007020CD">
        <w:rPr>
          <w:rFonts w:asciiTheme="majorBidi" w:hAnsiTheme="majorBidi"/>
        </w:rPr>
        <w:t>, które funkcjonować będą w godzinach wynikających z przepisów prawa miejscowego</w:t>
      </w:r>
      <w:r w:rsidR="00C4734D" w:rsidRPr="007020CD">
        <w:rPr>
          <w:rFonts w:asciiTheme="majorBidi" w:hAnsiTheme="majorBidi"/>
          <w:lang w:val="pl-PL"/>
        </w:rPr>
        <w:t>, postanowień Ustawy o własności lokali</w:t>
      </w:r>
      <w:r w:rsidR="00974DEE" w:rsidRPr="007020CD">
        <w:rPr>
          <w:rFonts w:asciiTheme="majorBidi" w:hAnsiTheme="majorBidi"/>
        </w:rPr>
        <w:t>, specyfiki prowadzonej w tych lokalach działalności gospodarczej i przy uwzględnieniu zasad współżycia społecznego</w:t>
      </w:r>
      <w:r w:rsidR="009D350D" w:rsidRPr="007020CD">
        <w:rPr>
          <w:rFonts w:asciiTheme="majorBidi" w:hAnsiTheme="majorBidi"/>
          <w:lang w:val="pl-PL"/>
        </w:rPr>
        <w:t>.</w:t>
      </w:r>
      <w:r w:rsidR="00974DEE" w:rsidRPr="007020CD">
        <w:rPr>
          <w:rFonts w:asciiTheme="majorBidi" w:hAnsiTheme="majorBidi"/>
        </w:rPr>
        <w:t xml:space="preserve"> ----------------</w:t>
      </w:r>
      <w:r w:rsidR="00C4734D" w:rsidRPr="007020CD">
        <w:rPr>
          <w:rFonts w:asciiTheme="majorBidi" w:hAnsiTheme="majorBidi"/>
          <w:lang w:val="pl-PL"/>
        </w:rPr>
        <w:t>--------------------------</w:t>
      </w:r>
    </w:p>
    <w:p w14:paraId="6F8801F8" w14:textId="5E81D7CA" w:rsidR="00A61D23" w:rsidRPr="007020CD" w:rsidRDefault="00A61D23" w:rsidP="0093082F">
      <w:pPr>
        <w:pStyle w:val="nowy2"/>
        <w:spacing w:before="0" w:after="0"/>
        <w:ind w:left="284" w:hanging="426"/>
        <w:rPr>
          <w:rStyle w:val="Teksttreci"/>
          <w:rFonts w:asciiTheme="majorBidi" w:hAnsiTheme="majorBidi"/>
          <w:sz w:val="24"/>
        </w:rPr>
      </w:pPr>
      <w:bookmarkStart w:id="73" w:name="_Ref63132503"/>
      <w:r w:rsidRPr="007020CD">
        <w:rPr>
          <w:rFonts w:asciiTheme="majorBidi" w:hAnsiTheme="majorBidi"/>
          <w:sz w:val="24"/>
        </w:rPr>
        <w:t xml:space="preserve">Z uwagi na </w:t>
      </w:r>
      <w:r w:rsidRPr="007020CD">
        <w:rPr>
          <w:rStyle w:val="Teksttreci"/>
          <w:rFonts w:asciiTheme="majorBidi" w:hAnsiTheme="majorBidi"/>
          <w:sz w:val="24"/>
        </w:rPr>
        <w:t xml:space="preserve">przeznaczenie działki ewidencyjnej numer 92/5 </w:t>
      </w:r>
      <w:r w:rsidR="008F6CB0" w:rsidRPr="007020CD">
        <w:rPr>
          <w:rStyle w:val="Teksttreci"/>
          <w:rFonts w:asciiTheme="majorBidi" w:hAnsiTheme="majorBidi"/>
          <w:sz w:val="24"/>
        </w:rPr>
        <w:t xml:space="preserve">pod drogę publiczną </w:t>
      </w:r>
      <w:r w:rsidR="00BF74F5" w:rsidRPr="007020CD">
        <w:rPr>
          <w:rStyle w:val="Teksttreci"/>
          <w:rFonts w:asciiTheme="majorBidi" w:hAnsiTheme="majorBidi"/>
          <w:sz w:val="24"/>
        </w:rPr>
        <w:t xml:space="preserve">oraz zobowiązaniem </w:t>
      </w:r>
      <w:r w:rsidRPr="007020CD">
        <w:rPr>
          <w:rStyle w:val="Teksttreci"/>
          <w:rFonts w:asciiTheme="majorBidi" w:hAnsiTheme="majorBidi"/>
          <w:sz w:val="24"/>
        </w:rPr>
        <w:t>Dewelopera</w:t>
      </w:r>
      <w:r w:rsidR="00BF74F5" w:rsidRPr="007020CD">
        <w:rPr>
          <w:rStyle w:val="Teksttreci"/>
          <w:rFonts w:asciiTheme="majorBidi" w:hAnsiTheme="majorBidi"/>
          <w:sz w:val="24"/>
        </w:rPr>
        <w:t xml:space="preserve"> wobec m. st. Warszawa </w:t>
      </w:r>
      <w:r w:rsidR="00660B35" w:rsidRPr="007020CD">
        <w:rPr>
          <w:rStyle w:val="Teksttreci"/>
          <w:rFonts w:asciiTheme="majorBidi" w:hAnsiTheme="majorBidi"/>
          <w:sz w:val="24"/>
        </w:rPr>
        <w:t xml:space="preserve">na podstawie </w:t>
      </w:r>
      <w:r w:rsidR="00BF74F5" w:rsidRPr="007020CD">
        <w:rPr>
          <w:rStyle w:val="Teksttreci"/>
          <w:rFonts w:asciiTheme="majorBidi" w:hAnsiTheme="majorBidi"/>
          <w:sz w:val="24"/>
          <w:lang w:val="x-none"/>
        </w:rPr>
        <w:t>umow</w:t>
      </w:r>
      <w:r w:rsidR="00660B35" w:rsidRPr="007020CD">
        <w:rPr>
          <w:rStyle w:val="Teksttreci"/>
          <w:rFonts w:asciiTheme="majorBidi" w:hAnsiTheme="majorBidi"/>
          <w:sz w:val="24"/>
        </w:rPr>
        <w:t>y</w:t>
      </w:r>
      <w:r w:rsidR="00BF74F5" w:rsidRPr="007020CD">
        <w:rPr>
          <w:rStyle w:val="Teksttreci"/>
          <w:rFonts w:asciiTheme="majorBidi" w:hAnsiTheme="majorBidi"/>
          <w:sz w:val="24"/>
        </w:rPr>
        <w:t xml:space="preserve"> nr UD/XI/WIR/16/2021 z dnia 31 grudnia 2021 r. zawartej pomiędzy Deweloperem a m.st. Warszawa Dzielnicą Ursus</w:t>
      </w:r>
      <w:r w:rsidR="00660B35" w:rsidRPr="007020CD">
        <w:rPr>
          <w:rStyle w:val="Teksttreci"/>
          <w:rFonts w:asciiTheme="majorBidi" w:hAnsiTheme="majorBidi"/>
          <w:sz w:val="24"/>
        </w:rPr>
        <w:t xml:space="preserve"> w oparciu o </w:t>
      </w:r>
      <w:r w:rsidRPr="007020CD">
        <w:rPr>
          <w:rStyle w:val="Teksttreci"/>
          <w:rFonts w:asciiTheme="majorBidi" w:hAnsiTheme="majorBidi"/>
          <w:sz w:val="24"/>
        </w:rPr>
        <w:t xml:space="preserve">art. 16 Ustawy o drogach publicznych, planowane jest nieodpłatne zbycie na rzecz m. st. Warszawy </w:t>
      </w:r>
      <w:r w:rsidRPr="007020CD">
        <w:rPr>
          <w:rStyle w:val="Teksttreci"/>
          <w:rFonts w:asciiTheme="majorBidi" w:hAnsiTheme="majorBidi"/>
          <w:sz w:val="24"/>
          <w:lang w:val="x-none"/>
        </w:rPr>
        <w:t>ww.</w:t>
      </w:r>
      <w:r w:rsidRPr="007020CD">
        <w:rPr>
          <w:rStyle w:val="Teksttreci"/>
          <w:rFonts w:asciiTheme="majorBidi" w:hAnsiTheme="majorBidi"/>
          <w:sz w:val="24"/>
        </w:rPr>
        <w:t xml:space="preserve"> działki</w:t>
      </w:r>
      <w:r w:rsidRPr="007020CD">
        <w:rPr>
          <w:rStyle w:val="Teksttreci"/>
          <w:rFonts w:asciiTheme="majorBidi" w:hAnsiTheme="majorBidi"/>
          <w:sz w:val="24"/>
          <w:lang w:val="x-none"/>
        </w:rPr>
        <w:t xml:space="preserve">, </w:t>
      </w:r>
      <w:r w:rsidRPr="007020CD">
        <w:rPr>
          <w:rStyle w:val="Teksttreci"/>
          <w:rFonts w:asciiTheme="majorBidi" w:hAnsiTheme="majorBidi"/>
          <w:sz w:val="24"/>
        </w:rPr>
        <w:t xml:space="preserve">na co Nabywca niniejszym wyraża zgodę (w tym także na </w:t>
      </w:r>
      <w:proofErr w:type="spellStart"/>
      <w:r w:rsidRPr="007020CD">
        <w:rPr>
          <w:rStyle w:val="Teksttreci"/>
          <w:rFonts w:asciiTheme="majorBidi" w:hAnsiTheme="majorBidi"/>
          <w:sz w:val="24"/>
        </w:rPr>
        <w:t>bezobciążeniowe</w:t>
      </w:r>
      <w:proofErr w:type="spellEnd"/>
      <w:r w:rsidRPr="007020CD">
        <w:rPr>
          <w:rStyle w:val="Teksttreci"/>
          <w:rFonts w:asciiTheme="majorBidi" w:hAnsiTheme="majorBidi"/>
          <w:sz w:val="24"/>
        </w:rPr>
        <w:t xml:space="preserve"> odłączenie w/w dział</w:t>
      </w:r>
      <w:r w:rsidR="00764AFD" w:rsidRPr="007020CD">
        <w:rPr>
          <w:rStyle w:val="Teksttreci"/>
          <w:rFonts w:asciiTheme="majorBidi" w:hAnsiTheme="majorBidi"/>
          <w:sz w:val="24"/>
        </w:rPr>
        <w:t>ki</w:t>
      </w:r>
      <w:r w:rsidRPr="007020CD">
        <w:rPr>
          <w:rStyle w:val="Teksttreci"/>
          <w:rFonts w:asciiTheme="majorBidi" w:hAnsiTheme="majorBidi"/>
          <w:sz w:val="24"/>
        </w:rPr>
        <w:t xml:space="preserve"> z Nieruchomości)</w:t>
      </w:r>
      <w:r w:rsidRPr="007020CD">
        <w:rPr>
          <w:rStyle w:val="Teksttreci"/>
          <w:rFonts w:asciiTheme="majorBidi" w:hAnsiTheme="majorBidi"/>
          <w:sz w:val="24"/>
          <w:lang w:val="x-none"/>
        </w:rPr>
        <w:t>. Deweloper dołoży starań aby powyższe zbycie nastąpiło przed zawarciem Umowy Przenoszącej Własność;</w:t>
      </w:r>
      <w:r w:rsidR="00061523" w:rsidRPr="007020CD">
        <w:rPr>
          <w:rStyle w:val="Teksttreci"/>
          <w:rFonts w:asciiTheme="majorBidi" w:hAnsiTheme="majorBidi"/>
          <w:sz w:val="24"/>
        </w:rPr>
        <w:t xml:space="preserve"> zbycie ww. działki</w:t>
      </w:r>
      <w:r w:rsidRPr="007020CD">
        <w:rPr>
          <w:rStyle w:val="Teksttreci"/>
          <w:rFonts w:asciiTheme="majorBidi" w:hAnsiTheme="majorBidi"/>
          <w:sz w:val="24"/>
        </w:rPr>
        <w:t xml:space="preserve"> </w:t>
      </w:r>
      <w:r w:rsidRPr="007020CD">
        <w:rPr>
          <w:rStyle w:val="Teksttreci"/>
          <w:rFonts w:asciiTheme="majorBidi" w:hAnsiTheme="majorBidi"/>
          <w:sz w:val="24"/>
          <w:lang w:val="x-none"/>
        </w:rPr>
        <w:t>po powstaniu wspólnoty mieszkaniowej nastąpi zgodnie z zasadami wynikającymi z Ustawy o własności lokali</w:t>
      </w:r>
      <w:r w:rsidRPr="007020CD">
        <w:rPr>
          <w:rStyle w:val="Teksttreci"/>
          <w:rFonts w:asciiTheme="majorBidi" w:hAnsiTheme="majorBidi"/>
          <w:sz w:val="24"/>
        </w:rPr>
        <w:t>.</w:t>
      </w:r>
      <w:r w:rsidRPr="007020CD">
        <w:rPr>
          <w:rStyle w:val="Teksttreci"/>
          <w:rFonts w:asciiTheme="majorBidi" w:hAnsiTheme="majorBidi"/>
          <w:sz w:val="24"/>
          <w:lang w:val="x-none"/>
        </w:rPr>
        <w:t>---------------------------------</w:t>
      </w:r>
      <w:bookmarkEnd w:id="73"/>
    </w:p>
    <w:p w14:paraId="4FC07B62" w14:textId="5E11144F" w:rsidR="00A61D23" w:rsidRPr="007020CD" w:rsidRDefault="00A61D23" w:rsidP="0085039C">
      <w:pPr>
        <w:pStyle w:val="nowy2"/>
        <w:spacing w:before="0" w:after="0"/>
        <w:ind w:left="284" w:hanging="426"/>
        <w:rPr>
          <w:rStyle w:val="Teksttreci"/>
          <w:rFonts w:asciiTheme="majorBidi" w:hAnsiTheme="majorBidi"/>
          <w:sz w:val="24"/>
        </w:rPr>
      </w:pPr>
      <w:bookmarkStart w:id="74" w:name="_Ref63132519"/>
      <w:bookmarkStart w:id="75" w:name="_Ref133486571"/>
      <w:r w:rsidRPr="007020CD">
        <w:rPr>
          <w:rFonts w:asciiTheme="majorBidi" w:hAnsiTheme="majorBidi"/>
          <w:sz w:val="24"/>
        </w:rPr>
        <w:t>Z uwagi na przeznaczenie dział</w:t>
      </w:r>
      <w:r w:rsidR="00853AE3" w:rsidRPr="007020CD">
        <w:rPr>
          <w:rFonts w:asciiTheme="majorBidi" w:hAnsiTheme="majorBidi"/>
          <w:sz w:val="24"/>
        </w:rPr>
        <w:t>e</w:t>
      </w:r>
      <w:r w:rsidRPr="007020CD">
        <w:rPr>
          <w:rFonts w:asciiTheme="majorBidi" w:hAnsiTheme="majorBidi"/>
          <w:sz w:val="24"/>
        </w:rPr>
        <w:t>k ewidencyjn</w:t>
      </w:r>
      <w:r w:rsidR="00853AE3" w:rsidRPr="007020CD">
        <w:rPr>
          <w:rFonts w:asciiTheme="majorBidi" w:hAnsiTheme="majorBidi"/>
          <w:sz w:val="24"/>
        </w:rPr>
        <w:t>ych</w:t>
      </w:r>
      <w:r w:rsidRPr="007020CD">
        <w:rPr>
          <w:rFonts w:asciiTheme="majorBidi" w:hAnsiTheme="majorBidi"/>
          <w:sz w:val="24"/>
        </w:rPr>
        <w:t xml:space="preserve"> 92/4 oraz 92/12 w planie miejscowym na tereny zieleni, istnieje możliwość, iż </w:t>
      </w:r>
      <w:r w:rsidR="002C1749" w:rsidRPr="007020CD">
        <w:rPr>
          <w:rFonts w:asciiTheme="majorBidi" w:hAnsiTheme="majorBidi"/>
          <w:sz w:val="24"/>
        </w:rPr>
        <w:t xml:space="preserve">również te </w:t>
      </w:r>
      <w:r w:rsidRPr="007020CD">
        <w:rPr>
          <w:rFonts w:asciiTheme="majorBidi" w:hAnsiTheme="majorBidi"/>
          <w:sz w:val="24"/>
        </w:rPr>
        <w:t xml:space="preserve"> działki (lub jedna z nich) mogą być w przyszłości przedmiotem zbycia na rzecz m. st. Warszawy lub Skarbu Państwa (w którym to wypadku nie będą stanowić Nieruchomości Wspólnej), na co Nabywca niniejszym wyraża zgodę (</w:t>
      </w:r>
      <w:r w:rsidRPr="007020CD">
        <w:rPr>
          <w:rStyle w:val="Teksttreci"/>
          <w:rFonts w:asciiTheme="majorBidi" w:hAnsiTheme="majorBidi"/>
          <w:sz w:val="24"/>
        </w:rPr>
        <w:t xml:space="preserve">w tym także na </w:t>
      </w:r>
      <w:proofErr w:type="spellStart"/>
      <w:r w:rsidRPr="007020CD">
        <w:rPr>
          <w:rStyle w:val="Teksttreci"/>
          <w:rFonts w:asciiTheme="majorBidi" w:hAnsiTheme="majorBidi"/>
          <w:sz w:val="24"/>
        </w:rPr>
        <w:t>bezobciążeniowe</w:t>
      </w:r>
      <w:proofErr w:type="spellEnd"/>
      <w:r w:rsidRPr="007020CD">
        <w:rPr>
          <w:rStyle w:val="Teksttreci"/>
          <w:rFonts w:asciiTheme="majorBidi" w:hAnsiTheme="majorBidi"/>
          <w:sz w:val="24"/>
        </w:rPr>
        <w:t xml:space="preserve"> odłączenie w/w działek z Nieruchomości)</w:t>
      </w:r>
      <w:r w:rsidRPr="007020CD">
        <w:rPr>
          <w:rStyle w:val="Teksttreci"/>
          <w:rFonts w:asciiTheme="majorBidi" w:hAnsiTheme="majorBidi"/>
          <w:sz w:val="24"/>
          <w:lang w:val="x-none"/>
        </w:rPr>
        <w:t>.</w:t>
      </w:r>
      <w:r w:rsidRPr="007020CD">
        <w:rPr>
          <w:rFonts w:asciiTheme="majorBidi" w:hAnsiTheme="majorBidi"/>
          <w:sz w:val="24"/>
        </w:rPr>
        <w:t>; ewentualne zbycie dział</w:t>
      </w:r>
      <w:r w:rsidR="007965B3" w:rsidRPr="007020CD">
        <w:rPr>
          <w:rFonts w:asciiTheme="majorBidi" w:hAnsiTheme="majorBidi"/>
          <w:sz w:val="24"/>
        </w:rPr>
        <w:t>ek</w:t>
      </w:r>
      <w:r w:rsidRPr="007020CD">
        <w:rPr>
          <w:rFonts w:asciiTheme="majorBidi" w:hAnsiTheme="majorBidi"/>
          <w:sz w:val="24"/>
        </w:rPr>
        <w:t xml:space="preserve"> 92/4 lub 92/12 po powstaniu wspólnoty mieszkaniowej nastąpi z zgodnie z zasadami wynikającymi z Ustawy o własności lokali</w:t>
      </w:r>
      <w:r w:rsidR="009D350D" w:rsidRPr="007020CD">
        <w:rPr>
          <w:rFonts w:asciiTheme="majorBidi" w:hAnsiTheme="majorBidi"/>
          <w:sz w:val="24"/>
        </w:rPr>
        <w:t>.</w:t>
      </w:r>
      <w:r w:rsidRPr="007020CD">
        <w:rPr>
          <w:rStyle w:val="Teksttreci"/>
          <w:rFonts w:asciiTheme="majorBidi" w:hAnsiTheme="majorBidi"/>
          <w:sz w:val="24"/>
          <w:lang w:val="x-none"/>
        </w:rPr>
        <w:t>----------------</w:t>
      </w:r>
      <w:bookmarkEnd w:id="74"/>
      <w:bookmarkEnd w:id="75"/>
      <w:r w:rsidR="00371380" w:rsidRPr="007020CD">
        <w:rPr>
          <w:rStyle w:val="Teksttreci"/>
          <w:rFonts w:asciiTheme="majorBidi" w:hAnsiTheme="majorBidi"/>
          <w:sz w:val="24"/>
        </w:rPr>
        <w:t>-----------------</w:t>
      </w:r>
    </w:p>
    <w:p w14:paraId="264A34D9" w14:textId="1D317A65" w:rsidR="00A61D23" w:rsidRPr="007020CD" w:rsidRDefault="00A61D23" w:rsidP="0085039C">
      <w:pPr>
        <w:pStyle w:val="nowy2"/>
        <w:spacing w:before="0" w:after="0"/>
        <w:ind w:left="284" w:hanging="426"/>
        <w:rPr>
          <w:rFonts w:asciiTheme="majorBidi" w:hAnsiTheme="majorBidi"/>
          <w:sz w:val="24"/>
        </w:rPr>
      </w:pPr>
      <w:bookmarkStart w:id="76" w:name="_Ref136174717"/>
      <w:r w:rsidRPr="007020CD">
        <w:rPr>
          <w:rFonts w:asciiTheme="majorBidi" w:hAnsiTheme="majorBidi"/>
          <w:sz w:val="24"/>
        </w:rPr>
        <w:t xml:space="preserve">Mając na uwadze zapisy ust.  </w:t>
      </w:r>
      <w:r w:rsidRPr="007020CD">
        <w:rPr>
          <w:rFonts w:asciiTheme="majorBidi" w:hAnsiTheme="majorBidi"/>
          <w:sz w:val="24"/>
        </w:rPr>
        <w:fldChar w:fldCharType="begin"/>
      </w:r>
      <w:r w:rsidRPr="00057B41">
        <w:rPr>
          <w:rFonts w:asciiTheme="majorBidi" w:hAnsiTheme="majorBidi" w:cstheme="majorBidi"/>
          <w:sz w:val="24"/>
          <w:szCs w:val="24"/>
        </w:rPr>
        <w:instrText xml:space="preserve"> REF _Ref63132503 \r \h  \* MERGEFORMAT </w:instrText>
      </w:r>
      <w:r w:rsidRPr="007020CD">
        <w:rPr>
          <w:rFonts w:asciiTheme="majorBidi" w:hAnsiTheme="majorBidi"/>
          <w:sz w:val="24"/>
        </w:rPr>
      </w:r>
      <w:r w:rsidRPr="007020CD">
        <w:rPr>
          <w:rFonts w:asciiTheme="majorBidi" w:hAnsiTheme="majorBidi"/>
          <w:sz w:val="24"/>
        </w:rPr>
        <w:fldChar w:fldCharType="separate"/>
      </w:r>
      <w:r w:rsidR="00AC611F">
        <w:rPr>
          <w:rFonts w:asciiTheme="majorBidi" w:hAnsiTheme="majorBidi" w:cstheme="majorBidi"/>
          <w:sz w:val="24"/>
          <w:szCs w:val="24"/>
          <w:cs/>
        </w:rPr>
        <w:t>‎</w:t>
      </w:r>
      <w:r w:rsidR="00AC611F" w:rsidRPr="007020CD">
        <w:rPr>
          <w:rFonts w:asciiTheme="majorBidi" w:hAnsiTheme="majorBidi"/>
          <w:sz w:val="24"/>
        </w:rPr>
        <w:t>6</w:t>
      </w:r>
      <w:r w:rsidRPr="007020CD">
        <w:rPr>
          <w:rFonts w:asciiTheme="majorBidi" w:hAnsiTheme="majorBidi"/>
          <w:sz w:val="24"/>
        </w:rPr>
        <w:fldChar w:fldCharType="end"/>
      </w:r>
      <w:r w:rsidRPr="007020CD">
        <w:rPr>
          <w:rFonts w:asciiTheme="majorBidi" w:hAnsiTheme="majorBidi"/>
          <w:sz w:val="24"/>
        </w:rPr>
        <w:t xml:space="preserve"> oraz </w:t>
      </w:r>
      <w:r w:rsidRPr="007020CD">
        <w:rPr>
          <w:rFonts w:asciiTheme="majorBidi" w:hAnsiTheme="majorBidi"/>
          <w:sz w:val="24"/>
        </w:rPr>
        <w:fldChar w:fldCharType="begin"/>
      </w:r>
      <w:r w:rsidRPr="00057B41">
        <w:rPr>
          <w:rFonts w:asciiTheme="majorBidi" w:hAnsiTheme="majorBidi" w:cstheme="majorBidi"/>
          <w:sz w:val="24"/>
          <w:szCs w:val="24"/>
        </w:rPr>
        <w:instrText xml:space="preserve"> REF _Ref63132519 \r \h  \* MERGEFORMAT </w:instrText>
      </w:r>
      <w:r w:rsidRPr="007020CD">
        <w:rPr>
          <w:rFonts w:asciiTheme="majorBidi" w:hAnsiTheme="majorBidi"/>
          <w:sz w:val="24"/>
        </w:rPr>
      </w:r>
      <w:r w:rsidRPr="007020CD">
        <w:rPr>
          <w:rFonts w:asciiTheme="majorBidi" w:hAnsiTheme="majorBidi"/>
          <w:sz w:val="24"/>
        </w:rPr>
        <w:fldChar w:fldCharType="separate"/>
      </w:r>
      <w:r w:rsidR="00AC611F">
        <w:rPr>
          <w:rFonts w:asciiTheme="majorBidi" w:hAnsiTheme="majorBidi" w:cstheme="majorBidi"/>
          <w:sz w:val="24"/>
          <w:szCs w:val="24"/>
          <w:cs/>
        </w:rPr>
        <w:t>‎</w:t>
      </w:r>
      <w:r w:rsidR="00AC611F" w:rsidRPr="007020CD">
        <w:rPr>
          <w:rFonts w:asciiTheme="majorBidi" w:hAnsiTheme="majorBidi"/>
          <w:sz w:val="24"/>
        </w:rPr>
        <w:t>7</w:t>
      </w:r>
      <w:r w:rsidRPr="007020CD">
        <w:rPr>
          <w:rFonts w:asciiTheme="majorBidi" w:hAnsiTheme="majorBidi"/>
          <w:sz w:val="24"/>
        </w:rPr>
        <w:fldChar w:fldCharType="end"/>
      </w:r>
      <w:r w:rsidRPr="007020CD">
        <w:rPr>
          <w:rFonts w:asciiTheme="majorBidi" w:hAnsiTheme="majorBidi"/>
          <w:sz w:val="24"/>
        </w:rPr>
        <w:t xml:space="preserve"> powyżej, Nabywca wyraża zgodę na:</w:t>
      </w:r>
      <w:r w:rsidRPr="007020CD">
        <w:rPr>
          <w:rStyle w:val="Teksttreci"/>
          <w:rFonts w:asciiTheme="majorBidi" w:hAnsiTheme="majorBidi"/>
          <w:sz w:val="24"/>
          <w:lang w:val="x-none"/>
        </w:rPr>
        <w:t xml:space="preserve"> ---------</w:t>
      </w:r>
      <w:bookmarkEnd w:id="76"/>
      <w:r w:rsidR="00371380" w:rsidRPr="007020CD">
        <w:rPr>
          <w:rStyle w:val="Teksttreci"/>
          <w:rFonts w:asciiTheme="majorBidi" w:hAnsiTheme="majorBidi"/>
          <w:sz w:val="24"/>
        </w:rPr>
        <w:t>---------</w:t>
      </w:r>
    </w:p>
    <w:p w14:paraId="07DA1EEF" w14:textId="17099812" w:rsidR="00A61D23" w:rsidRPr="007020CD" w:rsidRDefault="00A61D23" w:rsidP="000C45C7">
      <w:pPr>
        <w:pStyle w:val="nowy2"/>
        <w:numPr>
          <w:ilvl w:val="0"/>
          <w:numId w:val="37"/>
        </w:numPr>
        <w:spacing w:before="0" w:after="0"/>
        <w:ind w:left="709"/>
        <w:rPr>
          <w:rStyle w:val="Teksttreci"/>
          <w:rFonts w:asciiTheme="majorBidi" w:hAnsiTheme="majorBidi"/>
          <w:sz w:val="24"/>
          <w:shd w:val="clear" w:color="auto" w:fill="auto"/>
        </w:rPr>
      </w:pPr>
      <w:r w:rsidRPr="007020CD">
        <w:rPr>
          <w:rFonts w:asciiTheme="majorBidi" w:hAnsiTheme="majorBidi"/>
          <w:sz w:val="24"/>
        </w:rPr>
        <w:t>odłączenie dział</w:t>
      </w:r>
      <w:r w:rsidR="00061523" w:rsidRPr="007020CD">
        <w:rPr>
          <w:rFonts w:asciiTheme="majorBidi" w:hAnsiTheme="majorBidi"/>
          <w:sz w:val="24"/>
        </w:rPr>
        <w:t>ki</w:t>
      </w:r>
      <w:r w:rsidRPr="007020CD">
        <w:rPr>
          <w:rFonts w:asciiTheme="majorBidi" w:hAnsiTheme="majorBidi"/>
          <w:sz w:val="24"/>
        </w:rPr>
        <w:t xml:space="preserve"> ewidencyjn</w:t>
      </w:r>
      <w:r w:rsidR="00061523" w:rsidRPr="007020CD">
        <w:rPr>
          <w:rFonts w:asciiTheme="majorBidi" w:hAnsiTheme="majorBidi"/>
          <w:sz w:val="24"/>
        </w:rPr>
        <w:t>ej</w:t>
      </w:r>
      <w:r w:rsidRPr="007020CD">
        <w:rPr>
          <w:rFonts w:asciiTheme="majorBidi" w:hAnsiTheme="majorBidi"/>
          <w:sz w:val="24"/>
        </w:rPr>
        <w:t xml:space="preserve"> nr 92/5 a także działek</w:t>
      </w:r>
      <w:r w:rsidR="00061523" w:rsidRPr="007020CD">
        <w:rPr>
          <w:rFonts w:asciiTheme="majorBidi" w:hAnsiTheme="majorBidi"/>
          <w:sz w:val="24"/>
        </w:rPr>
        <w:t xml:space="preserve"> </w:t>
      </w:r>
      <w:r w:rsidR="00DB2A01" w:rsidRPr="007020CD">
        <w:rPr>
          <w:rFonts w:asciiTheme="majorBidi" w:hAnsiTheme="majorBidi"/>
          <w:sz w:val="24"/>
        </w:rPr>
        <w:t>ewidencyjnych</w:t>
      </w:r>
      <w:r w:rsidRPr="007020CD">
        <w:rPr>
          <w:rFonts w:asciiTheme="majorBidi" w:hAnsiTheme="majorBidi"/>
          <w:sz w:val="24"/>
        </w:rPr>
        <w:t xml:space="preserve"> nr 92/4 oraz 92/12 do inn</w:t>
      </w:r>
      <w:r w:rsidR="00D91DB4" w:rsidRPr="007020CD">
        <w:rPr>
          <w:rFonts w:asciiTheme="majorBidi" w:hAnsiTheme="majorBidi"/>
          <w:sz w:val="24"/>
        </w:rPr>
        <w:t>ych</w:t>
      </w:r>
      <w:r w:rsidRPr="007020CD">
        <w:rPr>
          <w:rFonts w:asciiTheme="majorBidi" w:hAnsiTheme="majorBidi"/>
          <w:sz w:val="24"/>
        </w:rPr>
        <w:t xml:space="preserve"> ksi</w:t>
      </w:r>
      <w:r w:rsidR="00D91DB4" w:rsidRPr="007020CD">
        <w:rPr>
          <w:rFonts w:asciiTheme="majorBidi" w:hAnsiTheme="majorBidi"/>
          <w:sz w:val="24"/>
        </w:rPr>
        <w:t>ąg</w:t>
      </w:r>
      <w:r w:rsidRPr="007020CD">
        <w:rPr>
          <w:rFonts w:asciiTheme="majorBidi" w:hAnsiTheme="majorBidi"/>
          <w:sz w:val="24"/>
        </w:rPr>
        <w:t xml:space="preserve"> wieczyst</w:t>
      </w:r>
      <w:r w:rsidR="00D91DB4" w:rsidRPr="007020CD">
        <w:rPr>
          <w:rFonts w:asciiTheme="majorBidi" w:hAnsiTheme="majorBidi"/>
          <w:sz w:val="24"/>
        </w:rPr>
        <w:t>ych</w:t>
      </w:r>
      <w:r w:rsidRPr="007020CD">
        <w:rPr>
          <w:rFonts w:asciiTheme="majorBidi" w:hAnsiTheme="majorBidi"/>
          <w:sz w:val="24"/>
        </w:rPr>
        <w:t>;-</w:t>
      </w:r>
      <w:r w:rsidRPr="007020CD">
        <w:rPr>
          <w:rStyle w:val="Teksttreci"/>
          <w:rFonts w:asciiTheme="majorBidi" w:hAnsiTheme="majorBidi"/>
          <w:sz w:val="24"/>
        </w:rPr>
        <w:t>-----------------------------------------</w:t>
      </w:r>
      <w:r w:rsidR="00371380" w:rsidRPr="007020CD">
        <w:rPr>
          <w:rStyle w:val="Teksttreci"/>
          <w:rFonts w:asciiTheme="majorBidi" w:hAnsiTheme="majorBidi"/>
          <w:sz w:val="24"/>
        </w:rPr>
        <w:t>-------------------</w:t>
      </w:r>
    </w:p>
    <w:p w14:paraId="55E16FD8" w14:textId="75FEB7C3" w:rsidR="00A61D23" w:rsidRPr="007020CD" w:rsidRDefault="00371380" w:rsidP="000C45C7">
      <w:pPr>
        <w:pStyle w:val="nowy2"/>
        <w:numPr>
          <w:ilvl w:val="0"/>
          <w:numId w:val="37"/>
        </w:numPr>
        <w:spacing w:before="0" w:after="0"/>
        <w:ind w:left="709"/>
        <w:rPr>
          <w:rFonts w:asciiTheme="majorBidi" w:hAnsiTheme="majorBidi"/>
          <w:sz w:val="24"/>
        </w:rPr>
      </w:pPr>
      <w:r w:rsidRPr="007020CD">
        <w:rPr>
          <w:rFonts w:asciiTheme="majorBidi" w:hAnsiTheme="majorBidi"/>
          <w:sz w:val="24"/>
        </w:rPr>
        <w:t>nieprzenoszenie do ksiąg wieczystych, które zostaną założone dla ww. działek, roszczenia wynikającego z niniejszej umowy.-------------------------------------------------</w:t>
      </w:r>
      <w:r w:rsidR="00A61D23" w:rsidRPr="007020CD">
        <w:rPr>
          <w:rFonts w:asciiTheme="majorBidi" w:hAnsiTheme="majorBidi"/>
          <w:sz w:val="24"/>
        </w:rPr>
        <w:t xml:space="preserve"> </w:t>
      </w:r>
    </w:p>
    <w:p w14:paraId="5466C131" w14:textId="6E817E4C" w:rsidR="00220C8B" w:rsidRPr="007020CD" w:rsidRDefault="00F25A59" w:rsidP="00371380">
      <w:pPr>
        <w:pStyle w:val="nowy2"/>
        <w:numPr>
          <w:ilvl w:val="0"/>
          <w:numId w:val="0"/>
        </w:numPr>
        <w:tabs>
          <w:tab w:val="clear" w:pos="8890"/>
        </w:tabs>
        <w:spacing w:before="0" w:after="0"/>
        <w:rPr>
          <w:rFonts w:asciiTheme="majorBidi" w:hAnsiTheme="majorBidi"/>
          <w:sz w:val="24"/>
        </w:rPr>
      </w:pPr>
      <w:bookmarkStart w:id="77" w:name="_Hlk142647254"/>
      <w:r w:rsidRPr="007020CD">
        <w:rPr>
          <w:rFonts w:asciiTheme="majorBidi" w:hAnsiTheme="majorBidi"/>
          <w:sz w:val="24"/>
        </w:rPr>
        <w:t>Nabywca</w:t>
      </w:r>
      <w:r w:rsidR="00794D49" w:rsidRPr="007020CD">
        <w:rPr>
          <w:rFonts w:asciiTheme="majorBidi" w:hAnsiTheme="majorBidi"/>
          <w:sz w:val="24"/>
        </w:rPr>
        <w:t xml:space="preserve"> oświadcza, że zapoznał się ze wszystkimi obciążeniami istniejącymi oraz obciążeniami, które ewentualnie powstaną a są opisane w Umowie i</w:t>
      </w:r>
      <w:r w:rsidRPr="007020CD">
        <w:rPr>
          <w:rFonts w:asciiTheme="majorBidi" w:hAnsiTheme="majorBidi"/>
          <w:sz w:val="24"/>
        </w:rPr>
        <w:t xml:space="preserve"> wyraża na</w:t>
      </w:r>
      <w:r w:rsidR="00794D49" w:rsidRPr="007020CD">
        <w:rPr>
          <w:rFonts w:asciiTheme="majorBidi" w:hAnsiTheme="majorBidi"/>
          <w:sz w:val="24"/>
        </w:rPr>
        <w:t xml:space="preserve"> nie zgodę.</w:t>
      </w:r>
      <w:r w:rsidR="00371380" w:rsidRPr="007020CD">
        <w:rPr>
          <w:rFonts w:asciiTheme="majorBidi" w:hAnsiTheme="majorBidi"/>
          <w:sz w:val="24"/>
        </w:rPr>
        <w:t>-----</w:t>
      </w:r>
    </w:p>
    <w:bookmarkEnd w:id="77"/>
    <w:p w14:paraId="5C1B2F2A" w14:textId="77777777" w:rsidR="00371380" w:rsidRPr="007020CD" w:rsidRDefault="00371380" w:rsidP="00371380">
      <w:pPr>
        <w:pStyle w:val="nowy2"/>
        <w:numPr>
          <w:ilvl w:val="0"/>
          <w:numId w:val="0"/>
        </w:numPr>
        <w:tabs>
          <w:tab w:val="clear" w:pos="8890"/>
        </w:tabs>
        <w:spacing w:before="0" w:after="0"/>
        <w:rPr>
          <w:rFonts w:asciiTheme="majorBidi" w:hAnsiTheme="majorBidi"/>
          <w:i/>
          <w:sz w:val="24"/>
        </w:rPr>
      </w:pPr>
    </w:p>
    <w:p w14:paraId="10E714F4" w14:textId="237D2FE6" w:rsidR="00DB739F" w:rsidRPr="007020CD" w:rsidRDefault="0071423C" w:rsidP="00220C8B">
      <w:pPr>
        <w:pStyle w:val="nowy1"/>
        <w:spacing w:before="0" w:after="0"/>
        <w:ind w:left="567" w:hanging="567"/>
        <w:jc w:val="center"/>
        <w:rPr>
          <w:rFonts w:asciiTheme="majorBidi" w:hAnsiTheme="majorBidi"/>
          <w:b/>
          <w:sz w:val="24"/>
        </w:rPr>
      </w:pPr>
      <w:r w:rsidRPr="007020CD">
        <w:rPr>
          <w:rFonts w:asciiTheme="majorBidi" w:hAnsiTheme="majorBidi"/>
          <w:b/>
          <w:sz w:val="24"/>
        </w:rPr>
        <w:t>OŚWIADCZENIA NABYWC</w:t>
      </w:r>
      <w:r w:rsidR="00A447B3" w:rsidRPr="007020CD">
        <w:rPr>
          <w:rFonts w:asciiTheme="majorBidi" w:hAnsiTheme="majorBidi"/>
          <w:b/>
          <w:sz w:val="24"/>
        </w:rPr>
        <w:t>Y</w:t>
      </w:r>
    </w:p>
    <w:p w14:paraId="52EFC493" w14:textId="3076436A" w:rsidR="00DB739F" w:rsidRPr="007020CD" w:rsidRDefault="00DB739F" w:rsidP="0085039C">
      <w:pPr>
        <w:pStyle w:val="nowy2"/>
        <w:spacing w:before="0" w:after="0"/>
        <w:ind w:left="284" w:hanging="426"/>
        <w:rPr>
          <w:rFonts w:asciiTheme="majorBidi" w:hAnsiTheme="majorBidi"/>
          <w:sz w:val="24"/>
        </w:rPr>
      </w:pPr>
      <w:r w:rsidRPr="007020CD">
        <w:rPr>
          <w:rFonts w:asciiTheme="majorBidi" w:hAnsiTheme="majorBidi"/>
          <w:sz w:val="24"/>
        </w:rPr>
        <w:t>Nabywc</w:t>
      </w:r>
      <w:r w:rsidR="00A447B3" w:rsidRPr="007020CD">
        <w:rPr>
          <w:rFonts w:asciiTheme="majorBidi" w:hAnsiTheme="majorBidi"/>
          <w:sz w:val="24"/>
        </w:rPr>
        <w:t>a</w:t>
      </w:r>
      <w:r w:rsidRPr="007020CD">
        <w:rPr>
          <w:rFonts w:asciiTheme="majorBidi" w:hAnsiTheme="majorBidi"/>
          <w:sz w:val="24"/>
        </w:rPr>
        <w:t xml:space="preserve"> oświadcza, że:-------</w:t>
      </w:r>
      <w:r w:rsidR="004C4B3E" w:rsidRPr="007020CD">
        <w:rPr>
          <w:rFonts w:asciiTheme="majorBidi" w:hAnsiTheme="majorBidi"/>
          <w:sz w:val="24"/>
        </w:rPr>
        <w:t>-----</w:t>
      </w:r>
      <w:r w:rsidRPr="007020CD">
        <w:rPr>
          <w:rFonts w:asciiTheme="majorBidi" w:hAnsiTheme="majorBidi"/>
          <w:sz w:val="24"/>
        </w:rPr>
        <w:t>-------------------------------------------------------</w:t>
      </w:r>
      <w:r w:rsidR="009122A2" w:rsidRPr="007020CD">
        <w:rPr>
          <w:rFonts w:asciiTheme="majorBidi" w:hAnsiTheme="majorBidi"/>
          <w:sz w:val="24"/>
        </w:rPr>
        <w:t>--------</w:t>
      </w:r>
      <w:r w:rsidR="00371380" w:rsidRPr="007020CD">
        <w:rPr>
          <w:rFonts w:asciiTheme="majorBidi" w:hAnsiTheme="majorBidi"/>
          <w:sz w:val="24"/>
        </w:rPr>
        <w:t>-----</w:t>
      </w:r>
    </w:p>
    <w:p w14:paraId="4C73F847" w14:textId="3BC1D1F0" w:rsidR="00C26B0C" w:rsidRPr="007020CD" w:rsidRDefault="00DB739F" w:rsidP="00013A63">
      <w:pPr>
        <w:pStyle w:val="Tekstpodstawowy"/>
        <w:numPr>
          <w:ilvl w:val="0"/>
          <w:numId w:val="29"/>
        </w:numPr>
        <w:spacing w:line="312" w:lineRule="auto"/>
        <w:ind w:left="709"/>
        <w:jc w:val="both"/>
        <w:rPr>
          <w:rFonts w:asciiTheme="majorBidi" w:hAnsiTheme="majorBidi"/>
        </w:rPr>
      </w:pPr>
      <w:r w:rsidRPr="007020CD">
        <w:rPr>
          <w:rFonts w:asciiTheme="majorBidi" w:hAnsiTheme="majorBidi"/>
          <w:lang w:val="pl-PL"/>
        </w:rPr>
        <w:t>znany</w:t>
      </w:r>
      <w:r w:rsidRPr="007020CD">
        <w:rPr>
          <w:rFonts w:asciiTheme="majorBidi" w:hAnsiTheme="majorBidi"/>
        </w:rPr>
        <w:t xml:space="preserve"> jest </w:t>
      </w:r>
      <w:r w:rsidR="00A447B3" w:rsidRPr="007020CD">
        <w:rPr>
          <w:rFonts w:asciiTheme="majorBidi" w:hAnsiTheme="majorBidi"/>
        </w:rPr>
        <w:t>mu</w:t>
      </w:r>
      <w:r w:rsidRPr="007020CD">
        <w:rPr>
          <w:rFonts w:asciiTheme="majorBidi" w:hAnsiTheme="majorBidi"/>
        </w:rPr>
        <w:t xml:space="preserve"> stan faktyczny Nieruchomości, przebieg </w:t>
      </w:r>
      <w:r w:rsidR="006A7DD8" w:rsidRPr="007020CD">
        <w:rPr>
          <w:rFonts w:asciiTheme="majorBidi" w:hAnsiTheme="majorBidi"/>
        </w:rPr>
        <w:t>jej</w:t>
      </w:r>
      <w:r w:rsidRPr="007020CD">
        <w:rPr>
          <w:rFonts w:asciiTheme="majorBidi" w:hAnsiTheme="majorBidi"/>
        </w:rPr>
        <w:t xml:space="preserve"> granic</w:t>
      </w:r>
      <w:r w:rsidR="00794A8F" w:rsidRPr="007020CD">
        <w:rPr>
          <w:rFonts w:asciiTheme="majorBidi" w:hAnsiTheme="majorBidi"/>
        </w:rPr>
        <w:t>,</w:t>
      </w:r>
      <w:r w:rsidRPr="007020CD">
        <w:rPr>
          <w:rFonts w:asciiTheme="majorBidi" w:hAnsiTheme="majorBidi"/>
        </w:rPr>
        <w:t xml:space="preserve"> położenie,</w:t>
      </w:r>
      <w:r w:rsidR="00794A8F" w:rsidRPr="007020CD">
        <w:rPr>
          <w:rFonts w:asciiTheme="majorBidi" w:hAnsiTheme="majorBidi"/>
        </w:rPr>
        <w:t xml:space="preserve"> dostęp do drogi publicznej</w:t>
      </w:r>
      <w:r w:rsidR="009E4F98" w:rsidRPr="007020CD">
        <w:rPr>
          <w:rFonts w:asciiTheme="majorBidi" w:hAnsiTheme="majorBidi"/>
        </w:rPr>
        <w:t>; zapoznał się z Przedsięwzięciem Deweloperskim,</w:t>
      </w:r>
      <w:r w:rsidR="00794A8F" w:rsidRPr="007020CD">
        <w:rPr>
          <w:rFonts w:asciiTheme="majorBidi" w:hAnsiTheme="majorBidi"/>
        </w:rPr>
        <w:t>--------------</w:t>
      </w:r>
      <w:r w:rsidR="00371380" w:rsidRPr="007020CD">
        <w:rPr>
          <w:rFonts w:asciiTheme="majorBidi" w:hAnsiTheme="majorBidi"/>
          <w:lang w:val="pl-PL"/>
        </w:rPr>
        <w:t>---------</w:t>
      </w:r>
    </w:p>
    <w:p w14:paraId="20F1A5E2" w14:textId="26296EF6" w:rsidR="00C26B0C" w:rsidRPr="007020CD" w:rsidRDefault="00217B12" w:rsidP="00013A63">
      <w:pPr>
        <w:pStyle w:val="Tekstpodstawowy"/>
        <w:numPr>
          <w:ilvl w:val="0"/>
          <w:numId w:val="29"/>
        </w:numPr>
        <w:spacing w:line="312" w:lineRule="auto"/>
        <w:ind w:left="709"/>
        <w:jc w:val="both"/>
        <w:rPr>
          <w:rFonts w:asciiTheme="majorBidi" w:hAnsiTheme="majorBidi"/>
        </w:rPr>
      </w:pPr>
      <w:r w:rsidRPr="007020CD">
        <w:rPr>
          <w:rFonts w:asciiTheme="majorBidi" w:hAnsiTheme="majorBidi"/>
          <w:lang w:val="pl-PL"/>
        </w:rPr>
        <w:t>otrzyma</w:t>
      </w:r>
      <w:r w:rsidR="00A447B3" w:rsidRPr="007020CD">
        <w:rPr>
          <w:rFonts w:asciiTheme="majorBidi" w:hAnsiTheme="majorBidi"/>
          <w:lang w:val="pl-PL"/>
        </w:rPr>
        <w:t>ł</w:t>
      </w:r>
      <w:r w:rsidR="00EF4688" w:rsidRPr="007020CD">
        <w:rPr>
          <w:rStyle w:val="Teksttreci"/>
          <w:rFonts w:asciiTheme="majorBidi" w:hAnsiTheme="majorBidi"/>
          <w:sz w:val="24"/>
        </w:rPr>
        <w:t xml:space="preserve"> od Dewelopera</w:t>
      </w:r>
      <w:r w:rsidR="00C26B0C" w:rsidRPr="007020CD">
        <w:rPr>
          <w:rStyle w:val="Teksttreci"/>
          <w:rFonts w:asciiTheme="majorBidi" w:hAnsiTheme="majorBidi"/>
          <w:sz w:val="24"/>
        </w:rPr>
        <w:t xml:space="preserve"> </w:t>
      </w:r>
      <w:r w:rsidR="00EF4688" w:rsidRPr="007020CD">
        <w:rPr>
          <w:rStyle w:val="Teksttreci"/>
          <w:rFonts w:asciiTheme="majorBidi" w:hAnsiTheme="majorBidi"/>
          <w:sz w:val="24"/>
        </w:rPr>
        <w:t xml:space="preserve">przed zawarciem </w:t>
      </w:r>
      <w:r w:rsidR="00D21282" w:rsidRPr="007020CD">
        <w:rPr>
          <w:rStyle w:val="Teksttreci"/>
          <w:rFonts w:asciiTheme="majorBidi" w:hAnsiTheme="majorBidi"/>
          <w:sz w:val="24"/>
        </w:rPr>
        <w:t>U</w:t>
      </w:r>
      <w:r w:rsidR="00EF4688" w:rsidRPr="007020CD">
        <w:rPr>
          <w:rStyle w:val="Teksttreci"/>
          <w:rFonts w:asciiTheme="majorBidi" w:hAnsiTheme="majorBidi"/>
          <w:sz w:val="24"/>
        </w:rPr>
        <w:t xml:space="preserve">mowy </w:t>
      </w:r>
      <w:r w:rsidR="00C26B0C" w:rsidRPr="007020CD">
        <w:rPr>
          <w:rFonts w:asciiTheme="majorBidi" w:hAnsiTheme="majorBidi"/>
        </w:rPr>
        <w:t>Prospekt</w:t>
      </w:r>
      <w:r w:rsidR="00C26B0C" w:rsidRPr="007020CD">
        <w:rPr>
          <w:rStyle w:val="Teksttreci"/>
          <w:rFonts w:asciiTheme="majorBidi" w:hAnsiTheme="majorBidi"/>
          <w:sz w:val="24"/>
        </w:rPr>
        <w:t xml:space="preserve"> Informacyjny dotyczący Zadania Inwestycyjnego I</w:t>
      </w:r>
      <w:r w:rsidR="00767C8C" w:rsidRPr="007020CD">
        <w:rPr>
          <w:rStyle w:val="Teksttreci"/>
          <w:rFonts w:asciiTheme="majorBidi" w:hAnsiTheme="majorBidi"/>
          <w:sz w:val="24"/>
          <w:lang w:val="pl-PL"/>
        </w:rPr>
        <w:t>I</w:t>
      </w:r>
      <w:r w:rsidR="00C26B0C" w:rsidRPr="007020CD">
        <w:rPr>
          <w:rStyle w:val="Teksttreci"/>
          <w:rFonts w:asciiTheme="majorBidi" w:hAnsiTheme="majorBidi"/>
          <w:sz w:val="24"/>
        </w:rPr>
        <w:t xml:space="preserve"> obejmującego </w:t>
      </w:r>
      <w:r w:rsidR="00970455" w:rsidRPr="007020CD">
        <w:rPr>
          <w:rStyle w:val="Teksttreci"/>
          <w:rFonts w:asciiTheme="majorBidi" w:hAnsiTheme="majorBidi"/>
          <w:sz w:val="24"/>
        </w:rPr>
        <w:t>L</w:t>
      </w:r>
      <w:r w:rsidR="00C26B0C" w:rsidRPr="007020CD">
        <w:rPr>
          <w:rStyle w:val="Teksttreci"/>
          <w:rFonts w:asciiTheme="majorBidi" w:hAnsiTheme="majorBidi"/>
          <w:sz w:val="24"/>
        </w:rPr>
        <w:t xml:space="preserve">okal </w:t>
      </w:r>
      <w:r w:rsidR="00624234" w:rsidRPr="007020CD">
        <w:rPr>
          <w:rStyle w:val="Teksttreci"/>
          <w:rFonts w:asciiTheme="majorBidi" w:hAnsiTheme="majorBidi"/>
          <w:sz w:val="24"/>
        </w:rPr>
        <w:t>M</w:t>
      </w:r>
      <w:r w:rsidR="00C26B0C" w:rsidRPr="007020CD">
        <w:rPr>
          <w:rStyle w:val="Teksttreci"/>
          <w:rFonts w:asciiTheme="majorBidi" w:hAnsiTheme="majorBidi"/>
          <w:sz w:val="24"/>
        </w:rPr>
        <w:t>ieszkalny</w:t>
      </w:r>
      <w:r w:rsidR="00EF4688" w:rsidRPr="007020CD">
        <w:rPr>
          <w:rStyle w:val="Teksttreci"/>
          <w:rFonts w:asciiTheme="majorBidi" w:hAnsiTheme="majorBidi"/>
          <w:sz w:val="24"/>
        </w:rPr>
        <w:t xml:space="preserve"> </w:t>
      </w:r>
      <w:r w:rsidR="00C26B0C" w:rsidRPr="007020CD">
        <w:rPr>
          <w:rStyle w:val="Teksttreci"/>
          <w:rFonts w:asciiTheme="majorBidi" w:hAnsiTheme="majorBidi"/>
          <w:sz w:val="24"/>
        </w:rPr>
        <w:t xml:space="preserve">wraz z załącznikami, to </w:t>
      </w:r>
      <w:r w:rsidR="00C26B0C" w:rsidRPr="007020CD">
        <w:rPr>
          <w:rStyle w:val="Teksttreci"/>
          <w:rFonts w:asciiTheme="majorBidi" w:hAnsiTheme="majorBidi"/>
          <w:sz w:val="24"/>
        </w:rPr>
        <w:lastRenderedPageBreak/>
        <w:t>jest: rzutem kondygnacji z zaznacz</w:t>
      </w:r>
      <w:r w:rsidR="00100449" w:rsidRPr="007020CD">
        <w:rPr>
          <w:rStyle w:val="Teksttreci"/>
          <w:rFonts w:asciiTheme="majorBidi" w:hAnsiTheme="majorBidi"/>
          <w:sz w:val="24"/>
        </w:rPr>
        <w:t>onym</w:t>
      </w:r>
      <w:r w:rsidR="00C26B0C" w:rsidRPr="007020CD">
        <w:rPr>
          <w:rStyle w:val="Teksttreci"/>
          <w:rFonts w:asciiTheme="majorBidi" w:hAnsiTheme="majorBidi"/>
          <w:sz w:val="24"/>
        </w:rPr>
        <w:t xml:space="preserve"> </w:t>
      </w:r>
      <w:r w:rsidR="00624234" w:rsidRPr="007020CD">
        <w:rPr>
          <w:rStyle w:val="Teksttreci"/>
          <w:rFonts w:asciiTheme="majorBidi" w:hAnsiTheme="majorBidi"/>
          <w:sz w:val="24"/>
        </w:rPr>
        <w:t>L</w:t>
      </w:r>
      <w:r w:rsidR="00C26B0C" w:rsidRPr="007020CD">
        <w:rPr>
          <w:rStyle w:val="Teksttreci"/>
          <w:rFonts w:asciiTheme="majorBidi" w:hAnsiTheme="majorBidi"/>
          <w:sz w:val="24"/>
        </w:rPr>
        <w:t>oka</w:t>
      </w:r>
      <w:r w:rsidR="00100449" w:rsidRPr="007020CD">
        <w:rPr>
          <w:rStyle w:val="Teksttreci"/>
          <w:rFonts w:asciiTheme="majorBidi" w:hAnsiTheme="majorBidi"/>
          <w:sz w:val="24"/>
        </w:rPr>
        <w:t>lem</w:t>
      </w:r>
      <w:r w:rsidR="00C26B0C" w:rsidRPr="007020CD">
        <w:rPr>
          <w:rStyle w:val="Teksttreci"/>
          <w:rFonts w:asciiTheme="majorBidi" w:hAnsiTheme="majorBidi"/>
          <w:sz w:val="24"/>
        </w:rPr>
        <w:t xml:space="preserve"> </w:t>
      </w:r>
      <w:r w:rsidR="00624234" w:rsidRPr="007020CD">
        <w:rPr>
          <w:rFonts w:asciiTheme="majorBidi" w:hAnsiTheme="majorBidi"/>
        </w:rPr>
        <w:t>M</w:t>
      </w:r>
      <w:r w:rsidR="00C26B0C" w:rsidRPr="007020CD">
        <w:rPr>
          <w:rFonts w:asciiTheme="majorBidi" w:hAnsiTheme="majorBidi"/>
        </w:rPr>
        <w:t>ieszkaln</w:t>
      </w:r>
      <w:r w:rsidR="00100449" w:rsidRPr="007020CD">
        <w:rPr>
          <w:rFonts w:asciiTheme="majorBidi" w:hAnsiTheme="majorBidi"/>
        </w:rPr>
        <w:t>ym</w:t>
      </w:r>
      <w:r w:rsidR="000A620A" w:rsidRPr="007020CD">
        <w:rPr>
          <w:rFonts w:asciiTheme="majorBidi" w:hAnsiTheme="majorBidi"/>
          <w:lang w:val="pl-PL"/>
        </w:rPr>
        <w:t xml:space="preserve">, </w:t>
      </w:r>
      <w:r w:rsidR="00C26B0C" w:rsidRPr="007020CD">
        <w:rPr>
          <w:rFonts w:asciiTheme="majorBidi" w:hAnsiTheme="majorBidi"/>
        </w:rPr>
        <w:t>wzorem umowy deweloperskiej</w:t>
      </w:r>
      <w:r w:rsidR="000A620A" w:rsidRPr="007020CD">
        <w:rPr>
          <w:rFonts w:asciiTheme="majorBidi" w:hAnsiTheme="majorBidi"/>
          <w:lang w:val="pl-PL"/>
        </w:rPr>
        <w:t xml:space="preserve"> oraz s</w:t>
      </w:r>
      <w:proofErr w:type="spellStart"/>
      <w:r w:rsidR="000A620A" w:rsidRPr="007020CD">
        <w:rPr>
          <w:rFonts w:asciiTheme="majorBidi" w:hAnsiTheme="majorBidi"/>
        </w:rPr>
        <w:t>zkic</w:t>
      </w:r>
      <w:r w:rsidR="000A620A" w:rsidRPr="007020CD">
        <w:rPr>
          <w:rFonts w:asciiTheme="majorBidi" w:hAnsiTheme="majorBidi"/>
          <w:lang w:val="pl-PL"/>
        </w:rPr>
        <w:t>em</w:t>
      </w:r>
      <w:proofErr w:type="spellEnd"/>
      <w:r w:rsidR="000A620A" w:rsidRPr="007020CD">
        <w:rPr>
          <w:rFonts w:asciiTheme="majorBidi" w:hAnsiTheme="majorBidi"/>
        </w:rPr>
        <w:t xml:space="preserve"> koncepcji zagospodarowania terenu inwestycji i jego otoczenia z zaznaczeniem budynku oraz istotnych uwarunkowań lokalizacji inwestycji wynikających z istniejącego stanu użytkowania terenów sąsiednich (np. z funkcji terenu, stref ochronnych, uciążliwości)</w:t>
      </w:r>
      <w:r w:rsidR="00EF4688" w:rsidRPr="007020CD">
        <w:rPr>
          <w:rFonts w:asciiTheme="majorBidi" w:hAnsiTheme="majorBidi"/>
        </w:rPr>
        <w:t xml:space="preserve">; </w:t>
      </w:r>
      <w:r w:rsidR="00C26B0C" w:rsidRPr="007020CD">
        <w:rPr>
          <w:rFonts w:asciiTheme="majorBidi" w:hAnsiTheme="majorBidi"/>
        </w:rPr>
        <w:t xml:space="preserve"> </w:t>
      </w:r>
      <w:r w:rsidR="00EF4688" w:rsidRPr="007020CD">
        <w:rPr>
          <w:rFonts w:asciiTheme="majorBidi" w:hAnsiTheme="majorBidi"/>
        </w:rPr>
        <w:t>Nabywc</w:t>
      </w:r>
      <w:r w:rsidR="00A447B3" w:rsidRPr="007020CD">
        <w:rPr>
          <w:rFonts w:asciiTheme="majorBidi" w:hAnsiTheme="majorBidi"/>
        </w:rPr>
        <w:t>a</w:t>
      </w:r>
      <w:r w:rsidR="00EF4688" w:rsidRPr="007020CD">
        <w:rPr>
          <w:rFonts w:asciiTheme="majorBidi" w:hAnsiTheme="majorBidi"/>
        </w:rPr>
        <w:t xml:space="preserve"> zapozna</w:t>
      </w:r>
      <w:r w:rsidR="00A447B3" w:rsidRPr="007020CD">
        <w:rPr>
          <w:rFonts w:asciiTheme="majorBidi" w:hAnsiTheme="majorBidi"/>
        </w:rPr>
        <w:t>ł</w:t>
      </w:r>
      <w:r w:rsidR="00EF4688" w:rsidRPr="007020CD">
        <w:rPr>
          <w:rFonts w:asciiTheme="majorBidi" w:hAnsiTheme="majorBidi"/>
        </w:rPr>
        <w:t xml:space="preserve"> się z ich treścią,</w:t>
      </w:r>
      <w:r w:rsidR="00794A8F" w:rsidRPr="007020CD">
        <w:rPr>
          <w:rFonts w:asciiTheme="majorBidi" w:hAnsiTheme="majorBidi"/>
        </w:rPr>
        <w:t>-</w:t>
      </w:r>
      <w:r w:rsidR="00D21282" w:rsidRPr="007020CD">
        <w:rPr>
          <w:rFonts w:asciiTheme="majorBidi" w:hAnsiTheme="majorBidi"/>
        </w:rPr>
        <w:t>-----------</w:t>
      </w:r>
    </w:p>
    <w:p w14:paraId="491E5FE3" w14:textId="50451189" w:rsidR="00C26B0C" w:rsidRPr="007020CD" w:rsidRDefault="00C26B0C" w:rsidP="00013A63">
      <w:pPr>
        <w:pStyle w:val="Tekstpodstawowy"/>
        <w:numPr>
          <w:ilvl w:val="0"/>
          <w:numId w:val="29"/>
        </w:numPr>
        <w:spacing w:line="312" w:lineRule="auto"/>
        <w:ind w:left="709"/>
        <w:jc w:val="both"/>
        <w:rPr>
          <w:rStyle w:val="Teksttreci"/>
          <w:rFonts w:asciiTheme="majorBidi" w:hAnsiTheme="majorBidi"/>
          <w:sz w:val="24"/>
          <w:shd w:val="clear" w:color="auto" w:fill="auto"/>
        </w:rPr>
      </w:pPr>
      <w:r w:rsidRPr="007020CD">
        <w:rPr>
          <w:rFonts w:asciiTheme="majorBidi" w:hAnsiTheme="majorBidi"/>
        </w:rPr>
        <w:t>zosta</w:t>
      </w:r>
      <w:r w:rsidR="00A447B3" w:rsidRPr="007020CD">
        <w:rPr>
          <w:rFonts w:asciiTheme="majorBidi" w:hAnsiTheme="majorBidi"/>
        </w:rPr>
        <w:t>ł</w:t>
      </w:r>
      <w:r w:rsidRPr="007020CD">
        <w:rPr>
          <w:rFonts w:asciiTheme="majorBidi" w:hAnsiTheme="majorBidi"/>
        </w:rPr>
        <w:t xml:space="preserve"> poin</w:t>
      </w:r>
      <w:r w:rsidRPr="007020CD">
        <w:rPr>
          <w:rStyle w:val="Teksttreci"/>
          <w:rFonts w:asciiTheme="majorBidi" w:hAnsiTheme="majorBidi"/>
          <w:sz w:val="24"/>
        </w:rPr>
        <w:t>formowan</w:t>
      </w:r>
      <w:r w:rsidR="00F17B6B" w:rsidRPr="007020CD">
        <w:rPr>
          <w:rStyle w:val="Teksttreci"/>
          <w:rFonts w:asciiTheme="majorBidi" w:hAnsiTheme="majorBidi"/>
          <w:sz w:val="24"/>
        </w:rPr>
        <w:t>y</w:t>
      </w:r>
      <w:r w:rsidRPr="007020CD">
        <w:rPr>
          <w:rStyle w:val="Teksttreci"/>
          <w:rFonts w:asciiTheme="majorBidi" w:hAnsiTheme="majorBidi"/>
          <w:sz w:val="24"/>
        </w:rPr>
        <w:t xml:space="preserve"> przez Dewelopera o możliwości zapoznania się z:</w:t>
      </w:r>
      <w:r w:rsidR="00970455" w:rsidRPr="007020CD">
        <w:rPr>
          <w:rStyle w:val="Teksttreci"/>
          <w:rFonts w:asciiTheme="majorBidi" w:hAnsiTheme="majorBidi"/>
          <w:sz w:val="24"/>
        </w:rPr>
        <w:t xml:space="preserve"> -------</w:t>
      </w:r>
      <w:r w:rsidR="00EF4688" w:rsidRPr="007020CD">
        <w:rPr>
          <w:rStyle w:val="Teksttreci"/>
          <w:rFonts w:asciiTheme="majorBidi" w:hAnsiTheme="majorBidi"/>
          <w:sz w:val="24"/>
        </w:rPr>
        <w:t>-</w:t>
      </w:r>
      <w:r w:rsidR="00970455" w:rsidRPr="007020CD">
        <w:rPr>
          <w:rStyle w:val="Teksttreci"/>
          <w:rFonts w:asciiTheme="majorBidi" w:hAnsiTheme="majorBidi"/>
          <w:sz w:val="24"/>
        </w:rPr>
        <w:t>---</w:t>
      </w:r>
      <w:r w:rsidR="00371380" w:rsidRPr="007020CD">
        <w:rPr>
          <w:rStyle w:val="Teksttreci"/>
          <w:rFonts w:asciiTheme="majorBidi" w:hAnsiTheme="majorBidi"/>
          <w:sz w:val="24"/>
          <w:lang w:val="pl-PL"/>
        </w:rPr>
        <w:t>----</w:t>
      </w:r>
      <w:r w:rsidR="009D350D" w:rsidRPr="007020CD">
        <w:rPr>
          <w:rStyle w:val="Teksttreci"/>
          <w:rFonts w:asciiTheme="majorBidi" w:hAnsiTheme="majorBidi"/>
          <w:sz w:val="24"/>
          <w:lang w:val="pl-PL"/>
        </w:rPr>
        <w:t>-</w:t>
      </w:r>
    </w:p>
    <w:p w14:paraId="73C1E310" w14:textId="04BE91C2" w:rsidR="00015262" w:rsidRPr="007020CD" w:rsidRDefault="00015262"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rPr>
        <w:t>aktualnym stanem księgi wieczystej prowadzonej dla Nieruchomości, -----------</w:t>
      </w:r>
      <w:r w:rsidR="00371380" w:rsidRPr="007020CD">
        <w:rPr>
          <w:rFonts w:asciiTheme="majorBidi" w:hAnsiTheme="majorBidi"/>
          <w:lang w:val="pl-PL"/>
        </w:rPr>
        <w:t>---</w:t>
      </w:r>
      <w:r w:rsidR="009D350D" w:rsidRPr="007020CD">
        <w:rPr>
          <w:rFonts w:asciiTheme="majorBidi" w:hAnsiTheme="majorBidi"/>
          <w:lang w:val="pl-PL"/>
        </w:rPr>
        <w:t>-</w:t>
      </w:r>
    </w:p>
    <w:p w14:paraId="46F1366E" w14:textId="48AD10C4" w:rsidR="00015262" w:rsidRPr="007020CD" w:rsidRDefault="00015262"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rPr>
        <w:t>aktualnym odpisem, wyciągiem, zaświadczeniem lub wydrukiem komputerowym z Centralnej Informacji Krajowego Rejestru Sądowego, ------------------------------</w:t>
      </w:r>
      <w:r w:rsidR="009D350D" w:rsidRPr="007020CD">
        <w:rPr>
          <w:rFonts w:asciiTheme="majorBidi" w:hAnsiTheme="majorBidi"/>
          <w:lang w:val="pl-PL"/>
        </w:rPr>
        <w:t>--</w:t>
      </w:r>
    </w:p>
    <w:p w14:paraId="2EFCD7FC" w14:textId="160B1F40" w:rsidR="00015262" w:rsidRPr="007020CD" w:rsidRDefault="00015262"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rPr>
        <w:t>Pozwoleniem na budowę</w:t>
      </w:r>
      <w:r w:rsidR="009D350D" w:rsidRPr="007020CD">
        <w:rPr>
          <w:rFonts w:asciiTheme="majorBidi" w:hAnsiTheme="majorBidi"/>
          <w:lang w:val="pl-PL"/>
        </w:rPr>
        <w:t>,</w:t>
      </w:r>
      <w:r w:rsidRPr="007020CD">
        <w:rPr>
          <w:rFonts w:asciiTheme="majorBidi" w:hAnsiTheme="majorBidi"/>
        </w:rPr>
        <w:t xml:space="preserve"> ----------------------------------------------------------------</w:t>
      </w:r>
      <w:r w:rsidR="009D350D" w:rsidRPr="007020CD">
        <w:rPr>
          <w:rFonts w:asciiTheme="majorBidi" w:hAnsiTheme="majorBidi"/>
          <w:lang w:val="pl-PL"/>
        </w:rPr>
        <w:t>---</w:t>
      </w:r>
    </w:p>
    <w:p w14:paraId="720B64DF" w14:textId="26D0DAC9" w:rsidR="00015262" w:rsidRPr="007020CD" w:rsidRDefault="00015262"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rPr>
        <w:t>sprawozdaniem finansowym spółki dominującej w rozumieniu art. 4 § 1 pkt 4 ustawy z dnia 15 września 2000 r. - Kodeks spółek handlowych (Dz. U. z 2020 r. poz. 1526 i 2320) oraz spółki celowej</w:t>
      </w:r>
      <w:r w:rsidRPr="007020CD" w:rsidDel="006C426C">
        <w:rPr>
          <w:rFonts w:asciiTheme="majorBidi" w:hAnsiTheme="majorBidi"/>
        </w:rPr>
        <w:t xml:space="preserve"> </w:t>
      </w:r>
      <w:r w:rsidRPr="007020CD">
        <w:rPr>
          <w:rFonts w:asciiTheme="majorBidi" w:hAnsiTheme="majorBidi"/>
        </w:rPr>
        <w:t>(jako, że Deweloper jest spółką celową powołana do realizacji Przedsięwzięcia Deweloperskiego),-------------------------</w:t>
      </w:r>
      <w:r w:rsidR="009D350D" w:rsidRPr="007020CD">
        <w:rPr>
          <w:rFonts w:asciiTheme="majorBidi" w:hAnsiTheme="majorBidi"/>
          <w:lang w:val="pl-PL"/>
        </w:rPr>
        <w:t>---</w:t>
      </w:r>
    </w:p>
    <w:p w14:paraId="3A29C090" w14:textId="21F20817" w:rsidR="00015262" w:rsidRPr="007020CD" w:rsidRDefault="00015262"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rPr>
        <w:t xml:space="preserve">projektem </w:t>
      </w:r>
      <w:r w:rsidRPr="007020CD">
        <w:rPr>
          <w:rFonts w:asciiTheme="majorBidi" w:hAnsiTheme="majorBidi"/>
          <w:lang w:val="pl-PL"/>
        </w:rPr>
        <w:t>budowlany</w:t>
      </w:r>
      <w:r w:rsidR="00E562CE" w:rsidRPr="007020CD">
        <w:rPr>
          <w:rFonts w:asciiTheme="majorBidi" w:hAnsiTheme="majorBidi"/>
          <w:lang w:val="pl-PL"/>
        </w:rPr>
        <w:t>m</w:t>
      </w:r>
      <w:r w:rsidRPr="007020CD">
        <w:rPr>
          <w:rFonts w:asciiTheme="majorBidi" w:hAnsiTheme="majorBidi"/>
          <w:lang w:val="pl-PL"/>
        </w:rPr>
        <w:t>,</w:t>
      </w:r>
      <w:r w:rsidR="009D350D" w:rsidRPr="007020CD">
        <w:rPr>
          <w:rFonts w:asciiTheme="majorBidi" w:hAnsiTheme="majorBidi"/>
          <w:lang w:val="pl-PL"/>
        </w:rPr>
        <w:t xml:space="preserve"> ---------------------------------------------------------------------</w:t>
      </w:r>
    </w:p>
    <w:p w14:paraId="2D5D0081" w14:textId="3F60CADB" w:rsidR="00015262" w:rsidRPr="007020CD" w:rsidRDefault="008978AC" w:rsidP="0085039C">
      <w:pPr>
        <w:pStyle w:val="Tekstpodstawowy"/>
        <w:numPr>
          <w:ilvl w:val="0"/>
          <w:numId w:val="7"/>
        </w:numPr>
        <w:spacing w:line="312" w:lineRule="auto"/>
        <w:ind w:left="1134" w:hanging="283"/>
        <w:jc w:val="both"/>
        <w:rPr>
          <w:rFonts w:asciiTheme="majorBidi" w:hAnsiTheme="majorBidi"/>
        </w:rPr>
      </w:pPr>
      <w:bookmarkStart w:id="78" w:name="_Hlk142647310"/>
      <w:r w:rsidRPr="007020CD">
        <w:rPr>
          <w:rFonts w:asciiTheme="majorBidi" w:hAnsiTheme="majorBidi"/>
          <w:lang w:val="pl-PL"/>
        </w:rPr>
        <w:t xml:space="preserve">w przypadku gdy ma to zastosowanie: </w:t>
      </w:r>
      <w:r w:rsidR="00015262" w:rsidRPr="007020CD">
        <w:rPr>
          <w:rFonts w:asciiTheme="majorBidi" w:hAnsiTheme="majorBidi"/>
        </w:rPr>
        <w:t>decyzj</w:t>
      </w:r>
      <w:r w:rsidR="00015262" w:rsidRPr="007020CD">
        <w:rPr>
          <w:rFonts w:asciiTheme="majorBidi" w:hAnsiTheme="majorBidi"/>
          <w:lang w:val="pl-PL"/>
        </w:rPr>
        <w:t>ą</w:t>
      </w:r>
      <w:r w:rsidR="00015262" w:rsidRPr="007020CD">
        <w:rPr>
          <w:rFonts w:asciiTheme="majorBidi" w:hAnsiTheme="majorBidi"/>
        </w:rPr>
        <w:t xml:space="preserve"> o pozwoleniu na użytkowanie budynku lub zawiadomieniem o zakończeniu budowy, do którego organ nadzoru budowlanego nie wniósł sprzeciwu</w:t>
      </w:r>
      <w:r w:rsidR="00015262" w:rsidRPr="007020CD">
        <w:rPr>
          <w:rFonts w:asciiTheme="majorBidi" w:hAnsiTheme="majorBidi"/>
          <w:lang w:val="pl-PL"/>
        </w:rPr>
        <w:t xml:space="preserve">, </w:t>
      </w:r>
      <w:r w:rsidR="00015262" w:rsidRPr="007020CD">
        <w:rPr>
          <w:rFonts w:asciiTheme="majorBidi" w:hAnsiTheme="majorBidi"/>
        </w:rPr>
        <w:t>-------------------------------------------------------</w:t>
      </w:r>
    </w:p>
    <w:p w14:paraId="50C69BF6" w14:textId="294F5E50" w:rsidR="00015262" w:rsidRPr="007020CD" w:rsidRDefault="00015262" w:rsidP="0085039C">
      <w:pPr>
        <w:pStyle w:val="Tekstpodstawowy"/>
        <w:numPr>
          <w:ilvl w:val="0"/>
          <w:numId w:val="7"/>
        </w:numPr>
        <w:spacing w:line="312" w:lineRule="auto"/>
        <w:ind w:left="1134" w:hanging="283"/>
        <w:jc w:val="both"/>
        <w:rPr>
          <w:rFonts w:asciiTheme="majorBidi" w:hAnsiTheme="majorBidi"/>
        </w:rPr>
      </w:pPr>
      <w:r w:rsidRPr="007020CD">
        <w:rPr>
          <w:rFonts w:asciiTheme="majorBidi" w:hAnsiTheme="majorBidi"/>
        </w:rPr>
        <w:t>dokumentem potwierdzającym zobowiązanie do udzielenia</w:t>
      </w:r>
      <w:r w:rsidR="007965B3" w:rsidRPr="007020CD">
        <w:rPr>
          <w:rFonts w:asciiTheme="majorBidi" w:hAnsiTheme="majorBidi"/>
          <w:lang w:val="pl-PL"/>
        </w:rPr>
        <w:t xml:space="preserve"> zgody</w:t>
      </w:r>
      <w:r w:rsidRPr="007020CD">
        <w:rPr>
          <w:rFonts w:asciiTheme="majorBidi" w:hAnsiTheme="majorBidi"/>
        </w:rPr>
        <w:t xml:space="preserve">, o których mowa w art. 25 ust. 1 pkt 1 </w:t>
      </w:r>
      <w:r w:rsidRPr="007020CD">
        <w:rPr>
          <w:rFonts w:asciiTheme="majorBidi" w:hAnsiTheme="majorBidi"/>
          <w:lang w:val="pl-PL"/>
        </w:rPr>
        <w:t>Ustawy lub jego kopią poświadczoną przez notariusza</w:t>
      </w:r>
      <w:r w:rsidR="009D350D" w:rsidRPr="007020CD">
        <w:rPr>
          <w:rFonts w:asciiTheme="majorBidi" w:hAnsiTheme="majorBidi"/>
          <w:lang w:val="pl-PL"/>
        </w:rPr>
        <w:t>,</w:t>
      </w:r>
      <w:r w:rsidRPr="007020CD">
        <w:rPr>
          <w:rFonts w:asciiTheme="majorBidi" w:hAnsiTheme="majorBidi"/>
          <w:lang w:val="pl-PL"/>
        </w:rPr>
        <w:t xml:space="preserve"> -------</w:t>
      </w:r>
    </w:p>
    <w:bookmarkEnd w:id="78"/>
    <w:p w14:paraId="747841BC" w14:textId="23ABD476" w:rsidR="00DB739F" w:rsidRPr="007020CD" w:rsidRDefault="00C26B0C" w:rsidP="00013A63">
      <w:pPr>
        <w:pStyle w:val="Tekstpodstawowy"/>
        <w:numPr>
          <w:ilvl w:val="0"/>
          <w:numId w:val="29"/>
        </w:numPr>
        <w:spacing w:line="312" w:lineRule="auto"/>
        <w:ind w:left="709"/>
        <w:jc w:val="both"/>
        <w:rPr>
          <w:rFonts w:asciiTheme="majorBidi" w:hAnsiTheme="majorBidi"/>
        </w:rPr>
      </w:pPr>
      <w:r w:rsidRPr="007020CD">
        <w:rPr>
          <w:rFonts w:asciiTheme="majorBidi" w:hAnsiTheme="majorBidi"/>
        </w:rPr>
        <w:t>zostały Nabywc</w:t>
      </w:r>
      <w:r w:rsidR="00A447B3" w:rsidRPr="007020CD">
        <w:rPr>
          <w:rFonts w:asciiTheme="majorBidi" w:hAnsiTheme="majorBidi"/>
        </w:rPr>
        <w:t>y</w:t>
      </w:r>
      <w:r w:rsidRPr="007020CD">
        <w:rPr>
          <w:rFonts w:asciiTheme="majorBidi" w:hAnsiTheme="majorBidi"/>
        </w:rPr>
        <w:t xml:space="preserve"> przedstawione informacje dotyczące sytuacji prawno-finansowej Dewelopera oraz Zadania Inwestycyjnego</w:t>
      </w:r>
      <w:r w:rsidR="00970455" w:rsidRPr="007020CD">
        <w:rPr>
          <w:rFonts w:asciiTheme="majorBidi" w:hAnsiTheme="majorBidi"/>
        </w:rPr>
        <w:t xml:space="preserve"> I</w:t>
      </w:r>
      <w:r w:rsidR="0055374A" w:rsidRPr="007020CD">
        <w:rPr>
          <w:rFonts w:asciiTheme="majorBidi" w:hAnsiTheme="majorBidi"/>
        </w:rPr>
        <w:t>I</w:t>
      </w:r>
      <w:r w:rsidRPr="007020CD">
        <w:rPr>
          <w:rFonts w:asciiTheme="majorBidi" w:hAnsiTheme="majorBidi"/>
        </w:rPr>
        <w:t xml:space="preserve">, w tym </w:t>
      </w:r>
      <w:r w:rsidR="00624234" w:rsidRPr="007020CD">
        <w:rPr>
          <w:rFonts w:asciiTheme="majorBidi" w:hAnsiTheme="majorBidi"/>
        </w:rPr>
        <w:t>L</w:t>
      </w:r>
      <w:r w:rsidRPr="007020CD">
        <w:rPr>
          <w:rFonts w:asciiTheme="majorBidi" w:hAnsiTheme="majorBidi"/>
        </w:rPr>
        <w:t xml:space="preserve">okalu </w:t>
      </w:r>
      <w:r w:rsidR="00624234" w:rsidRPr="007020CD">
        <w:rPr>
          <w:rFonts w:asciiTheme="majorBidi" w:hAnsiTheme="majorBidi"/>
        </w:rPr>
        <w:t>M</w:t>
      </w:r>
      <w:r w:rsidRPr="007020CD">
        <w:rPr>
          <w:rFonts w:asciiTheme="majorBidi" w:hAnsiTheme="majorBidi"/>
        </w:rPr>
        <w:t>ieszkalnego w zakresie</w:t>
      </w:r>
      <w:r w:rsidR="00970455" w:rsidRPr="007020CD">
        <w:rPr>
          <w:rFonts w:asciiTheme="majorBidi" w:hAnsiTheme="majorBidi"/>
        </w:rPr>
        <w:t xml:space="preserve"> </w:t>
      </w:r>
      <w:r w:rsidRPr="007020CD">
        <w:rPr>
          <w:rFonts w:asciiTheme="majorBidi" w:hAnsiTheme="majorBidi"/>
        </w:rPr>
        <w:t xml:space="preserve">określonym w </w:t>
      </w:r>
      <w:r w:rsidR="00624234" w:rsidRPr="007020CD">
        <w:rPr>
          <w:rFonts w:asciiTheme="majorBidi" w:hAnsiTheme="majorBidi"/>
        </w:rPr>
        <w:t>P</w:t>
      </w:r>
      <w:r w:rsidRPr="007020CD">
        <w:rPr>
          <w:rFonts w:asciiTheme="majorBidi" w:hAnsiTheme="majorBidi"/>
        </w:rPr>
        <w:t xml:space="preserve">rospekcie </w:t>
      </w:r>
      <w:r w:rsidR="00624234" w:rsidRPr="007020CD">
        <w:rPr>
          <w:rFonts w:asciiTheme="majorBidi" w:hAnsiTheme="majorBidi"/>
        </w:rPr>
        <w:t>I</w:t>
      </w:r>
      <w:r w:rsidRPr="007020CD">
        <w:rPr>
          <w:rFonts w:asciiTheme="majorBidi" w:hAnsiTheme="majorBidi"/>
        </w:rPr>
        <w:t>nformacyjnym</w:t>
      </w:r>
      <w:r w:rsidR="00F17B6B" w:rsidRPr="007020CD">
        <w:rPr>
          <w:rFonts w:asciiTheme="majorBidi" w:hAnsiTheme="majorBidi"/>
        </w:rPr>
        <w:t>,</w:t>
      </w:r>
      <w:r w:rsidR="00970455" w:rsidRPr="007020CD">
        <w:rPr>
          <w:rFonts w:asciiTheme="majorBidi" w:hAnsiTheme="majorBidi"/>
        </w:rPr>
        <w:t xml:space="preserve"> ---------------</w:t>
      </w:r>
      <w:r w:rsidR="00B95B37" w:rsidRPr="007020CD">
        <w:rPr>
          <w:rFonts w:asciiTheme="majorBidi" w:hAnsiTheme="majorBidi"/>
        </w:rPr>
        <w:t>-</w:t>
      </w:r>
      <w:r w:rsidR="009D350D" w:rsidRPr="007020CD">
        <w:rPr>
          <w:rFonts w:asciiTheme="majorBidi" w:hAnsiTheme="majorBidi"/>
          <w:lang w:val="pl-PL"/>
        </w:rPr>
        <w:t>-------------------------------------</w:t>
      </w:r>
    </w:p>
    <w:p w14:paraId="447EC4C8" w14:textId="5078808B" w:rsidR="00DB739F" w:rsidRPr="007020CD" w:rsidRDefault="00DB739F" w:rsidP="00013A63">
      <w:pPr>
        <w:pStyle w:val="Tekstpodstawowy"/>
        <w:numPr>
          <w:ilvl w:val="0"/>
          <w:numId w:val="29"/>
        </w:numPr>
        <w:spacing w:line="312" w:lineRule="auto"/>
        <w:ind w:left="709"/>
        <w:jc w:val="both"/>
        <w:rPr>
          <w:rFonts w:asciiTheme="majorBidi" w:hAnsiTheme="majorBidi"/>
        </w:rPr>
      </w:pPr>
      <w:r w:rsidRPr="007020CD">
        <w:rPr>
          <w:rFonts w:asciiTheme="majorBidi" w:hAnsiTheme="majorBidi"/>
        </w:rPr>
        <w:t>nie składał wniosku o ogłoszenie upadłości konsumenckiej, ani też ni</w:t>
      </w:r>
      <w:r w:rsidR="00624234" w:rsidRPr="007020CD">
        <w:rPr>
          <w:rFonts w:asciiTheme="majorBidi" w:hAnsiTheme="majorBidi"/>
        </w:rPr>
        <w:t>e</w:t>
      </w:r>
      <w:r w:rsidRPr="007020CD">
        <w:rPr>
          <w:rFonts w:asciiTheme="majorBidi" w:hAnsiTheme="majorBidi"/>
        </w:rPr>
        <w:t xml:space="preserve"> toczy się</w:t>
      </w:r>
      <w:r w:rsidR="00F17B6B" w:rsidRPr="007020CD">
        <w:rPr>
          <w:rFonts w:asciiTheme="majorBidi" w:hAnsiTheme="majorBidi"/>
        </w:rPr>
        <w:t xml:space="preserve"> </w:t>
      </w:r>
      <w:r w:rsidRPr="007020CD">
        <w:rPr>
          <w:rFonts w:asciiTheme="majorBidi" w:hAnsiTheme="majorBidi"/>
        </w:rPr>
        <w:t>przeciwko ni</w:t>
      </w:r>
      <w:r w:rsidR="00A447B3" w:rsidRPr="007020CD">
        <w:rPr>
          <w:rFonts w:asciiTheme="majorBidi" w:hAnsiTheme="majorBidi"/>
        </w:rPr>
        <w:t>emu</w:t>
      </w:r>
      <w:r w:rsidRPr="007020CD">
        <w:rPr>
          <w:rFonts w:asciiTheme="majorBidi" w:hAnsiTheme="majorBidi"/>
        </w:rPr>
        <w:t xml:space="preserve"> postępowanie </w:t>
      </w:r>
      <w:r w:rsidR="00624234" w:rsidRPr="007020CD">
        <w:rPr>
          <w:rFonts w:asciiTheme="majorBidi" w:hAnsiTheme="majorBidi"/>
        </w:rPr>
        <w:t>o ogłoszenie upadłości konsumenckiej</w:t>
      </w:r>
      <w:r w:rsidR="004C4B3E" w:rsidRPr="007020CD">
        <w:rPr>
          <w:rFonts w:asciiTheme="majorBidi" w:hAnsiTheme="majorBidi"/>
        </w:rPr>
        <w:t>,</w:t>
      </w:r>
      <w:r w:rsidR="00970455" w:rsidRPr="007020CD">
        <w:rPr>
          <w:rFonts w:asciiTheme="majorBidi" w:hAnsiTheme="majorBidi"/>
        </w:rPr>
        <w:t xml:space="preserve"> </w:t>
      </w:r>
      <w:r w:rsidR="00681520" w:rsidRPr="007020CD">
        <w:rPr>
          <w:rFonts w:asciiTheme="majorBidi" w:hAnsiTheme="majorBidi"/>
        </w:rPr>
        <w:t>nie toczy się wobec niego żadne postępowanie na podstawie Prawo restrukturyzacyjne,</w:t>
      </w:r>
      <w:r w:rsidR="00E41C69" w:rsidRPr="007020CD">
        <w:rPr>
          <w:rFonts w:asciiTheme="majorBidi" w:hAnsiTheme="majorBidi"/>
        </w:rPr>
        <w:t xml:space="preserve"> -----</w:t>
      </w:r>
      <w:r w:rsidR="009D350D" w:rsidRPr="007020CD">
        <w:rPr>
          <w:rFonts w:asciiTheme="majorBidi" w:hAnsiTheme="majorBidi"/>
          <w:lang w:val="pl-PL"/>
        </w:rPr>
        <w:t>----------</w:t>
      </w:r>
    </w:p>
    <w:p w14:paraId="2C1A1946" w14:textId="51BF9834" w:rsidR="00616EC4" w:rsidRPr="007020CD" w:rsidRDefault="00B95B37" w:rsidP="00013A63">
      <w:pPr>
        <w:pStyle w:val="Tekstpodstawowy"/>
        <w:numPr>
          <w:ilvl w:val="0"/>
          <w:numId w:val="29"/>
        </w:numPr>
        <w:spacing w:line="312" w:lineRule="auto"/>
        <w:ind w:left="709"/>
        <w:jc w:val="both"/>
        <w:rPr>
          <w:rFonts w:asciiTheme="majorBidi" w:hAnsiTheme="majorBidi"/>
        </w:rPr>
      </w:pPr>
      <w:r w:rsidRPr="007020CD">
        <w:rPr>
          <w:rFonts w:asciiTheme="majorBidi" w:hAnsiTheme="majorBidi"/>
        </w:rPr>
        <w:t>przyjmuje do wiadomości, iż Cena uzgodniona w niniejszej umowie została określona przy założeniu możliwości realizacji przez Dewelopera całego Przedsięwzięcia Deweloperskiego oraz umieszczania w niezbędnym zakresie informacji o nazwie Przedsięwzięcia Deweloperskiego oraz o Deweloperze na terenie Nieruchomości Wspólnej</w:t>
      </w:r>
      <w:r w:rsidR="00CD7981" w:rsidRPr="007020CD">
        <w:rPr>
          <w:rFonts w:asciiTheme="majorBidi" w:hAnsiTheme="majorBidi"/>
          <w:lang w:val="pl-PL"/>
        </w:rPr>
        <w:t>, a tym samym uwzględnia prawa przyznane Deweloperowi, o których mowa w</w:t>
      </w:r>
      <w:r w:rsidR="002D065E" w:rsidRPr="007020CD">
        <w:rPr>
          <w:rFonts w:asciiTheme="majorBidi" w:hAnsiTheme="majorBidi"/>
          <w:lang w:val="pl-PL"/>
        </w:rPr>
        <w:t xml:space="preserve"> </w:t>
      </w:r>
      <w:r w:rsidR="00B73966" w:rsidRPr="007020CD">
        <w:rPr>
          <w:rFonts w:asciiTheme="majorBidi" w:hAnsiTheme="majorBidi"/>
          <w:lang w:val="pl-PL"/>
        </w:rPr>
        <w:fldChar w:fldCharType="begin"/>
      </w:r>
      <w:r w:rsidR="00B73966" w:rsidRPr="00057B41">
        <w:rPr>
          <w:rFonts w:asciiTheme="majorBidi" w:hAnsiTheme="majorBidi" w:cstheme="majorBidi"/>
          <w:szCs w:val="24"/>
          <w:lang w:val="pl-PL"/>
        </w:rPr>
        <w:instrText xml:space="preserve"> REF _Ref136111575 \r \h </w:instrText>
      </w:r>
      <w:r w:rsidR="005D0E19" w:rsidRPr="00057B41">
        <w:rPr>
          <w:rFonts w:asciiTheme="majorBidi" w:hAnsiTheme="majorBidi" w:cstheme="majorBidi"/>
          <w:szCs w:val="24"/>
          <w:lang w:val="pl-PL"/>
        </w:rPr>
        <w:instrText xml:space="preserve"> \* MERGEFORMAT </w:instrText>
      </w:r>
      <w:r w:rsidR="00B73966" w:rsidRPr="007020CD">
        <w:rPr>
          <w:rFonts w:asciiTheme="majorBidi" w:hAnsiTheme="majorBidi"/>
          <w:lang w:val="pl-PL"/>
        </w:rPr>
      </w:r>
      <w:r w:rsidR="00B73966" w:rsidRPr="007020CD">
        <w:rPr>
          <w:rFonts w:asciiTheme="majorBidi" w:hAnsiTheme="majorBidi"/>
          <w:lang w:val="pl-PL"/>
        </w:rPr>
        <w:fldChar w:fldCharType="separate"/>
      </w:r>
      <w:r w:rsidR="00AC611F">
        <w:rPr>
          <w:rFonts w:asciiTheme="majorBidi" w:hAnsiTheme="majorBidi" w:cstheme="majorBidi"/>
          <w:szCs w:val="24"/>
          <w:cs/>
          <w:lang w:val="pl-PL"/>
        </w:rPr>
        <w:t>‎</w:t>
      </w:r>
      <w:r w:rsidR="00AC611F">
        <w:rPr>
          <w:rFonts w:asciiTheme="majorBidi" w:hAnsiTheme="majorBidi" w:cstheme="majorBidi"/>
          <w:szCs w:val="24"/>
          <w:lang w:val="pl-PL"/>
        </w:rPr>
        <w:t>§</w:t>
      </w:r>
      <w:r w:rsidR="00AC611F" w:rsidRPr="007020CD">
        <w:rPr>
          <w:rFonts w:asciiTheme="majorBidi" w:hAnsiTheme="majorBidi"/>
          <w:lang w:val="pl-PL"/>
        </w:rPr>
        <w:t>4</w:t>
      </w:r>
      <w:r w:rsidR="00B73966" w:rsidRPr="007020CD">
        <w:rPr>
          <w:rFonts w:asciiTheme="majorBidi" w:hAnsiTheme="majorBidi"/>
          <w:lang w:val="pl-PL"/>
        </w:rPr>
        <w:fldChar w:fldCharType="end"/>
      </w:r>
      <w:r w:rsidR="00CD7981" w:rsidRPr="007020CD">
        <w:rPr>
          <w:rFonts w:asciiTheme="majorBidi" w:hAnsiTheme="majorBidi"/>
          <w:lang w:val="pl-PL"/>
        </w:rPr>
        <w:t xml:space="preserve"> niniejszego aktu, w zakresie tam wskazanym</w:t>
      </w:r>
      <w:r w:rsidR="00040C40" w:rsidRPr="007020CD">
        <w:rPr>
          <w:rFonts w:asciiTheme="majorBidi" w:hAnsiTheme="majorBidi"/>
        </w:rPr>
        <w:t>.</w:t>
      </w:r>
      <w:r w:rsidR="00616EC4" w:rsidRPr="007020CD">
        <w:rPr>
          <w:rFonts w:asciiTheme="majorBidi" w:hAnsiTheme="majorBidi"/>
        </w:rPr>
        <w:t>----</w:t>
      </w:r>
      <w:r w:rsidR="00E16BEB" w:rsidRPr="007020CD">
        <w:rPr>
          <w:rStyle w:val="Teksttreci"/>
          <w:rFonts w:asciiTheme="majorBidi" w:hAnsiTheme="majorBidi"/>
          <w:sz w:val="24"/>
        </w:rPr>
        <w:t>--------------------------</w:t>
      </w:r>
      <w:r w:rsidR="009D350D" w:rsidRPr="007020CD">
        <w:rPr>
          <w:rStyle w:val="Teksttreci"/>
          <w:rFonts w:asciiTheme="majorBidi" w:hAnsiTheme="majorBidi"/>
          <w:sz w:val="24"/>
          <w:lang w:val="pl-PL"/>
        </w:rPr>
        <w:t>-------------</w:t>
      </w:r>
    </w:p>
    <w:p w14:paraId="50532B1C" w14:textId="6B41C806" w:rsidR="00316BB7" w:rsidRPr="00432770" w:rsidRDefault="00F0373F" w:rsidP="00013A63">
      <w:pPr>
        <w:pStyle w:val="Tekstpodstawowy"/>
        <w:numPr>
          <w:ilvl w:val="0"/>
          <w:numId w:val="29"/>
        </w:numPr>
        <w:spacing w:line="312" w:lineRule="auto"/>
        <w:ind w:left="709"/>
        <w:jc w:val="both"/>
        <w:rPr>
          <w:rFonts w:asciiTheme="majorBidi" w:hAnsiTheme="majorBidi"/>
        </w:rPr>
      </w:pPr>
      <w:r w:rsidRPr="00432770">
        <w:rPr>
          <w:rFonts w:asciiTheme="majorBidi" w:hAnsiTheme="majorBidi"/>
          <w:lang w:val="pl-PL"/>
        </w:rPr>
        <w:t>zapoznał</w:t>
      </w:r>
      <w:r w:rsidRPr="00432770">
        <w:rPr>
          <w:rFonts w:asciiTheme="majorBidi" w:hAnsiTheme="majorBidi"/>
        </w:rPr>
        <w:t xml:space="preserve"> się </w:t>
      </w:r>
      <w:r w:rsidRPr="00432770">
        <w:rPr>
          <w:rFonts w:asciiTheme="majorBidi" w:hAnsiTheme="majorBidi"/>
          <w:lang w:val="pl-PL"/>
        </w:rPr>
        <w:t xml:space="preserve">z informacjami technicznymi określonymi w </w:t>
      </w:r>
      <w:r w:rsidR="00207D3E" w:rsidRPr="00432770">
        <w:rPr>
          <w:rFonts w:asciiTheme="majorBidi" w:hAnsiTheme="majorBidi"/>
          <w:b/>
          <w:lang w:val="pl-PL"/>
        </w:rPr>
        <w:t>Z</w:t>
      </w:r>
      <w:r w:rsidR="00CB1786" w:rsidRPr="00432770">
        <w:rPr>
          <w:rFonts w:asciiTheme="majorBidi" w:hAnsiTheme="majorBidi"/>
          <w:b/>
          <w:lang w:val="pl-PL"/>
        </w:rPr>
        <w:t>a</w:t>
      </w:r>
      <w:r w:rsidRPr="00432770">
        <w:rPr>
          <w:rFonts w:asciiTheme="majorBidi" w:hAnsiTheme="majorBidi"/>
          <w:b/>
        </w:rPr>
        <w:t xml:space="preserve">łączniku nr </w:t>
      </w:r>
      <w:r w:rsidR="00070230" w:rsidRPr="00432770">
        <w:rPr>
          <w:rFonts w:asciiTheme="majorBidi" w:hAnsiTheme="majorBidi"/>
          <w:b/>
          <w:lang w:val="pl-PL"/>
        </w:rPr>
        <w:t>6</w:t>
      </w:r>
      <w:r w:rsidRPr="00432770">
        <w:rPr>
          <w:rFonts w:asciiTheme="majorBidi" w:hAnsiTheme="majorBidi"/>
        </w:rPr>
        <w:t xml:space="preserve"> </w:t>
      </w:r>
      <w:r w:rsidRPr="00432770">
        <w:rPr>
          <w:rFonts w:asciiTheme="majorBidi" w:hAnsiTheme="majorBidi"/>
          <w:lang w:val="pl-PL"/>
        </w:rPr>
        <w:t xml:space="preserve">do niniejszej </w:t>
      </w:r>
      <w:r w:rsidR="00061523" w:rsidRPr="00432770">
        <w:rPr>
          <w:rFonts w:asciiTheme="majorBidi" w:hAnsiTheme="majorBidi"/>
          <w:lang w:val="pl-PL"/>
        </w:rPr>
        <w:t>U</w:t>
      </w:r>
      <w:r w:rsidRPr="00432770">
        <w:rPr>
          <w:rFonts w:asciiTheme="majorBidi" w:hAnsiTheme="majorBidi"/>
          <w:lang w:val="pl-PL"/>
        </w:rPr>
        <w:t>mowy i zobowiązuje się do ich przestrzegania</w:t>
      </w:r>
      <w:r w:rsidR="000C7B83" w:rsidRPr="00432770">
        <w:rPr>
          <w:rFonts w:asciiTheme="majorBidi" w:hAnsiTheme="majorBidi"/>
          <w:lang w:val="pl-PL"/>
        </w:rPr>
        <w:t>.</w:t>
      </w:r>
      <w:r w:rsidRPr="00432770">
        <w:rPr>
          <w:rStyle w:val="Teksttreci"/>
          <w:rFonts w:asciiTheme="majorBidi" w:hAnsiTheme="majorBidi"/>
          <w:sz w:val="24"/>
        </w:rPr>
        <w:t xml:space="preserve"> ---------</w:t>
      </w:r>
      <w:r w:rsidRPr="00432770">
        <w:rPr>
          <w:rFonts w:asciiTheme="majorBidi" w:hAnsiTheme="majorBidi"/>
        </w:rPr>
        <w:t>----------</w:t>
      </w:r>
      <w:r w:rsidRPr="00432770">
        <w:rPr>
          <w:rFonts w:asciiTheme="majorBidi" w:hAnsiTheme="majorBidi"/>
          <w:lang w:val="pl-PL"/>
        </w:rPr>
        <w:t>----------</w:t>
      </w:r>
      <w:r w:rsidR="009D350D" w:rsidRPr="00432770">
        <w:rPr>
          <w:rFonts w:asciiTheme="majorBidi" w:hAnsiTheme="majorBidi"/>
          <w:lang w:val="pl-PL"/>
        </w:rPr>
        <w:t>----------------</w:t>
      </w:r>
    </w:p>
    <w:p w14:paraId="354F21C3" w14:textId="77777777" w:rsidR="007C5844" w:rsidRPr="00432770" w:rsidRDefault="007C5844" w:rsidP="0085039C">
      <w:pPr>
        <w:pStyle w:val="nowy1"/>
        <w:numPr>
          <w:ilvl w:val="0"/>
          <w:numId w:val="0"/>
        </w:numPr>
        <w:spacing w:before="0" w:after="0"/>
        <w:jc w:val="center"/>
        <w:rPr>
          <w:rFonts w:asciiTheme="majorBidi" w:hAnsiTheme="majorBidi"/>
          <w:sz w:val="24"/>
          <w:lang w:val="x-none"/>
        </w:rPr>
      </w:pPr>
      <w:bookmarkStart w:id="79" w:name="_Ref63101800"/>
    </w:p>
    <w:p w14:paraId="6ABAAE7F" w14:textId="39620159" w:rsidR="00D91D9B" w:rsidRPr="00432770" w:rsidRDefault="00E02FF2" w:rsidP="00D91D9B">
      <w:pPr>
        <w:pStyle w:val="nowy1"/>
        <w:spacing w:before="0" w:after="0"/>
        <w:ind w:left="567" w:hanging="567"/>
        <w:jc w:val="center"/>
        <w:rPr>
          <w:rFonts w:asciiTheme="majorBidi" w:hAnsiTheme="majorBidi"/>
          <w:b/>
          <w:sz w:val="24"/>
        </w:rPr>
      </w:pPr>
      <w:bookmarkStart w:id="80" w:name="_Ref136202928"/>
      <w:r w:rsidRPr="00432770">
        <w:rPr>
          <w:rFonts w:asciiTheme="majorBidi" w:hAnsiTheme="majorBidi"/>
          <w:b/>
          <w:sz w:val="24"/>
        </w:rPr>
        <w:t>ZOBOWIĄZANIA</w:t>
      </w:r>
      <w:bookmarkEnd w:id="80"/>
    </w:p>
    <w:bookmarkEnd w:id="79"/>
    <w:p w14:paraId="28AA3940" w14:textId="0B9E4F82" w:rsidR="00D91D9B" w:rsidRPr="007020CD" w:rsidRDefault="00D91D9B" w:rsidP="00D91D9B">
      <w:pPr>
        <w:pStyle w:val="nowy2"/>
        <w:tabs>
          <w:tab w:val="clear" w:pos="8890"/>
        </w:tabs>
        <w:spacing w:before="0" w:after="0"/>
        <w:ind w:left="284" w:hanging="426"/>
        <w:rPr>
          <w:rFonts w:asciiTheme="majorBidi" w:hAnsiTheme="majorBidi"/>
          <w:sz w:val="24"/>
        </w:rPr>
      </w:pPr>
      <w:r w:rsidRPr="00057B41">
        <w:rPr>
          <w:sz w:val="24"/>
          <w:szCs w:val="24"/>
        </w:rPr>
        <w:t>Przedstawiciel Dewelopera działający w imieniu i na rzecz Dewelopera oraz Nabywc</w:t>
      </w:r>
      <w:r w:rsidR="00174E13">
        <w:rPr>
          <w:sz w:val="24"/>
          <w:szCs w:val="24"/>
        </w:rPr>
        <w:t>a</w:t>
      </w:r>
      <w:r w:rsidRPr="00057B41">
        <w:rPr>
          <w:sz w:val="24"/>
          <w:szCs w:val="24"/>
        </w:rPr>
        <w:t xml:space="preserve"> oświadczają, iż w dniu </w:t>
      </w:r>
      <w:r w:rsidR="00EE73A2">
        <w:rPr>
          <w:b/>
          <w:bCs/>
          <w:sz w:val="24"/>
          <w:szCs w:val="24"/>
        </w:rPr>
        <w:t>_________</w:t>
      </w:r>
      <w:r w:rsidRPr="00057B41">
        <w:rPr>
          <w:b/>
          <w:bCs/>
          <w:sz w:val="24"/>
          <w:szCs w:val="24"/>
        </w:rPr>
        <w:t xml:space="preserve"> roku</w:t>
      </w:r>
      <w:r w:rsidRPr="00057B41">
        <w:rPr>
          <w:sz w:val="24"/>
          <w:szCs w:val="24"/>
        </w:rPr>
        <w:t xml:space="preserve"> zawarli umowę rezerwacyjną</w:t>
      </w:r>
      <w:r w:rsidR="002A4270">
        <w:rPr>
          <w:sz w:val="24"/>
          <w:szCs w:val="24"/>
        </w:rPr>
        <w:t xml:space="preserve">, </w:t>
      </w:r>
      <w:r w:rsidRPr="00057B41">
        <w:rPr>
          <w:sz w:val="24"/>
          <w:szCs w:val="24"/>
        </w:rPr>
        <w:t>dotyczącą Lokalu Mieszkalnego (zwana dalej także „</w:t>
      </w:r>
      <w:r w:rsidRPr="00057B41">
        <w:rPr>
          <w:b/>
          <w:bCs/>
          <w:sz w:val="24"/>
          <w:szCs w:val="24"/>
        </w:rPr>
        <w:t>Umową Rezerwacyjną</w:t>
      </w:r>
      <w:r w:rsidRPr="00057B41">
        <w:rPr>
          <w:sz w:val="24"/>
          <w:szCs w:val="24"/>
        </w:rPr>
        <w:t xml:space="preserve">”); ponadto oświadczają, iż </w:t>
      </w:r>
      <w:r w:rsidRPr="00057B41">
        <w:rPr>
          <w:sz w:val="24"/>
          <w:szCs w:val="24"/>
        </w:rPr>
        <w:lastRenderedPageBreak/>
        <w:t xml:space="preserve">opłata rezerwacyjna wniesiona w związku z zawarciem tej umowy nie przekracza 1% (jeden procent) ceny Lokalu Mieszkalnego. Deweloper oświadcza, iż przedmiotowa opłata rezerwacyjna zostanie przez niego przekazana na mieszkaniowy rachunek powierniczy, o którym mowa w  </w:t>
      </w:r>
      <w:r w:rsidRPr="00057B41">
        <w:rPr>
          <w:sz w:val="24"/>
          <w:szCs w:val="24"/>
        </w:rPr>
        <w:fldChar w:fldCharType="begin"/>
      </w:r>
      <w:r w:rsidRPr="00057B41">
        <w:rPr>
          <w:sz w:val="24"/>
          <w:szCs w:val="24"/>
        </w:rPr>
        <w:instrText xml:space="preserve"> REF _Ref136177330 \r \h  \* MERGEFORMAT </w:instrText>
      </w:r>
      <w:r w:rsidRPr="00057B41">
        <w:rPr>
          <w:sz w:val="24"/>
          <w:szCs w:val="24"/>
        </w:rPr>
      </w:r>
      <w:r w:rsidRPr="00057B41">
        <w:rPr>
          <w:sz w:val="24"/>
          <w:szCs w:val="24"/>
        </w:rPr>
        <w:fldChar w:fldCharType="separate"/>
      </w:r>
      <w:r w:rsidR="00AC611F">
        <w:rPr>
          <w:sz w:val="24"/>
          <w:szCs w:val="24"/>
          <w:cs/>
        </w:rPr>
        <w:t>‎</w:t>
      </w:r>
      <w:r w:rsidR="00AC611F">
        <w:rPr>
          <w:sz w:val="24"/>
          <w:szCs w:val="24"/>
        </w:rPr>
        <w:t>§7</w:t>
      </w:r>
      <w:r w:rsidRPr="00057B41">
        <w:rPr>
          <w:sz w:val="24"/>
          <w:szCs w:val="24"/>
        </w:rPr>
        <w:fldChar w:fldCharType="end"/>
      </w:r>
      <w:r w:rsidRPr="00057B41">
        <w:rPr>
          <w:sz w:val="24"/>
          <w:szCs w:val="24"/>
        </w:rPr>
        <w:t>, w terminie wskazanym w Ustawie, tj. w terminie 7 (siedmiu) dni od dnia zawarcia niniejszej umowy</w:t>
      </w:r>
      <w:r w:rsidRPr="007020CD">
        <w:rPr>
          <w:rFonts w:asciiTheme="majorBidi" w:hAnsiTheme="majorBidi"/>
          <w:sz w:val="24"/>
        </w:rPr>
        <w:t>. -----------------</w:t>
      </w:r>
      <w:r w:rsidR="002A4270" w:rsidRPr="007020CD">
        <w:rPr>
          <w:rFonts w:asciiTheme="majorBidi" w:hAnsiTheme="majorBidi"/>
          <w:sz w:val="24"/>
        </w:rPr>
        <w:t>---------------------------------</w:t>
      </w:r>
      <w:r w:rsidRPr="007020CD">
        <w:rPr>
          <w:rFonts w:asciiTheme="majorBidi" w:hAnsiTheme="majorBidi"/>
          <w:sz w:val="24"/>
        </w:rPr>
        <w:t>-------------------</w:t>
      </w:r>
    </w:p>
    <w:p w14:paraId="198B8F34" w14:textId="25631695" w:rsidR="00FC54C2" w:rsidRPr="007020CD" w:rsidRDefault="00D76B78" w:rsidP="007020CD">
      <w:pPr>
        <w:pStyle w:val="nowy2"/>
        <w:tabs>
          <w:tab w:val="clear" w:pos="8890"/>
        </w:tabs>
        <w:spacing w:before="0" w:after="0"/>
        <w:ind w:left="284" w:hanging="426"/>
        <w:rPr>
          <w:rFonts w:asciiTheme="majorBidi" w:hAnsiTheme="majorBidi"/>
          <w:sz w:val="24"/>
        </w:rPr>
      </w:pPr>
      <w:r w:rsidRPr="007020CD">
        <w:rPr>
          <w:rFonts w:asciiTheme="majorBidi" w:hAnsiTheme="majorBidi"/>
          <w:sz w:val="24"/>
        </w:rPr>
        <w:t>Przedstawiciel</w:t>
      </w:r>
      <w:r w:rsidR="00FC54C2" w:rsidRPr="007020CD">
        <w:rPr>
          <w:rFonts w:asciiTheme="majorBidi" w:hAnsiTheme="majorBidi"/>
          <w:sz w:val="24"/>
        </w:rPr>
        <w:t xml:space="preserve"> Dewelopera oświadcza, że </w:t>
      </w:r>
      <w:r w:rsidR="00FC54C2" w:rsidRPr="007020CD">
        <w:rPr>
          <w:rFonts w:asciiTheme="majorBidi" w:hAnsiTheme="majorBidi"/>
          <w:b/>
          <w:sz w:val="24"/>
        </w:rPr>
        <w:t>Deweloper zobowiązuje się do</w:t>
      </w:r>
      <w:r w:rsidR="00FC54C2" w:rsidRPr="007020CD">
        <w:rPr>
          <w:rFonts w:asciiTheme="majorBidi" w:hAnsiTheme="majorBidi"/>
          <w:sz w:val="24"/>
        </w:rPr>
        <w:t>:</w:t>
      </w:r>
      <w:r w:rsidR="00D778AB" w:rsidRPr="007020CD">
        <w:rPr>
          <w:rFonts w:asciiTheme="majorBidi" w:hAnsiTheme="majorBidi"/>
          <w:sz w:val="24"/>
        </w:rPr>
        <w:t xml:space="preserve"> -------------------</w:t>
      </w:r>
    </w:p>
    <w:p w14:paraId="68956CA7" w14:textId="404CB5A0" w:rsidR="00FC54C2" w:rsidRPr="007020CD" w:rsidRDefault="00FC54C2" w:rsidP="0085039C">
      <w:pPr>
        <w:pStyle w:val="Tekstpodstawowy"/>
        <w:numPr>
          <w:ilvl w:val="0"/>
          <w:numId w:val="14"/>
        </w:numPr>
        <w:spacing w:line="312" w:lineRule="auto"/>
        <w:ind w:left="709" w:hanging="425"/>
        <w:jc w:val="both"/>
        <w:rPr>
          <w:rFonts w:asciiTheme="majorBidi" w:hAnsiTheme="majorBidi"/>
        </w:rPr>
      </w:pPr>
      <w:r w:rsidRPr="007020CD">
        <w:rPr>
          <w:rFonts w:asciiTheme="majorBidi" w:hAnsiTheme="majorBidi"/>
        </w:rPr>
        <w:t>wybudowania Budynk</w:t>
      </w:r>
      <w:r w:rsidR="00DE4B09" w:rsidRPr="007020CD">
        <w:rPr>
          <w:rFonts w:asciiTheme="majorBidi" w:hAnsiTheme="majorBidi"/>
          <w:lang w:val="pl-PL"/>
        </w:rPr>
        <w:t>u</w:t>
      </w:r>
      <w:r w:rsidRPr="007020CD">
        <w:rPr>
          <w:rFonts w:asciiTheme="majorBidi" w:hAnsiTheme="majorBidi"/>
        </w:rPr>
        <w:t xml:space="preserve"> na części Nieruchomości przeznaczonej pod realizację Zadania Inwestycyjnego I</w:t>
      </w:r>
      <w:r w:rsidR="00484A5A" w:rsidRPr="007020CD">
        <w:rPr>
          <w:rFonts w:asciiTheme="majorBidi" w:hAnsiTheme="majorBidi"/>
          <w:lang w:val="pl-PL"/>
        </w:rPr>
        <w:t>I</w:t>
      </w:r>
      <w:r w:rsidRPr="007020CD">
        <w:rPr>
          <w:rFonts w:asciiTheme="majorBidi" w:hAnsiTheme="majorBidi"/>
        </w:rPr>
        <w:t xml:space="preserve">, </w:t>
      </w:r>
      <w:r w:rsidR="00D778AB" w:rsidRPr="007020CD">
        <w:rPr>
          <w:rFonts w:asciiTheme="majorBidi" w:hAnsiTheme="majorBidi"/>
        </w:rPr>
        <w:t>---------------------------------------------------------------------------------</w:t>
      </w:r>
    </w:p>
    <w:p w14:paraId="1C859F19" w14:textId="2B52D8CF" w:rsidR="00FC54C2" w:rsidRPr="007020CD" w:rsidRDefault="00FC54C2" w:rsidP="0085039C">
      <w:pPr>
        <w:pStyle w:val="Tekstpodstawowy"/>
        <w:numPr>
          <w:ilvl w:val="0"/>
          <w:numId w:val="14"/>
        </w:numPr>
        <w:spacing w:line="312" w:lineRule="auto"/>
        <w:ind w:left="709" w:hanging="425"/>
        <w:jc w:val="both"/>
        <w:rPr>
          <w:rFonts w:asciiTheme="majorBidi" w:hAnsiTheme="majorBidi"/>
        </w:rPr>
      </w:pPr>
      <w:r w:rsidRPr="007020CD">
        <w:rPr>
          <w:rFonts w:asciiTheme="majorBidi" w:hAnsiTheme="majorBidi"/>
        </w:rPr>
        <w:t>ustanowienia odrębnej własności Lokalu Mieszkalnego</w:t>
      </w:r>
      <w:r w:rsidR="00D778AB" w:rsidRPr="007020CD">
        <w:rPr>
          <w:rFonts w:asciiTheme="majorBidi" w:hAnsiTheme="majorBidi"/>
          <w:lang w:val="pl-PL"/>
        </w:rPr>
        <w:t>, ------------------------------------</w:t>
      </w:r>
    </w:p>
    <w:p w14:paraId="0488FC8C" w14:textId="3E71C8A1" w:rsidR="00305652" w:rsidRPr="007020CD" w:rsidRDefault="00FC54C2" w:rsidP="00730531">
      <w:pPr>
        <w:pStyle w:val="Tekstpodstawowy"/>
        <w:numPr>
          <w:ilvl w:val="0"/>
          <w:numId w:val="14"/>
        </w:numPr>
        <w:spacing w:line="312" w:lineRule="auto"/>
        <w:ind w:left="709" w:hanging="425"/>
        <w:jc w:val="both"/>
        <w:rPr>
          <w:rFonts w:asciiTheme="majorBidi" w:hAnsiTheme="majorBidi"/>
          <w:b/>
        </w:rPr>
      </w:pPr>
      <w:r w:rsidRPr="007020CD">
        <w:rPr>
          <w:rFonts w:asciiTheme="majorBidi" w:hAnsiTheme="majorBidi"/>
        </w:rPr>
        <w:t>przeniesienia</w:t>
      </w:r>
      <w:r w:rsidR="00F10386" w:rsidRPr="007020CD">
        <w:rPr>
          <w:rFonts w:asciiTheme="majorBidi" w:hAnsiTheme="majorBidi"/>
        </w:rPr>
        <w:t xml:space="preserve"> na rzecz Nabywcy</w:t>
      </w:r>
      <w:r w:rsidRPr="007020CD">
        <w:rPr>
          <w:rFonts w:asciiTheme="majorBidi" w:hAnsiTheme="majorBidi"/>
        </w:rPr>
        <w:t xml:space="preserve"> własności </w:t>
      </w:r>
      <w:r w:rsidR="000D1D97" w:rsidRPr="007020CD">
        <w:rPr>
          <w:rFonts w:asciiTheme="majorBidi" w:hAnsiTheme="majorBidi"/>
        </w:rPr>
        <w:t>Lokalu Mieszkalnego</w:t>
      </w:r>
      <w:r w:rsidR="00764AFD" w:rsidRPr="007020CD">
        <w:rPr>
          <w:rFonts w:asciiTheme="majorBidi" w:hAnsiTheme="majorBidi"/>
          <w:lang w:val="pl-PL"/>
        </w:rPr>
        <w:t xml:space="preserve"> wraz z</w:t>
      </w:r>
      <w:r w:rsidR="001D21CA" w:rsidRPr="007020CD">
        <w:rPr>
          <w:rFonts w:asciiTheme="majorBidi" w:hAnsiTheme="majorBidi"/>
          <w:lang w:val="pl-PL"/>
        </w:rPr>
        <w:t xml:space="preserve"> </w:t>
      </w:r>
      <w:r w:rsidR="00F10386" w:rsidRPr="007020CD">
        <w:rPr>
          <w:rFonts w:asciiTheme="majorBidi" w:hAnsiTheme="majorBidi"/>
        </w:rPr>
        <w:t>prawami niezbędnymi do korzystania z Lokalu Mieszkalnego, w tym w szczególności wraz z</w:t>
      </w:r>
      <w:r w:rsidR="000D1D97" w:rsidRPr="007020CD">
        <w:rPr>
          <w:rFonts w:asciiTheme="majorBidi" w:hAnsiTheme="majorBidi"/>
        </w:rPr>
        <w:t xml:space="preserve"> </w:t>
      </w:r>
      <w:r w:rsidR="00F10386" w:rsidRPr="007020CD">
        <w:rPr>
          <w:rFonts w:asciiTheme="majorBidi" w:hAnsiTheme="majorBidi"/>
        </w:rPr>
        <w:t>U</w:t>
      </w:r>
      <w:r w:rsidR="000D1D97" w:rsidRPr="007020CD">
        <w:rPr>
          <w:rFonts w:asciiTheme="majorBidi" w:hAnsiTheme="majorBidi"/>
        </w:rPr>
        <w:t>działem w Nieruchomości Wspólnej</w:t>
      </w:r>
      <w:r w:rsidR="00F17B6B" w:rsidRPr="007020CD">
        <w:rPr>
          <w:rFonts w:asciiTheme="majorBidi" w:hAnsiTheme="majorBidi"/>
        </w:rPr>
        <w:t>,</w:t>
      </w:r>
      <w:r w:rsidR="008E76EC" w:rsidRPr="007020CD">
        <w:rPr>
          <w:rFonts w:asciiTheme="majorBidi" w:hAnsiTheme="majorBidi"/>
        </w:rPr>
        <w:t xml:space="preserve"> z prawem do wyłącznego korzystania z Miejsca Postojowego</w:t>
      </w:r>
      <w:r w:rsidRPr="007020CD">
        <w:rPr>
          <w:rFonts w:asciiTheme="majorBidi" w:hAnsiTheme="majorBidi"/>
        </w:rPr>
        <w:t>, w stanie wolnym od</w:t>
      </w:r>
      <w:r w:rsidR="00681520" w:rsidRPr="007020CD">
        <w:rPr>
          <w:rFonts w:asciiTheme="majorBidi" w:hAnsiTheme="majorBidi"/>
        </w:rPr>
        <w:t xml:space="preserve"> praw i roszczeń osób trzecich, w tym</w:t>
      </w:r>
      <w:r w:rsidRPr="007020CD">
        <w:rPr>
          <w:rFonts w:asciiTheme="majorBidi" w:hAnsiTheme="majorBidi"/>
        </w:rPr>
        <w:t xml:space="preserve"> </w:t>
      </w:r>
      <w:r w:rsidR="00B300B4" w:rsidRPr="007020CD">
        <w:rPr>
          <w:rFonts w:asciiTheme="majorBidi" w:hAnsiTheme="majorBidi"/>
        </w:rPr>
        <w:t>hipotek</w:t>
      </w:r>
      <w:r w:rsidR="008E76EC" w:rsidRPr="007020CD">
        <w:rPr>
          <w:rFonts w:asciiTheme="majorBidi" w:hAnsiTheme="majorBidi"/>
        </w:rPr>
        <w:t>,</w:t>
      </w:r>
      <w:r w:rsidR="00F10386" w:rsidRPr="007020CD">
        <w:rPr>
          <w:rFonts w:asciiTheme="majorBidi" w:hAnsiTheme="majorBidi"/>
        </w:rPr>
        <w:t xml:space="preserve"> za cenę </w:t>
      </w:r>
      <w:r w:rsidR="00EE73A2">
        <w:rPr>
          <w:b/>
          <w:bCs/>
          <w:lang w:val="pl-PL"/>
        </w:rPr>
        <w:t>________</w:t>
      </w:r>
      <w:r w:rsidR="00194776">
        <w:rPr>
          <w:b/>
          <w:bCs/>
          <w:lang w:val="pl-PL"/>
        </w:rPr>
        <w:t xml:space="preserve"> zł </w:t>
      </w:r>
      <w:r w:rsidR="00B91077">
        <w:rPr>
          <w:b/>
          <w:bCs/>
          <w:lang w:val="pl-PL"/>
        </w:rPr>
        <w:t>(</w:t>
      </w:r>
      <w:r w:rsidR="00EE73A2">
        <w:rPr>
          <w:b/>
          <w:bCs/>
          <w:lang w:val="pl-PL"/>
        </w:rPr>
        <w:t>______________</w:t>
      </w:r>
      <w:r w:rsidR="00730531">
        <w:rPr>
          <w:b/>
          <w:bCs/>
          <w:lang w:val="pl-PL"/>
        </w:rPr>
        <w:t>złotych</w:t>
      </w:r>
      <w:r w:rsidR="00194776">
        <w:rPr>
          <w:b/>
          <w:bCs/>
          <w:lang w:val="pl-PL"/>
        </w:rPr>
        <w:t>)</w:t>
      </w:r>
      <w:r w:rsidR="00F442DD" w:rsidRPr="007020CD">
        <w:rPr>
          <w:b/>
          <w:lang w:val="pl-PL"/>
        </w:rPr>
        <w:t xml:space="preserve"> </w:t>
      </w:r>
      <w:r w:rsidR="00F10386" w:rsidRPr="007020CD">
        <w:rPr>
          <w:rFonts w:asciiTheme="majorBidi" w:hAnsiTheme="majorBidi"/>
          <w:b/>
        </w:rPr>
        <w:t>brutto</w:t>
      </w:r>
      <w:r w:rsidR="00F10386" w:rsidRPr="007020CD">
        <w:rPr>
          <w:rFonts w:asciiTheme="majorBidi" w:hAnsiTheme="majorBidi"/>
        </w:rPr>
        <w:t xml:space="preserve"> (</w:t>
      </w:r>
      <w:r w:rsidR="00305652" w:rsidRPr="007020CD">
        <w:rPr>
          <w:rFonts w:asciiTheme="majorBidi" w:hAnsiTheme="majorBidi"/>
        </w:rPr>
        <w:t>zwaną dalej</w:t>
      </w:r>
      <w:r w:rsidR="006A0539" w:rsidRPr="007020CD">
        <w:rPr>
          <w:rFonts w:asciiTheme="majorBidi" w:hAnsiTheme="majorBidi"/>
        </w:rPr>
        <w:t xml:space="preserve"> </w:t>
      </w:r>
      <w:r w:rsidR="00305652" w:rsidRPr="007020CD">
        <w:rPr>
          <w:rFonts w:asciiTheme="majorBidi" w:hAnsiTheme="majorBidi"/>
        </w:rPr>
        <w:t xml:space="preserve">także </w:t>
      </w:r>
      <w:r w:rsidR="00F10386" w:rsidRPr="007020CD">
        <w:rPr>
          <w:rFonts w:asciiTheme="majorBidi" w:hAnsiTheme="majorBidi"/>
        </w:rPr>
        <w:t>„</w:t>
      </w:r>
      <w:r w:rsidR="00F10386" w:rsidRPr="007020CD">
        <w:rPr>
          <w:rFonts w:asciiTheme="majorBidi" w:hAnsiTheme="majorBidi"/>
          <w:b/>
        </w:rPr>
        <w:t>Cen</w:t>
      </w:r>
      <w:r w:rsidR="00305652" w:rsidRPr="007020CD">
        <w:rPr>
          <w:rFonts w:asciiTheme="majorBidi" w:hAnsiTheme="majorBidi"/>
          <w:b/>
        </w:rPr>
        <w:t>ą</w:t>
      </w:r>
      <w:r w:rsidR="00B80355" w:rsidRPr="007020CD">
        <w:rPr>
          <w:rFonts w:asciiTheme="majorBidi" w:hAnsiTheme="majorBidi"/>
          <w:lang w:val="pl-PL"/>
        </w:rPr>
        <w:t>”)</w:t>
      </w:r>
      <w:r w:rsidR="00B80355" w:rsidRPr="007020CD">
        <w:rPr>
          <w:rFonts w:asciiTheme="majorBidi" w:hAnsiTheme="majorBidi"/>
          <w:b/>
          <w:lang w:val="pl-PL"/>
        </w:rPr>
        <w:t xml:space="preserve"> </w:t>
      </w:r>
      <w:r w:rsidR="00B80355" w:rsidRPr="007020CD">
        <w:rPr>
          <w:rFonts w:asciiTheme="majorBidi" w:hAnsiTheme="majorBidi"/>
        </w:rPr>
        <w:t>na którą składa się cena za Lokal Mieszkalny wraz z Udziałem w Nieruchomości Wspólnej w kwocie</w:t>
      </w:r>
      <w:r w:rsidR="00F10386" w:rsidRPr="007020CD">
        <w:rPr>
          <w:rFonts w:asciiTheme="majorBidi" w:hAnsiTheme="majorBidi"/>
        </w:rPr>
        <w:t xml:space="preserve"> </w:t>
      </w:r>
      <w:r w:rsidR="00EE73A2">
        <w:rPr>
          <w:b/>
          <w:bCs/>
          <w:lang w:val="pl-PL"/>
        </w:rPr>
        <w:t>__________</w:t>
      </w:r>
      <w:r w:rsidR="002A4270">
        <w:rPr>
          <w:b/>
          <w:bCs/>
          <w:lang w:val="pl-PL"/>
        </w:rPr>
        <w:t xml:space="preserve"> zł (</w:t>
      </w:r>
      <w:r w:rsidR="00EE73A2">
        <w:rPr>
          <w:b/>
          <w:bCs/>
          <w:lang w:val="pl-PL"/>
        </w:rPr>
        <w:t>________________</w:t>
      </w:r>
      <w:r w:rsidR="002A4270">
        <w:rPr>
          <w:b/>
          <w:bCs/>
          <w:lang w:val="pl-PL"/>
        </w:rPr>
        <w:t>)</w:t>
      </w:r>
      <w:r w:rsidR="005E2A50" w:rsidRPr="00057B41">
        <w:rPr>
          <w:b/>
          <w:bCs/>
          <w:lang w:val="pl-PL"/>
        </w:rPr>
        <w:t xml:space="preserve"> </w:t>
      </w:r>
      <w:r w:rsidR="00311116" w:rsidRPr="007020CD">
        <w:rPr>
          <w:rFonts w:asciiTheme="majorBidi" w:hAnsiTheme="majorBidi"/>
          <w:b/>
          <w:lang w:val="pl-PL"/>
        </w:rPr>
        <w:t xml:space="preserve"> </w:t>
      </w:r>
      <w:r w:rsidR="00B80355" w:rsidRPr="007020CD">
        <w:rPr>
          <w:rFonts w:asciiTheme="majorBidi" w:hAnsiTheme="majorBidi"/>
          <w:lang w:val="pl-PL"/>
        </w:rPr>
        <w:t>brutto</w:t>
      </w:r>
      <w:r w:rsidR="00F10386" w:rsidRPr="007020CD">
        <w:rPr>
          <w:rFonts w:asciiTheme="majorBidi" w:hAnsiTheme="majorBidi"/>
        </w:rPr>
        <w:t xml:space="preserve"> </w:t>
      </w:r>
      <w:r w:rsidR="00B80355" w:rsidRPr="007020CD">
        <w:rPr>
          <w:rFonts w:asciiTheme="majorBidi" w:hAnsiTheme="majorBidi"/>
        </w:rPr>
        <w:t xml:space="preserve">zawierającej podatek od towarów i usług w odpowiedniej stawce oraz cena za prawo do wyłącznego korzystania z Miejsca Postojowego w kwocie </w:t>
      </w:r>
      <w:r w:rsidR="00EE73A2">
        <w:rPr>
          <w:rFonts w:asciiTheme="majorBidi" w:hAnsiTheme="majorBidi" w:cstheme="majorBidi"/>
          <w:b/>
          <w:bCs/>
          <w:szCs w:val="24"/>
        </w:rPr>
        <w:t>________</w:t>
      </w:r>
      <w:r w:rsidR="00B82D9D">
        <w:rPr>
          <w:rFonts w:asciiTheme="majorBidi" w:hAnsiTheme="majorBidi" w:cstheme="majorBidi"/>
          <w:b/>
          <w:bCs/>
          <w:szCs w:val="24"/>
          <w:lang w:val="pl-PL"/>
        </w:rPr>
        <w:t xml:space="preserve"> zł (</w:t>
      </w:r>
      <w:r w:rsidR="00EE73A2">
        <w:rPr>
          <w:rFonts w:asciiTheme="majorBidi" w:hAnsiTheme="majorBidi" w:cstheme="majorBidi"/>
          <w:b/>
          <w:bCs/>
          <w:szCs w:val="24"/>
          <w:lang w:val="pl-PL"/>
        </w:rPr>
        <w:t>________________</w:t>
      </w:r>
      <w:r w:rsidR="00B82D9D">
        <w:rPr>
          <w:rFonts w:asciiTheme="majorBidi" w:hAnsiTheme="majorBidi" w:cstheme="majorBidi"/>
          <w:b/>
          <w:bCs/>
          <w:szCs w:val="24"/>
          <w:lang w:val="pl-PL"/>
        </w:rPr>
        <w:t>)</w:t>
      </w:r>
      <w:r w:rsidR="006E5E24" w:rsidRPr="007020CD">
        <w:rPr>
          <w:rFonts w:asciiTheme="majorBidi" w:hAnsiTheme="majorBidi"/>
          <w:b/>
          <w:lang w:val="pl-PL"/>
        </w:rPr>
        <w:t xml:space="preserve"> </w:t>
      </w:r>
      <w:r w:rsidR="00B80355" w:rsidRPr="007020CD">
        <w:rPr>
          <w:rFonts w:asciiTheme="majorBidi" w:hAnsiTheme="majorBidi"/>
          <w:lang w:val="pl-PL"/>
        </w:rPr>
        <w:t xml:space="preserve">brutto </w:t>
      </w:r>
      <w:r w:rsidR="00B80355" w:rsidRPr="007020CD">
        <w:rPr>
          <w:rFonts w:asciiTheme="majorBidi" w:hAnsiTheme="majorBidi"/>
        </w:rPr>
        <w:t>zawierającej podatek od towarów i usług w odpowiedniej stawce</w:t>
      </w:r>
      <w:r w:rsidR="00611CFF">
        <w:rPr>
          <w:rFonts w:asciiTheme="majorBidi" w:hAnsiTheme="majorBidi" w:cstheme="majorBidi"/>
          <w:iCs/>
          <w:szCs w:val="24"/>
          <w:lang w:val="pl-PL"/>
        </w:rPr>
        <w:t>,</w:t>
      </w:r>
      <w:r w:rsidR="00311116" w:rsidRPr="00057B41">
        <w:rPr>
          <w:rFonts w:asciiTheme="majorBidi" w:hAnsiTheme="majorBidi" w:cstheme="majorBidi"/>
          <w:iCs/>
          <w:szCs w:val="24"/>
          <w:lang w:val="pl-PL"/>
        </w:rPr>
        <w:t xml:space="preserve"> </w:t>
      </w:r>
      <w:r w:rsidR="0057072A" w:rsidRPr="00057B41">
        <w:rPr>
          <w:rFonts w:asciiTheme="majorBidi" w:hAnsiTheme="majorBidi" w:cstheme="majorBidi"/>
          <w:iCs/>
          <w:szCs w:val="24"/>
          <w:lang w:val="pl-PL"/>
        </w:rPr>
        <w:t>---</w:t>
      </w:r>
      <w:r w:rsidR="00730531">
        <w:rPr>
          <w:rFonts w:asciiTheme="majorBidi" w:hAnsiTheme="majorBidi" w:cstheme="majorBidi"/>
          <w:iCs/>
          <w:szCs w:val="24"/>
          <w:lang w:val="pl-PL"/>
        </w:rPr>
        <w:t>---</w:t>
      </w:r>
    </w:p>
    <w:p w14:paraId="478C28E3" w14:textId="71D1DE2E" w:rsidR="007B62C7" w:rsidRPr="007020CD" w:rsidRDefault="003342E3" w:rsidP="00B16A4C">
      <w:pPr>
        <w:pStyle w:val="Teksttreci1"/>
        <w:shd w:val="clear" w:color="auto" w:fill="auto"/>
        <w:spacing w:line="312" w:lineRule="auto"/>
        <w:ind w:left="284"/>
        <w:rPr>
          <w:rFonts w:asciiTheme="majorBidi" w:hAnsiTheme="majorBidi"/>
          <w:sz w:val="24"/>
        </w:rPr>
      </w:pPr>
      <w:r w:rsidRPr="007020CD">
        <w:rPr>
          <w:rFonts w:asciiTheme="majorBidi" w:hAnsiTheme="majorBidi"/>
          <w:b/>
          <w:sz w:val="24"/>
        </w:rPr>
        <w:t xml:space="preserve">a </w:t>
      </w:r>
      <w:r w:rsidR="007B62C7" w:rsidRPr="007020CD">
        <w:rPr>
          <w:rFonts w:asciiTheme="majorBidi" w:hAnsiTheme="majorBidi"/>
          <w:b/>
          <w:sz w:val="24"/>
        </w:rPr>
        <w:t>Nabywca oświadcza, że zobowiązuje się do</w:t>
      </w:r>
      <w:r w:rsidR="00B16A4C" w:rsidRPr="007020CD">
        <w:rPr>
          <w:rFonts w:asciiTheme="majorBidi" w:hAnsiTheme="majorBidi"/>
          <w:sz w:val="24"/>
        </w:rPr>
        <w:t>: ----------------------------------------------------</w:t>
      </w:r>
    </w:p>
    <w:p w14:paraId="79123DBF" w14:textId="11EEF48B" w:rsidR="007B62C7" w:rsidRPr="007020CD" w:rsidRDefault="007B62C7" w:rsidP="0085039C">
      <w:pPr>
        <w:pStyle w:val="Tekstpodstawowy"/>
        <w:numPr>
          <w:ilvl w:val="0"/>
          <w:numId w:val="14"/>
        </w:numPr>
        <w:spacing w:line="312" w:lineRule="auto"/>
        <w:ind w:left="709" w:hanging="425"/>
        <w:jc w:val="both"/>
        <w:rPr>
          <w:rFonts w:asciiTheme="majorBidi" w:hAnsiTheme="majorBidi"/>
        </w:rPr>
      </w:pPr>
      <w:r w:rsidRPr="007020CD">
        <w:rPr>
          <w:rFonts w:asciiTheme="majorBidi" w:hAnsiTheme="majorBidi"/>
        </w:rPr>
        <w:t>odbioru Lokalu Mieszkalnego</w:t>
      </w:r>
      <w:r w:rsidR="00D778AB" w:rsidRPr="007020CD">
        <w:rPr>
          <w:rFonts w:asciiTheme="majorBidi" w:hAnsiTheme="majorBidi"/>
          <w:lang w:val="pl-PL"/>
        </w:rPr>
        <w:t>, -------------------------------------------------------------------</w:t>
      </w:r>
    </w:p>
    <w:p w14:paraId="1A2298B8" w14:textId="358557F9" w:rsidR="007B62C7" w:rsidRPr="007020CD" w:rsidRDefault="007B62C7" w:rsidP="0085039C">
      <w:pPr>
        <w:pStyle w:val="Tekstpodstawowy"/>
        <w:numPr>
          <w:ilvl w:val="0"/>
          <w:numId w:val="14"/>
        </w:numPr>
        <w:spacing w:line="312" w:lineRule="auto"/>
        <w:ind w:left="709" w:hanging="425"/>
        <w:jc w:val="both"/>
        <w:rPr>
          <w:rFonts w:asciiTheme="majorBidi" w:hAnsiTheme="majorBidi"/>
        </w:rPr>
      </w:pPr>
      <w:r w:rsidRPr="007020CD">
        <w:rPr>
          <w:rFonts w:asciiTheme="majorBidi" w:hAnsiTheme="majorBidi"/>
        </w:rPr>
        <w:t>nabycia Lokalu Mieszkalnego</w:t>
      </w:r>
      <w:r w:rsidR="008E76EC" w:rsidRPr="007020CD">
        <w:rPr>
          <w:rFonts w:asciiTheme="majorBidi" w:hAnsiTheme="majorBidi"/>
        </w:rPr>
        <w:t xml:space="preserve"> wraz z prawami niezbędnymi do korzystania z Lokalu Mieszkalnego, w tym w szczególności wraz z Udziałem w Nieruchomości Wspólnej z prawem do wyłącznego korzystania z Miejsca Postojowego</w:t>
      </w:r>
      <w:r w:rsidR="00857878" w:rsidRPr="007020CD">
        <w:rPr>
          <w:rFonts w:asciiTheme="majorBidi" w:hAnsiTheme="majorBidi"/>
        </w:rPr>
        <w:t>, w stanie wolnym od praw i roszczeń osób trzecich, w tym hipotek</w:t>
      </w:r>
      <w:r w:rsidR="00397CA8" w:rsidRPr="00397CA8">
        <w:rPr>
          <w:rFonts w:asciiTheme="majorBidi" w:hAnsiTheme="majorBidi" w:cstheme="majorBidi"/>
          <w:iCs/>
          <w:szCs w:val="24"/>
          <w:lang w:val="pl-PL"/>
        </w:rPr>
        <w:t>,</w:t>
      </w:r>
      <w:r w:rsidR="00194776">
        <w:rPr>
          <w:rFonts w:asciiTheme="majorBidi" w:hAnsiTheme="majorBidi" w:cstheme="majorBidi"/>
          <w:iCs/>
          <w:szCs w:val="24"/>
          <w:lang w:val="pl-PL"/>
        </w:rPr>
        <w:t xml:space="preserve"> </w:t>
      </w:r>
      <w:r w:rsidR="007D6B59" w:rsidRPr="00057B41">
        <w:rPr>
          <w:rFonts w:asciiTheme="majorBidi" w:hAnsiTheme="majorBidi" w:cstheme="majorBidi"/>
          <w:szCs w:val="24"/>
          <w:lang w:val="pl-PL"/>
        </w:rPr>
        <w:t>-------------</w:t>
      </w:r>
      <w:r w:rsidR="008E60BE">
        <w:rPr>
          <w:rFonts w:asciiTheme="majorBidi" w:hAnsiTheme="majorBidi" w:cstheme="majorBidi"/>
          <w:szCs w:val="24"/>
          <w:lang w:val="pl-PL"/>
        </w:rPr>
        <w:t>-</w:t>
      </w:r>
      <w:r w:rsidR="00847B91">
        <w:rPr>
          <w:rFonts w:asciiTheme="majorBidi" w:hAnsiTheme="majorBidi" w:cstheme="majorBidi"/>
          <w:szCs w:val="24"/>
          <w:lang w:val="pl-PL"/>
        </w:rPr>
        <w:t>---------</w:t>
      </w:r>
      <w:r w:rsidR="008E60BE">
        <w:rPr>
          <w:rFonts w:asciiTheme="majorBidi" w:hAnsiTheme="majorBidi" w:cstheme="majorBidi"/>
          <w:szCs w:val="24"/>
          <w:lang w:val="pl-PL"/>
        </w:rPr>
        <w:t>--------------------------------</w:t>
      </w:r>
    </w:p>
    <w:p w14:paraId="568730A8" w14:textId="4B3471E7" w:rsidR="00B441AE" w:rsidRPr="00432770" w:rsidRDefault="007B62C7" w:rsidP="0085039C">
      <w:pPr>
        <w:pStyle w:val="Tekstpodstawowy"/>
        <w:numPr>
          <w:ilvl w:val="0"/>
          <w:numId w:val="14"/>
        </w:numPr>
        <w:spacing w:line="312" w:lineRule="auto"/>
        <w:ind w:left="709" w:hanging="425"/>
        <w:jc w:val="both"/>
        <w:rPr>
          <w:rFonts w:asciiTheme="majorBidi" w:hAnsiTheme="majorBidi"/>
        </w:rPr>
      </w:pPr>
      <w:r w:rsidRPr="007020CD">
        <w:rPr>
          <w:rFonts w:asciiTheme="majorBidi" w:hAnsiTheme="majorBidi"/>
        </w:rPr>
        <w:t>zapłaty Ceny na rzecz Dewelopera.---------------------------------------------------------</w:t>
      </w:r>
      <w:r w:rsidR="00D778AB" w:rsidRPr="007020CD">
        <w:rPr>
          <w:rFonts w:asciiTheme="majorBidi" w:hAnsiTheme="majorBidi"/>
          <w:lang w:val="pl-PL"/>
        </w:rPr>
        <w:t>-----</w:t>
      </w:r>
    </w:p>
    <w:p w14:paraId="7B93C1D6" w14:textId="66BFCE85" w:rsidR="00B441AE" w:rsidRPr="00432770" w:rsidRDefault="00D43539" w:rsidP="0085039C">
      <w:pPr>
        <w:pStyle w:val="nowy2"/>
        <w:spacing w:before="0" w:after="0"/>
        <w:ind w:left="284" w:hanging="426"/>
        <w:rPr>
          <w:rFonts w:asciiTheme="majorBidi" w:hAnsiTheme="majorBidi"/>
          <w:sz w:val="24"/>
        </w:rPr>
      </w:pPr>
      <w:bookmarkStart w:id="81" w:name="_Ref63175624"/>
      <w:r w:rsidRPr="00432770">
        <w:rPr>
          <w:rFonts w:asciiTheme="majorBidi" w:hAnsiTheme="majorBidi"/>
          <w:sz w:val="24"/>
        </w:rPr>
        <w:t>Strony</w:t>
      </w:r>
      <w:r w:rsidR="00B441AE" w:rsidRPr="00432770">
        <w:rPr>
          <w:rFonts w:asciiTheme="majorBidi" w:hAnsiTheme="majorBidi"/>
          <w:sz w:val="24"/>
        </w:rPr>
        <w:t xml:space="preserve"> oświadcza</w:t>
      </w:r>
      <w:r w:rsidRPr="00432770">
        <w:rPr>
          <w:rFonts w:asciiTheme="majorBidi" w:hAnsiTheme="majorBidi"/>
          <w:sz w:val="24"/>
        </w:rPr>
        <w:t>ją</w:t>
      </w:r>
      <w:r w:rsidR="00B441AE" w:rsidRPr="00432770">
        <w:rPr>
          <w:rFonts w:asciiTheme="majorBidi" w:hAnsiTheme="majorBidi"/>
          <w:sz w:val="24"/>
        </w:rPr>
        <w:t>, że</w:t>
      </w:r>
      <w:r w:rsidRPr="00432770">
        <w:rPr>
          <w:rFonts w:asciiTheme="majorBidi" w:hAnsiTheme="majorBidi"/>
          <w:sz w:val="24"/>
        </w:rPr>
        <w:t xml:space="preserve"> umowa ustanowienia odrębnej własności Lokalu Mieszkalnego</w:t>
      </w:r>
      <w:r w:rsidR="00305652" w:rsidRPr="00432770">
        <w:rPr>
          <w:rFonts w:asciiTheme="majorBidi" w:hAnsiTheme="majorBidi"/>
          <w:sz w:val="24"/>
        </w:rPr>
        <w:t xml:space="preserve"> i jego przeniesienia na Nabywcę (zwana także „</w:t>
      </w:r>
      <w:r w:rsidR="00305652" w:rsidRPr="00432770">
        <w:rPr>
          <w:rFonts w:asciiTheme="majorBidi" w:hAnsiTheme="majorBidi"/>
          <w:b/>
          <w:sz w:val="24"/>
        </w:rPr>
        <w:t xml:space="preserve">Umową </w:t>
      </w:r>
      <w:r w:rsidR="00886556" w:rsidRPr="00432770">
        <w:rPr>
          <w:rFonts w:asciiTheme="majorBidi" w:hAnsiTheme="majorBidi"/>
          <w:b/>
          <w:sz w:val="24"/>
        </w:rPr>
        <w:t>Przenoszącą</w:t>
      </w:r>
      <w:r w:rsidR="00045D2D" w:rsidRPr="00432770">
        <w:rPr>
          <w:rFonts w:asciiTheme="majorBidi" w:hAnsiTheme="majorBidi"/>
          <w:b/>
          <w:sz w:val="24"/>
        </w:rPr>
        <w:t xml:space="preserve"> Własność</w:t>
      </w:r>
      <w:r w:rsidR="00305652" w:rsidRPr="00432770">
        <w:rPr>
          <w:rFonts w:asciiTheme="majorBidi" w:hAnsiTheme="majorBidi"/>
          <w:sz w:val="24"/>
        </w:rPr>
        <w:t xml:space="preserve">”) zostanie zawarta </w:t>
      </w:r>
      <w:r w:rsidR="00FF2AC0" w:rsidRPr="00432770">
        <w:rPr>
          <w:rFonts w:asciiTheme="majorBidi" w:hAnsiTheme="majorBidi"/>
          <w:sz w:val="24"/>
        </w:rPr>
        <w:t>po oddaniu Budynk</w:t>
      </w:r>
      <w:r w:rsidR="00BC5709" w:rsidRPr="00432770">
        <w:rPr>
          <w:rFonts w:asciiTheme="majorBidi" w:hAnsiTheme="majorBidi"/>
          <w:sz w:val="24"/>
        </w:rPr>
        <w:t>u</w:t>
      </w:r>
      <w:r w:rsidR="00FF2AC0" w:rsidRPr="00432770">
        <w:rPr>
          <w:rFonts w:asciiTheme="majorBidi" w:hAnsiTheme="majorBidi"/>
          <w:sz w:val="24"/>
        </w:rPr>
        <w:t xml:space="preserve"> do użytkowania oraz uzyskani</w:t>
      </w:r>
      <w:r w:rsidR="00475F32" w:rsidRPr="00432770">
        <w:rPr>
          <w:rFonts w:asciiTheme="majorBidi" w:hAnsiTheme="majorBidi"/>
          <w:sz w:val="24"/>
        </w:rPr>
        <w:t>u</w:t>
      </w:r>
      <w:r w:rsidR="00FF2AC0" w:rsidRPr="00432770">
        <w:rPr>
          <w:rFonts w:asciiTheme="majorBidi" w:hAnsiTheme="majorBidi"/>
          <w:sz w:val="24"/>
        </w:rPr>
        <w:t xml:space="preserve"> innych wymaganych prawem dokumentów</w:t>
      </w:r>
      <w:r w:rsidR="00645E5B" w:rsidRPr="00432770">
        <w:rPr>
          <w:rFonts w:asciiTheme="majorBidi" w:hAnsiTheme="majorBidi"/>
          <w:sz w:val="24"/>
        </w:rPr>
        <w:t>,</w:t>
      </w:r>
      <w:r w:rsidR="00BD1C2B" w:rsidRPr="00432770">
        <w:rPr>
          <w:rFonts w:asciiTheme="majorBidi" w:hAnsiTheme="majorBidi"/>
          <w:sz w:val="24"/>
        </w:rPr>
        <w:t xml:space="preserve"> po zapłacie przez Nabywcę całej Ceny, zgodnie z harmonogramem płatności</w:t>
      </w:r>
      <w:r w:rsidR="00FF2AC0" w:rsidRPr="00432770">
        <w:rPr>
          <w:rFonts w:asciiTheme="majorBidi" w:hAnsiTheme="majorBidi"/>
          <w:sz w:val="24"/>
        </w:rPr>
        <w:t xml:space="preserve">, jednakże nie później niż </w:t>
      </w:r>
      <w:r w:rsidR="00305652" w:rsidRPr="00432770">
        <w:rPr>
          <w:rFonts w:asciiTheme="majorBidi" w:hAnsiTheme="majorBidi"/>
          <w:sz w:val="24"/>
        </w:rPr>
        <w:t xml:space="preserve">w terminie do dnia </w:t>
      </w:r>
      <w:bookmarkStart w:id="82" w:name="_Hlk142647593"/>
      <w:r w:rsidR="00794D49" w:rsidRPr="00432770">
        <w:rPr>
          <w:rFonts w:asciiTheme="majorBidi" w:hAnsiTheme="majorBidi"/>
          <w:b/>
          <w:sz w:val="24"/>
        </w:rPr>
        <w:t xml:space="preserve">31 grudnia 2026 </w:t>
      </w:r>
      <w:r w:rsidR="00BC5709" w:rsidRPr="00432770">
        <w:rPr>
          <w:rFonts w:asciiTheme="majorBidi" w:hAnsiTheme="majorBidi"/>
          <w:b/>
          <w:sz w:val="24"/>
        </w:rPr>
        <w:t>roku</w:t>
      </w:r>
      <w:r w:rsidR="00886556" w:rsidRPr="00432770">
        <w:rPr>
          <w:rFonts w:asciiTheme="majorBidi" w:hAnsiTheme="majorBidi"/>
          <w:b/>
          <w:sz w:val="24"/>
        </w:rPr>
        <w:t xml:space="preserve"> </w:t>
      </w:r>
      <w:bookmarkEnd w:id="82"/>
      <w:r w:rsidR="00886556" w:rsidRPr="00432770">
        <w:rPr>
          <w:rFonts w:asciiTheme="majorBidi" w:hAnsiTheme="majorBidi"/>
          <w:sz w:val="24"/>
        </w:rPr>
        <w:t>(„</w:t>
      </w:r>
      <w:r w:rsidR="00886556" w:rsidRPr="00432770">
        <w:rPr>
          <w:rFonts w:asciiTheme="majorBidi" w:hAnsiTheme="majorBidi"/>
          <w:b/>
          <w:sz w:val="24"/>
        </w:rPr>
        <w:t>Termin</w:t>
      </w:r>
      <w:r w:rsidR="00886556" w:rsidRPr="00432770">
        <w:rPr>
          <w:rFonts w:asciiTheme="majorBidi" w:hAnsiTheme="majorBidi"/>
          <w:sz w:val="24"/>
        </w:rPr>
        <w:t xml:space="preserve"> </w:t>
      </w:r>
      <w:r w:rsidR="00886556" w:rsidRPr="00432770">
        <w:rPr>
          <w:rFonts w:asciiTheme="majorBidi" w:hAnsiTheme="majorBidi"/>
          <w:b/>
          <w:sz w:val="24"/>
        </w:rPr>
        <w:t>Zawarcia Umowy Przenoszącej</w:t>
      </w:r>
      <w:r w:rsidR="00886556" w:rsidRPr="00432770">
        <w:rPr>
          <w:rFonts w:asciiTheme="majorBidi" w:hAnsiTheme="majorBidi"/>
          <w:sz w:val="24"/>
        </w:rPr>
        <w:t xml:space="preserve"> ”)</w:t>
      </w:r>
      <w:r w:rsidR="00305652" w:rsidRPr="00432770">
        <w:rPr>
          <w:rFonts w:asciiTheme="majorBidi" w:hAnsiTheme="majorBidi"/>
          <w:sz w:val="24"/>
        </w:rPr>
        <w:t>.</w:t>
      </w:r>
      <w:r w:rsidR="00D45B49" w:rsidRPr="00432770">
        <w:rPr>
          <w:rFonts w:asciiTheme="majorBidi" w:hAnsiTheme="majorBidi"/>
          <w:sz w:val="24"/>
        </w:rPr>
        <w:t xml:space="preserve"> </w:t>
      </w:r>
      <w:r w:rsidR="00B441AE" w:rsidRPr="00432770">
        <w:rPr>
          <w:rFonts w:asciiTheme="majorBidi" w:hAnsiTheme="majorBidi"/>
          <w:sz w:val="24"/>
        </w:rPr>
        <w:t>-</w:t>
      </w:r>
      <w:bookmarkEnd w:id="81"/>
      <w:r w:rsidR="00F10B78" w:rsidRPr="00432770">
        <w:rPr>
          <w:rFonts w:asciiTheme="majorBidi" w:hAnsiTheme="majorBidi"/>
          <w:sz w:val="24"/>
        </w:rPr>
        <w:t>-------------</w:t>
      </w:r>
      <w:r w:rsidR="00983D93" w:rsidRPr="00432770">
        <w:rPr>
          <w:rFonts w:asciiTheme="majorBidi" w:hAnsiTheme="majorBidi"/>
          <w:sz w:val="24"/>
        </w:rPr>
        <w:t>-</w:t>
      </w:r>
      <w:r w:rsidR="00D45B49" w:rsidRPr="00432770">
        <w:rPr>
          <w:rFonts w:asciiTheme="majorBidi" w:hAnsiTheme="majorBidi"/>
          <w:sz w:val="24"/>
        </w:rPr>
        <w:t>---------------------------------------------------------------</w:t>
      </w:r>
    </w:p>
    <w:p w14:paraId="2DB10676" w14:textId="47EA717A" w:rsidR="006A0539" w:rsidRPr="00432770" w:rsidRDefault="00006757" w:rsidP="0085039C">
      <w:pPr>
        <w:pStyle w:val="nowy2"/>
        <w:spacing w:before="0" w:after="0"/>
        <w:ind w:left="284" w:hanging="426"/>
        <w:rPr>
          <w:rFonts w:asciiTheme="majorBidi" w:hAnsiTheme="majorBidi"/>
          <w:sz w:val="24"/>
        </w:rPr>
      </w:pPr>
      <w:r w:rsidRPr="00432770">
        <w:rPr>
          <w:rFonts w:asciiTheme="majorBidi" w:hAnsiTheme="majorBidi"/>
          <w:sz w:val="24"/>
        </w:rPr>
        <w:t>Deweloper wezwie Nabywcę do zawarcia Umowy Przeniesienia Własności w formie pisemnej</w:t>
      </w:r>
      <w:r w:rsidR="0093010E" w:rsidRPr="00432770">
        <w:rPr>
          <w:rFonts w:asciiTheme="majorBidi" w:hAnsiTheme="majorBidi"/>
          <w:sz w:val="24"/>
        </w:rPr>
        <w:t>,</w:t>
      </w:r>
      <w:r w:rsidRPr="00432770">
        <w:rPr>
          <w:rFonts w:asciiTheme="majorBidi" w:hAnsiTheme="majorBidi"/>
          <w:sz w:val="24"/>
        </w:rPr>
        <w:t xml:space="preserve"> wyznaczając termin z </w:t>
      </w:r>
      <w:r w:rsidR="00DB36B6" w:rsidRPr="00432770">
        <w:rPr>
          <w:rFonts w:asciiTheme="majorBidi" w:hAnsiTheme="majorBidi"/>
          <w:sz w:val="24"/>
        </w:rPr>
        <w:t xml:space="preserve">co najmniej </w:t>
      </w:r>
      <w:r w:rsidRPr="00432770">
        <w:rPr>
          <w:rFonts w:asciiTheme="majorBidi" w:hAnsiTheme="majorBidi"/>
          <w:sz w:val="24"/>
        </w:rPr>
        <w:t>czternastodniowym wyprzedzeniem; w przypadku niestawienia się Nabywcy w powyższym terminie do zawarcia Umowy Przeniesieni</w:t>
      </w:r>
      <w:r w:rsidR="00944340" w:rsidRPr="00432770">
        <w:rPr>
          <w:rFonts w:asciiTheme="majorBidi" w:hAnsiTheme="majorBidi"/>
          <w:sz w:val="24"/>
        </w:rPr>
        <w:t>a</w:t>
      </w:r>
      <w:r w:rsidRPr="00432770">
        <w:rPr>
          <w:rFonts w:asciiTheme="majorBidi" w:hAnsiTheme="majorBidi"/>
          <w:sz w:val="24"/>
        </w:rPr>
        <w:t xml:space="preserve"> Własności, Deweloper wezwie w formie pisemnej Nabywcę na kolejny</w:t>
      </w:r>
      <w:r w:rsidR="0084499F" w:rsidRPr="00432770">
        <w:rPr>
          <w:rFonts w:asciiTheme="majorBidi" w:hAnsiTheme="majorBidi"/>
          <w:sz w:val="24"/>
        </w:rPr>
        <w:t xml:space="preserve"> (drugi)</w:t>
      </w:r>
      <w:r w:rsidRPr="00432770">
        <w:rPr>
          <w:rFonts w:asciiTheme="majorBidi" w:hAnsiTheme="majorBidi"/>
          <w:sz w:val="24"/>
        </w:rPr>
        <w:t xml:space="preserve"> termin</w:t>
      </w:r>
      <w:r w:rsidR="009E6B28" w:rsidRPr="00432770">
        <w:rPr>
          <w:rFonts w:asciiTheme="majorBidi" w:hAnsiTheme="majorBidi"/>
          <w:sz w:val="24"/>
        </w:rPr>
        <w:t>, doręczając wezwanie w odstępie co najmniej 60 (sześćdziesiąt) dni.</w:t>
      </w:r>
      <w:r w:rsidR="00D45B49" w:rsidRPr="00432770">
        <w:rPr>
          <w:rFonts w:asciiTheme="majorBidi" w:hAnsiTheme="majorBidi"/>
          <w:sz w:val="24"/>
        </w:rPr>
        <w:t>----------</w:t>
      </w:r>
    </w:p>
    <w:p w14:paraId="199AABB2" w14:textId="5895176D" w:rsidR="00AA7F24" w:rsidRPr="007020CD" w:rsidRDefault="00293D29" w:rsidP="00A52F3B">
      <w:pPr>
        <w:pStyle w:val="nowy2"/>
        <w:spacing w:before="0" w:after="0"/>
        <w:ind w:left="284" w:hanging="426"/>
        <w:rPr>
          <w:rFonts w:asciiTheme="majorBidi" w:hAnsiTheme="majorBidi"/>
          <w:sz w:val="24"/>
        </w:rPr>
      </w:pPr>
      <w:r w:rsidRPr="00432770">
        <w:rPr>
          <w:rFonts w:asciiTheme="majorBidi" w:hAnsiTheme="majorBidi"/>
          <w:sz w:val="24"/>
        </w:rPr>
        <w:t xml:space="preserve">Strony oświadczają, że </w:t>
      </w:r>
      <w:r w:rsidR="00C6657E" w:rsidRPr="00432770">
        <w:rPr>
          <w:rFonts w:asciiTheme="majorBidi" w:hAnsiTheme="majorBidi"/>
          <w:sz w:val="24"/>
        </w:rPr>
        <w:t>c</w:t>
      </w:r>
      <w:r w:rsidRPr="00432770">
        <w:rPr>
          <w:rFonts w:asciiTheme="majorBidi" w:hAnsiTheme="majorBidi"/>
          <w:sz w:val="24"/>
        </w:rPr>
        <w:t>ena</w:t>
      </w:r>
      <w:r w:rsidR="00C6657E" w:rsidRPr="00432770">
        <w:rPr>
          <w:rFonts w:asciiTheme="majorBidi" w:hAnsiTheme="majorBidi"/>
          <w:sz w:val="24"/>
        </w:rPr>
        <w:t xml:space="preserve"> Lokalu Mieszkalnego</w:t>
      </w:r>
      <w:r w:rsidRPr="00432770">
        <w:rPr>
          <w:rFonts w:asciiTheme="majorBidi" w:hAnsiTheme="majorBidi"/>
          <w:sz w:val="24"/>
        </w:rPr>
        <w:t xml:space="preserve"> została ustalona na następujących </w:t>
      </w:r>
      <w:r w:rsidR="006A0539" w:rsidRPr="00432770">
        <w:rPr>
          <w:rFonts w:asciiTheme="majorBidi" w:hAnsiTheme="majorBidi"/>
          <w:sz w:val="24"/>
        </w:rPr>
        <w:t>podstawach: 1,00 m² (jeden metr kwadratowy)</w:t>
      </w:r>
      <w:r w:rsidR="006D5901" w:rsidRPr="00432770">
        <w:rPr>
          <w:rFonts w:asciiTheme="majorBidi" w:hAnsiTheme="majorBidi"/>
          <w:sz w:val="24"/>
        </w:rPr>
        <w:t xml:space="preserve"> </w:t>
      </w:r>
      <w:r w:rsidR="00F53EE0" w:rsidRPr="00432770">
        <w:rPr>
          <w:rFonts w:asciiTheme="majorBidi" w:hAnsiTheme="majorBidi"/>
          <w:sz w:val="24"/>
        </w:rPr>
        <w:t>P</w:t>
      </w:r>
      <w:r w:rsidR="006A0539" w:rsidRPr="00432770">
        <w:rPr>
          <w:rFonts w:asciiTheme="majorBidi" w:hAnsiTheme="majorBidi"/>
          <w:sz w:val="24"/>
        </w:rPr>
        <w:t xml:space="preserve">owierzchni </w:t>
      </w:r>
      <w:r w:rsidR="00F53EE0" w:rsidRPr="00432770">
        <w:rPr>
          <w:rFonts w:asciiTheme="majorBidi" w:hAnsiTheme="majorBidi"/>
          <w:sz w:val="24"/>
        </w:rPr>
        <w:t xml:space="preserve">Rozliczeniowej </w:t>
      </w:r>
      <w:r w:rsidR="006A0539" w:rsidRPr="00432770">
        <w:rPr>
          <w:rFonts w:asciiTheme="majorBidi" w:hAnsiTheme="majorBidi"/>
          <w:sz w:val="24"/>
        </w:rPr>
        <w:t xml:space="preserve">Lokalu </w:t>
      </w:r>
      <w:r w:rsidR="006A0539" w:rsidRPr="00432770">
        <w:rPr>
          <w:rFonts w:asciiTheme="majorBidi" w:hAnsiTheme="majorBidi"/>
          <w:sz w:val="24"/>
        </w:rPr>
        <w:lastRenderedPageBreak/>
        <w:t xml:space="preserve">Mieszkalnego za </w:t>
      </w:r>
      <w:r w:rsidR="006A0539" w:rsidRPr="007020CD">
        <w:rPr>
          <w:rFonts w:asciiTheme="majorBidi" w:hAnsiTheme="majorBidi"/>
          <w:sz w:val="24"/>
        </w:rPr>
        <w:t xml:space="preserve">cenę </w:t>
      </w:r>
      <w:r w:rsidR="00AB258D">
        <w:rPr>
          <w:rFonts w:asciiTheme="majorBidi" w:hAnsiTheme="majorBidi" w:cstheme="majorBidi"/>
          <w:sz w:val="24"/>
          <w:szCs w:val="24"/>
        </w:rPr>
        <w:t>_________</w:t>
      </w:r>
      <w:r w:rsidR="00D15019" w:rsidRPr="008A2C69">
        <w:rPr>
          <w:rFonts w:asciiTheme="majorBidi" w:hAnsiTheme="majorBidi" w:cstheme="majorBidi"/>
          <w:b/>
          <w:bCs/>
          <w:sz w:val="24"/>
          <w:szCs w:val="24"/>
        </w:rPr>
        <w:t>,</w:t>
      </w:r>
      <w:r w:rsidR="004E21F1">
        <w:rPr>
          <w:rFonts w:asciiTheme="majorBidi" w:hAnsiTheme="majorBidi" w:cstheme="majorBidi"/>
          <w:b/>
          <w:bCs/>
          <w:sz w:val="24"/>
          <w:szCs w:val="24"/>
        </w:rPr>
        <w:t>0</w:t>
      </w:r>
      <w:r w:rsidR="00D869D1">
        <w:rPr>
          <w:rFonts w:asciiTheme="majorBidi" w:hAnsiTheme="majorBidi" w:cstheme="majorBidi"/>
          <w:b/>
          <w:bCs/>
          <w:sz w:val="24"/>
          <w:szCs w:val="24"/>
        </w:rPr>
        <w:t>0</w:t>
      </w:r>
      <w:r w:rsidR="00D15019" w:rsidRPr="008A2C69">
        <w:rPr>
          <w:rFonts w:asciiTheme="majorBidi" w:hAnsiTheme="majorBidi" w:cstheme="majorBidi"/>
          <w:b/>
          <w:bCs/>
          <w:sz w:val="24"/>
          <w:szCs w:val="24"/>
        </w:rPr>
        <w:t xml:space="preserve"> zł (</w:t>
      </w:r>
      <w:r w:rsidR="00AB258D">
        <w:rPr>
          <w:rFonts w:asciiTheme="majorBidi" w:hAnsiTheme="majorBidi" w:cstheme="majorBidi"/>
          <w:b/>
          <w:bCs/>
          <w:sz w:val="24"/>
          <w:szCs w:val="24"/>
        </w:rPr>
        <w:t>______________</w:t>
      </w:r>
      <w:r w:rsidR="00D15019" w:rsidRPr="008A2C69">
        <w:rPr>
          <w:rFonts w:asciiTheme="majorBidi" w:hAnsiTheme="majorBidi" w:cstheme="majorBidi"/>
          <w:b/>
          <w:bCs/>
          <w:sz w:val="24"/>
          <w:szCs w:val="24"/>
        </w:rPr>
        <w:t>)</w:t>
      </w:r>
      <w:r w:rsidR="00AA7F24" w:rsidRPr="007020CD">
        <w:rPr>
          <w:rFonts w:asciiTheme="majorBidi" w:hAnsiTheme="majorBidi"/>
          <w:b/>
          <w:sz w:val="24"/>
        </w:rPr>
        <w:t xml:space="preserve"> </w:t>
      </w:r>
      <w:r w:rsidR="006A0539" w:rsidRPr="007020CD">
        <w:rPr>
          <w:rFonts w:asciiTheme="majorBidi" w:hAnsiTheme="majorBidi"/>
          <w:sz w:val="24"/>
        </w:rPr>
        <w:t xml:space="preserve">i może ulec zmianie tylko i wyłącznie w przypadkach opisanych </w:t>
      </w:r>
      <w:r w:rsidR="005D0834" w:rsidRPr="007020CD">
        <w:rPr>
          <w:rFonts w:asciiTheme="majorBidi" w:hAnsiTheme="majorBidi"/>
          <w:sz w:val="24"/>
        </w:rPr>
        <w:t>poniżej</w:t>
      </w:r>
      <w:r w:rsidR="00627FE0" w:rsidRPr="007020CD">
        <w:rPr>
          <w:rFonts w:asciiTheme="majorBidi" w:hAnsiTheme="majorBidi"/>
          <w:sz w:val="24"/>
        </w:rPr>
        <w:t xml:space="preserve"> </w:t>
      </w:r>
      <w:r w:rsidR="00B97259" w:rsidRPr="007020CD">
        <w:rPr>
          <w:rFonts w:asciiTheme="majorBidi" w:hAnsiTheme="majorBidi"/>
          <w:sz w:val="24"/>
        </w:rPr>
        <w:t>w</w:t>
      </w:r>
      <w:r w:rsidR="00811463" w:rsidRPr="007020CD">
        <w:rPr>
          <w:rFonts w:asciiTheme="majorBidi" w:hAnsiTheme="majorBidi"/>
          <w:sz w:val="24"/>
        </w:rPr>
        <w:t xml:space="preserve"> </w:t>
      </w:r>
      <w:r w:rsidR="00811463" w:rsidRPr="007020CD">
        <w:rPr>
          <w:rFonts w:asciiTheme="majorBidi" w:hAnsiTheme="majorBidi"/>
          <w:sz w:val="24"/>
        </w:rPr>
        <w:fldChar w:fldCharType="begin"/>
      </w:r>
      <w:r w:rsidR="00811463" w:rsidRPr="00057B41">
        <w:rPr>
          <w:rFonts w:asciiTheme="majorBidi" w:hAnsiTheme="majorBidi" w:cstheme="majorBidi"/>
          <w:sz w:val="24"/>
          <w:szCs w:val="24"/>
        </w:rPr>
        <w:instrText xml:space="preserve"> REF _Ref63102397 \r \h </w:instrText>
      </w:r>
      <w:r w:rsidR="00DC13F3" w:rsidRPr="00057B41">
        <w:rPr>
          <w:rFonts w:asciiTheme="majorBidi" w:hAnsiTheme="majorBidi" w:cstheme="majorBidi"/>
          <w:sz w:val="24"/>
          <w:szCs w:val="24"/>
        </w:rPr>
        <w:instrText xml:space="preserve"> \* MERGEFORMAT </w:instrText>
      </w:r>
      <w:r w:rsidR="00811463" w:rsidRPr="007020CD">
        <w:rPr>
          <w:rFonts w:asciiTheme="majorBidi" w:hAnsiTheme="majorBidi"/>
          <w:sz w:val="24"/>
        </w:rPr>
      </w:r>
      <w:r w:rsidR="00811463" w:rsidRPr="007020CD">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7020CD">
        <w:rPr>
          <w:rFonts w:asciiTheme="majorBidi" w:hAnsiTheme="majorBidi"/>
          <w:sz w:val="24"/>
        </w:rPr>
        <w:t>11</w:t>
      </w:r>
      <w:r w:rsidR="00811463" w:rsidRPr="007020CD">
        <w:rPr>
          <w:rFonts w:asciiTheme="majorBidi" w:hAnsiTheme="majorBidi"/>
          <w:sz w:val="24"/>
        </w:rPr>
        <w:fldChar w:fldCharType="end"/>
      </w:r>
      <w:r w:rsidR="00B97259" w:rsidRPr="007020CD">
        <w:rPr>
          <w:rFonts w:asciiTheme="majorBidi" w:hAnsiTheme="majorBidi"/>
          <w:sz w:val="24"/>
        </w:rPr>
        <w:t>.</w:t>
      </w:r>
      <w:r w:rsidR="00846858" w:rsidRPr="007020CD">
        <w:rPr>
          <w:rFonts w:asciiTheme="majorBidi" w:hAnsiTheme="majorBidi"/>
          <w:sz w:val="24"/>
        </w:rPr>
        <w:t xml:space="preserve"> Cena zostanie zapłacona w całości na Rachunek </w:t>
      </w:r>
      <w:r w:rsidR="00FF2AC0" w:rsidRPr="007020CD">
        <w:rPr>
          <w:rFonts w:asciiTheme="majorBidi" w:hAnsiTheme="majorBidi"/>
          <w:sz w:val="24"/>
        </w:rPr>
        <w:t>Powierniczy</w:t>
      </w:r>
      <w:r w:rsidR="00846858" w:rsidRPr="007020CD">
        <w:rPr>
          <w:rFonts w:asciiTheme="majorBidi" w:hAnsiTheme="majorBidi"/>
          <w:sz w:val="24"/>
        </w:rPr>
        <w:t>.</w:t>
      </w:r>
      <w:r w:rsidR="00D45B49" w:rsidRPr="007020CD">
        <w:rPr>
          <w:rFonts w:asciiTheme="majorBidi" w:hAnsiTheme="majorBidi"/>
          <w:sz w:val="24"/>
        </w:rPr>
        <w:t xml:space="preserve"> </w:t>
      </w:r>
      <w:r w:rsidR="007646F9" w:rsidRPr="00057B41">
        <w:rPr>
          <w:rFonts w:asciiTheme="majorBidi" w:hAnsiTheme="majorBidi" w:cstheme="majorBidi"/>
          <w:sz w:val="24"/>
          <w:szCs w:val="24"/>
        </w:rPr>
        <w:t>-</w:t>
      </w:r>
      <w:r w:rsidR="008A2C69">
        <w:rPr>
          <w:rFonts w:asciiTheme="majorBidi" w:hAnsiTheme="majorBidi" w:cstheme="majorBidi"/>
          <w:sz w:val="24"/>
          <w:szCs w:val="24"/>
        </w:rPr>
        <w:t>---------------</w:t>
      </w:r>
      <w:r w:rsidR="004E21F1">
        <w:rPr>
          <w:rFonts w:asciiTheme="majorBidi" w:hAnsiTheme="majorBidi" w:cstheme="majorBidi"/>
          <w:sz w:val="24"/>
          <w:szCs w:val="24"/>
        </w:rPr>
        <w:t>------------------------------------</w:t>
      </w:r>
    </w:p>
    <w:p w14:paraId="01FAAE55" w14:textId="135DC73A" w:rsidR="00305652" w:rsidRPr="007020CD" w:rsidRDefault="00293D29" w:rsidP="007020CD">
      <w:pPr>
        <w:pStyle w:val="nowy2"/>
        <w:spacing w:before="0" w:after="0"/>
        <w:ind w:left="284" w:right="23" w:hanging="426"/>
        <w:rPr>
          <w:rFonts w:asciiTheme="majorBidi" w:hAnsiTheme="majorBidi"/>
          <w:sz w:val="24"/>
        </w:rPr>
      </w:pPr>
      <w:bookmarkStart w:id="83" w:name="_Ref136203560"/>
      <w:r w:rsidRPr="007020CD">
        <w:rPr>
          <w:rFonts w:asciiTheme="majorBidi" w:hAnsiTheme="majorBidi"/>
          <w:sz w:val="24"/>
        </w:rPr>
        <w:t>Strony oświadczają, że</w:t>
      </w:r>
      <w:r w:rsidRPr="007020CD">
        <w:rPr>
          <w:rFonts w:asciiTheme="majorBidi" w:hAnsiTheme="majorBidi"/>
          <w:b/>
          <w:sz w:val="24"/>
        </w:rPr>
        <w:t xml:space="preserve"> </w:t>
      </w:r>
      <w:r w:rsidRPr="007020CD">
        <w:rPr>
          <w:rFonts w:asciiTheme="majorBidi" w:hAnsiTheme="majorBidi"/>
          <w:sz w:val="24"/>
        </w:rPr>
        <w:t xml:space="preserve">Cena zostanie zapłacona w transzach, </w:t>
      </w:r>
      <w:r w:rsidR="000203AC" w:rsidRPr="007020CD">
        <w:rPr>
          <w:rFonts w:asciiTheme="majorBidi" w:hAnsiTheme="majorBidi"/>
          <w:sz w:val="24"/>
        </w:rPr>
        <w:t>stosownie do wymagań art. 8 Ustawy, tj.</w:t>
      </w:r>
      <w:r w:rsidR="00777E5B" w:rsidRPr="007020CD">
        <w:rPr>
          <w:rFonts w:asciiTheme="majorBidi" w:hAnsiTheme="majorBidi"/>
          <w:sz w:val="24"/>
        </w:rPr>
        <w:t xml:space="preserve"> stosownie do faktycznego stopnia realizacji poszczególnych etapów Zadania Inwestycyjnego</w:t>
      </w:r>
      <w:r w:rsidR="00794D49" w:rsidRPr="007020CD">
        <w:rPr>
          <w:rFonts w:asciiTheme="majorBidi" w:hAnsiTheme="majorBidi"/>
          <w:sz w:val="24"/>
        </w:rPr>
        <w:t xml:space="preserve"> II</w:t>
      </w:r>
      <w:r w:rsidR="00777E5B" w:rsidRPr="007020CD">
        <w:rPr>
          <w:rFonts w:asciiTheme="majorBidi" w:hAnsiTheme="majorBidi"/>
          <w:sz w:val="24"/>
        </w:rPr>
        <w:t>, określonego w Harmonogram</w:t>
      </w:r>
      <w:r w:rsidR="00983C35" w:rsidRPr="007020CD">
        <w:rPr>
          <w:rFonts w:asciiTheme="majorBidi" w:hAnsiTheme="majorBidi"/>
          <w:sz w:val="24"/>
        </w:rPr>
        <w:t>i</w:t>
      </w:r>
      <w:r w:rsidR="00777E5B" w:rsidRPr="007020CD">
        <w:rPr>
          <w:rFonts w:asciiTheme="majorBidi" w:hAnsiTheme="majorBidi"/>
          <w:sz w:val="24"/>
        </w:rPr>
        <w:t xml:space="preserve">e Zadania Inwestycyjnego II, tj. </w:t>
      </w:r>
      <w:r w:rsidRPr="007020CD">
        <w:rPr>
          <w:rFonts w:asciiTheme="majorBidi" w:hAnsiTheme="majorBidi"/>
          <w:sz w:val="24"/>
        </w:rPr>
        <w:t>zgodnie z poniższym harmonogramem płatności (zwanym dalej także „</w:t>
      </w:r>
      <w:r w:rsidRPr="007020CD">
        <w:rPr>
          <w:rFonts w:asciiTheme="majorBidi" w:hAnsiTheme="majorBidi"/>
          <w:b/>
          <w:sz w:val="24"/>
        </w:rPr>
        <w:t>Harmonogramem Płatności</w:t>
      </w:r>
      <w:r w:rsidRPr="007020CD">
        <w:rPr>
          <w:rFonts w:asciiTheme="majorBidi" w:hAnsiTheme="majorBidi"/>
          <w:sz w:val="24"/>
        </w:rPr>
        <w:t>”)</w:t>
      </w:r>
      <w:r w:rsidR="002339C3" w:rsidRPr="007020CD">
        <w:rPr>
          <w:rFonts w:asciiTheme="majorBidi" w:hAnsiTheme="majorBidi"/>
          <w:sz w:val="24"/>
        </w:rPr>
        <w:t>, w powiązaniu z realizacją Etapów opisanych w</w:t>
      </w:r>
      <w:r w:rsidR="006C347A" w:rsidRPr="007020CD">
        <w:rPr>
          <w:rFonts w:asciiTheme="majorBidi" w:hAnsiTheme="majorBidi"/>
          <w:sz w:val="24"/>
        </w:rPr>
        <w:t xml:space="preserve"> </w:t>
      </w:r>
      <w:r w:rsidR="006C347A" w:rsidRPr="007020CD">
        <w:rPr>
          <w:rFonts w:asciiTheme="majorBidi" w:hAnsiTheme="majorBidi"/>
          <w:b/>
          <w:sz w:val="24"/>
        </w:rPr>
        <w:t>Załączniku nr 3</w:t>
      </w:r>
      <w:r w:rsidRPr="00057B41">
        <w:rPr>
          <w:rFonts w:asciiTheme="majorBidi" w:hAnsiTheme="majorBidi" w:cstheme="majorBidi"/>
          <w:sz w:val="24"/>
          <w:szCs w:val="24"/>
        </w:rPr>
        <w:t>:------</w:t>
      </w:r>
      <w:bookmarkEnd w:id="83"/>
      <w:r w:rsidR="00D56DD8" w:rsidRPr="00057B41">
        <w:rPr>
          <w:rFonts w:asciiTheme="majorBidi" w:hAnsiTheme="majorBidi" w:cstheme="majorBidi"/>
          <w:sz w:val="24"/>
          <w:szCs w:val="24"/>
        </w:rPr>
        <w:t>--</w:t>
      </w:r>
      <w:r w:rsidR="00D45B49" w:rsidRPr="00057B41">
        <w:rPr>
          <w:rFonts w:asciiTheme="majorBidi" w:hAnsiTheme="majorBidi" w:cstheme="majorBidi"/>
          <w:sz w:val="24"/>
          <w:szCs w:val="24"/>
        </w:rPr>
        <w:t>-------</w:t>
      </w:r>
    </w:p>
    <w:p w14:paraId="09101397" w14:textId="285717C2" w:rsidR="00F83B84" w:rsidRPr="007020CD" w:rsidRDefault="00F83B84" w:rsidP="007020CD">
      <w:pPr>
        <w:pStyle w:val="nowy2"/>
        <w:numPr>
          <w:ilvl w:val="0"/>
          <w:numId w:val="30"/>
        </w:numPr>
        <w:spacing w:before="0" w:after="0"/>
        <w:ind w:left="709"/>
        <w:rPr>
          <w:b/>
          <w:sz w:val="24"/>
        </w:rPr>
      </w:pPr>
      <w:r w:rsidRPr="00057B41">
        <w:rPr>
          <w:sz w:val="24"/>
          <w:szCs w:val="24"/>
        </w:rPr>
        <w:t xml:space="preserve">kwota </w:t>
      </w:r>
      <w:r w:rsidR="00AB258D">
        <w:rPr>
          <w:b/>
          <w:bCs/>
          <w:sz w:val="24"/>
          <w:szCs w:val="24"/>
        </w:rPr>
        <w:t>_________</w:t>
      </w:r>
      <w:r w:rsidRPr="002C57B5">
        <w:rPr>
          <w:b/>
          <w:bCs/>
          <w:sz w:val="24"/>
          <w:szCs w:val="24"/>
        </w:rPr>
        <w:t xml:space="preserve"> zł (</w:t>
      </w:r>
      <w:r w:rsidR="00AB258D">
        <w:rPr>
          <w:b/>
          <w:bCs/>
          <w:sz w:val="24"/>
          <w:szCs w:val="24"/>
        </w:rPr>
        <w:t>_______________</w:t>
      </w:r>
      <w:r w:rsidRPr="002C57B5">
        <w:rPr>
          <w:b/>
          <w:bCs/>
          <w:sz w:val="24"/>
          <w:szCs w:val="24"/>
        </w:rPr>
        <w:t>)</w:t>
      </w:r>
      <w:r>
        <w:rPr>
          <w:b/>
          <w:bCs/>
          <w:sz w:val="24"/>
          <w:szCs w:val="24"/>
        </w:rPr>
        <w:t xml:space="preserve"> </w:t>
      </w:r>
      <w:r w:rsidRPr="00F83B84">
        <w:rPr>
          <w:sz w:val="24"/>
          <w:szCs w:val="24"/>
        </w:rPr>
        <w:t xml:space="preserve">stanowiąca opłatę rezerwacyjną została zapłacona przez Nabywcę Deweloperowi przelewem przed zawarciem niniejszej Umowy w związku z zawarciem Umowy Rezerwacyjnej; Przedstawiciel Dewelopera potwierdza odbiór ww. kwoty; Przedstawiciel Dewelopera oraz Nabywca zaliczają tę kwotę na </w:t>
      </w:r>
      <w:r w:rsidRPr="00B91884">
        <w:rPr>
          <w:sz w:val="24"/>
          <w:szCs w:val="24"/>
        </w:rPr>
        <w:t>poczet Ceny; ponadto Przedstawiciel Dewelopera oświadcza, że Deweloper dokona przelewu tej kwoty na Rachunek Powierniczy w terminie 7 (siedmiu) dni od dnia zawarcia niniejszej Umowy,-</w:t>
      </w:r>
      <w:r w:rsidR="00AB258D" w:rsidRPr="00B91884">
        <w:rPr>
          <w:sz w:val="24"/>
          <w:szCs w:val="24"/>
        </w:rPr>
        <w:t>-------------------------------------------------------------</w:t>
      </w:r>
    </w:p>
    <w:p w14:paraId="4B4E2D4F" w14:textId="2E6CD262" w:rsidR="00415F93" w:rsidRPr="007020CD" w:rsidRDefault="008E31C4" w:rsidP="008E60BE">
      <w:pPr>
        <w:pStyle w:val="nowy2"/>
        <w:numPr>
          <w:ilvl w:val="0"/>
          <w:numId w:val="30"/>
        </w:numPr>
        <w:spacing w:before="0" w:after="0"/>
        <w:ind w:left="709"/>
        <w:rPr>
          <w:sz w:val="24"/>
          <w:szCs w:val="24"/>
          <w:highlight w:val="yellow"/>
        </w:rPr>
      </w:pPr>
      <w:r w:rsidRPr="007020CD">
        <w:rPr>
          <w:sz w:val="24"/>
          <w:szCs w:val="24"/>
          <w:highlight w:val="yellow"/>
        </w:rPr>
        <w:t>w związku z zakończeniem Etapu I</w:t>
      </w:r>
      <w:r w:rsidR="009B59F8" w:rsidRPr="007020CD">
        <w:rPr>
          <w:sz w:val="24"/>
          <w:szCs w:val="24"/>
          <w:highlight w:val="yellow"/>
        </w:rPr>
        <w:t xml:space="preserve"> </w:t>
      </w:r>
      <w:proofErr w:type="spellStart"/>
      <w:r w:rsidR="00804782" w:rsidRPr="007020CD">
        <w:rPr>
          <w:sz w:val="24"/>
          <w:szCs w:val="24"/>
          <w:highlight w:val="yellow"/>
        </w:rPr>
        <w:t>i</w:t>
      </w:r>
      <w:proofErr w:type="spellEnd"/>
      <w:r w:rsidR="009B59F8" w:rsidRPr="007020CD">
        <w:rPr>
          <w:sz w:val="24"/>
          <w:szCs w:val="24"/>
          <w:highlight w:val="yellow"/>
        </w:rPr>
        <w:t xml:space="preserve"> II</w:t>
      </w:r>
      <w:r w:rsidRPr="007020CD">
        <w:rPr>
          <w:sz w:val="24"/>
          <w:szCs w:val="24"/>
          <w:highlight w:val="yellow"/>
        </w:rPr>
        <w:t xml:space="preserve">, kwota </w:t>
      </w:r>
      <w:r w:rsidR="00AB258D" w:rsidRPr="007020CD">
        <w:rPr>
          <w:b/>
          <w:bCs/>
          <w:sz w:val="24"/>
          <w:szCs w:val="24"/>
          <w:highlight w:val="yellow"/>
        </w:rPr>
        <w:t>________</w:t>
      </w:r>
      <w:r w:rsidR="00847B91" w:rsidRPr="007020CD">
        <w:rPr>
          <w:b/>
          <w:bCs/>
          <w:sz w:val="24"/>
          <w:szCs w:val="24"/>
          <w:highlight w:val="yellow"/>
        </w:rPr>
        <w:t xml:space="preserve"> zł </w:t>
      </w:r>
      <w:r w:rsidR="00364657" w:rsidRPr="007020CD">
        <w:rPr>
          <w:b/>
          <w:bCs/>
          <w:sz w:val="24"/>
          <w:szCs w:val="24"/>
          <w:highlight w:val="yellow"/>
        </w:rPr>
        <w:t>(</w:t>
      </w:r>
      <w:r w:rsidR="00AB258D" w:rsidRPr="007020CD">
        <w:rPr>
          <w:b/>
          <w:bCs/>
          <w:sz w:val="24"/>
          <w:szCs w:val="24"/>
          <w:highlight w:val="yellow"/>
        </w:rPr>
        <w:t>___________</w:t>
      </w:r>
      <w:r w:rsidR="00364657" w:rsidRPr="007020CD">
        <w:rPr>
          <w:b/>
          <w:bCs/>
          <w:sz w:val="24"/>
          <w:szCs w:val="24"/>
          <w:highlight w:val="yellow"/>
        </w:rPr>
        <w:t>)</w:t>
      </w:r>
      <w:r w:rsidRPr="007020CD">
        <w:rPr>
          <w:b/>
          <w:sz w:val="24"/>
          <w:highlight w:val="yellow"/>
        </w:rPr>
        <w:t xml:space="preserve"> </w:t>
      </w:r>
      <w:r w:rsidRPr="007020CD">
        <w:rPr>
          <w:sz w:val="24"/>
          <w:szCs w:val="24"/>
          <w:highlight w:val="yellow"/>
        </w:rPr>
        <w:t xml:space="preserve">stanowiąca </w:t>
      </w:r>
      <w:r w:rsidR="004C3880" w:rsidRPr="004C3880">
        <w:rPr>
          <w:b/>
          <w:bCs/>
          <w:sz w:val="24"/>
          <w:szCs w:val="24"/>
          <w:highlight w:val="yellow"/>
        </w:rPr>
        <w:t>XX</w:t>
      </w:r>
      <w:r w:rsidRPr="007020CD">
        <w:rPr>
          <w:b/>
          <w:bCs/>
          <w:sz w:val="24"/>
          <w:szCs w:val="24"/>
          <w:highlight w:val="yellow"/>
        </w:rPr>
        <w:t>% (</w:t>
      </w:r>
      <w:r w:rsidR="009835FB">
        <w:rPr>
          <w:b/>
          <w:bCs/>
          <w:sz w:val="24"/>
          <w:szCs w:val="24"/>
          <w:highlight w:val="yellow"/>
        </w:rPr>
        <w:t xml:space="preserve">XX </w:t>
      </w:r>
      <w:r w:rsidRPr="007020CD">
        <w:rPr>
          <w:b/>
          <w:bCs/>
          <w:sz w:val="24"/>
          <w:szCs w:val="24"/>
          <w:highlight w:val="yellow"/>
        </w:rPr>
        <w:t>procent) Ceny</w:t>
      </w:r>
      <w:r w:rsidRPr="007020CD">
        <w:rPr>
          <w:sz w:val="24"/>
          <w:highlight w:val="yellow"/>
        </w:rPr>
        <w:t xml:space="preserve">, </w:t>
      </w:r>
      <w:r w:rsidR="003C08AF" w:rsidRPr="007020CD">
        <w:rPr>
          <w:sz w:val="24"/>
          <w:highlight w:val="yellow"/>
        </w:rPr>
        <w:t>pomniejszona o opłatę rezerwacyjną,</w:t>
      </w:r>
      <w:r w:rsidR="003C08AF" w:rsidRPr="007020CD">
        <w:rPr>
          <w:sz w:val="24"/>
          <w:szCs w:val="24"/>
          <w:highlight w:val="yellow"/>
        </w:rPr>
        <w:t xml:space="preserve"> </w:t>
      </w:r>
      <w:r w:rsidRPr="007020CD">
        <w:rPr>
          <w:sz w:val="24"/>
          <w:szCs w:val="24"/>
          <w:highlight w:val="yellow"/>
        </w:rPr>
        <w:t xml:space="preserve">zostanie zapłacona przez Nabywcę na rzecz Dewelopera w terminie </w:t>
      </w:r>
      <w:r w:rsidRPr="007020CD">
        <w:rPr>
          <w:b/>
          <w:bCs/>
          <w:sz w:val="24"/>
          <w:szCs w:val="24"/>
          <w:highlight w:val="yellow"/>
        </w:rPr>
        <w:t>7 (siedmiu) dni</w:t>
      </w:r>
      <w:r w:rsidRPr="007020CD">
        <w:rPr>
          <w:sz w:val="24"/>
          <w:szCs w:val="24"/>
          <w:highlight w:val="yellow"/>
        </w:rPr>
        <w:t xml:space="preserve"> od dnia zawarcia niniejszej umowy</w:t>
      </w:r>
      <w:r w:rsidR="00415F93" w:rsidRPr="007020CD">
        <w:rPr>
          <w:sz w:val="24"/>
          <w:szCs w:val="24"/>
          <w:highlight w:val="yellow"/>
        </w:rPr>
        <w:t>,</w:t>
      </w:r>
      <w:r w:rsidR="00364657" w:rsidRPr="007020CD">
        <w:rPr>
          <w:sz w:val="24"/>
          <w:szCs w:val="24"/>
          <w:highlight w:val="yellow"/>
        </w:rPr>
        <w:t>-----------------------------------------------------------------------</w:t>
      </w:r>
    </w:p>
    <w:p w14:paraId="474FDBE1" w14:textId="16DA2D3A" w:rsidR="008E60BE" w:rsidRPr="007020CD" w:rsidRDefault="003B502A" w:rsidP="007020CD">
      <w:pPr>
        <w:pStyle w:val="nowy2"/>
        <w:numPr>
          <w:ilvl w:val="0"/>
          <w:numId w:val="30"/>
        </w:numPr>
        <w:spacing w:before="0" w:after="0"/>
        <w:ind w:left="709"/>
        <w:rPr>
          <w:sz w:val="24"/>
          <w:szCs w:val="24"/>
          <w:highlight w:val="yellow"/>
        </w:rPr>
      </w:pPr>
      <w:r w:rsidRPr="007020CD">
        <w:rPr>
          <w:sz w:val="24"/>
          <w:szCs w:val="24"/>
          <w:highlight w:val="yellow"/>
        </w:rPr>
        <w:t>w związku z zakończeniem Etapu</w:t>
      </w:r>
      <w:r w:rsidR="00364657" w:rsidRPr="007020CD">
        <w:rPr>
          <w:sz w:val="24"/>
          <w:szCs w:val="24"/>
          <w:highlight w:val="yellow"/>
        </w:rPr>
        <w:t xml:space="preserve"> II i</w:t>
      </w:r>
      <w:r w:rsidRPr="007020CD">
        <w:rPr>
          <w:sz w:val="24"/>
          <w:szCs w:val="24"/>
          <w:highlight w:val="yellow"/>
        </w:rPr>
        <w:t xml:space="preserve"> III, kwota </w:t>
      </w:r>
      <w:r w:rsidR="00B91884" w:rsidRPr="007020CD">
        <w:rPr>
          <w:b/>
          <w:bCs/>
          <w:sz w:val="24"/>
          <w:szCs w:val="24"/>
          <w:highlight w:val="yellow"/>
        </w:rPr>
        <w:t>______</w:t>
      </w:r>
      <w:r w:rsidRPr="007020CD">
        <w:rPr>
          <w:b/>
          <w:bCs/>
          <w:sz w:val="24"/>
          <w:szCs w:val="24"/>
          <w:highlight w:val="yellow"/>
        </w:rPr>
        <w:t xml:space="preserve"> zł </w:t>
      </w:r>
      <w:r w:rsidR="00364657" w:rsidRPr="007020CD">
        <w:rPr>
          <w:b/>
          <w:bCs/>
          <w:sz w:val="24"/>
          <w:szCs w:val="24"/>
          <w:highlight w:val="yellow"/>
        </w:rPr>
        <w:t>(</w:t>
      </w:r>
      <w:r w:rsidR="00B91884" w:rsidRPr="007020CD">
        <w:rPr>
          <w:b/>
          <w:bCs/>
          <w:sz w:val="24"/>
          <w:szCs w:val="24"/>
          <w:highlight w:val="yellow"/>
        </w:rPr>
        <w:t>_________</w:t>
      </w:r>
      <w:r w:rsidR="00364657" w:rsidRPr="007020CD">
        <w:rPr>
          <w:b/>
          <w:bCs/>
          <w:sz w:val="24"/>
          <w:szCs w:val="24"/>
          <w:highlight w:val="yellow"/>
        </w:rPr>
        <w:t>)</w:t>
      </w:r>
      <w:r w:rsidRPr="007020CD">
        <w:rPr>
          <w:b/>
          <w:sz w:val="24"/>
          <w:highlight w:val="yellow"/>
        </w:rPr>
        <w:t xml:space="preserve"> </w:t>
      </w:r>
      <w:r w:rsidRPr="007020CD">
        <w:rPr>
          <w:sz w:val="24"/>
          <w:szCs w:val="24"/>
          <w:highlight w:val="yellow"/>
        </w:rPr>
        <w:t xml:space="preserve">stanowiąca </w:t>
      </w:r>
      <w:r w:rsidR="009835FB" w:rsidRPr="009835FB">
        <w:rPr>
          <w:b/>
          <w:bCs/>
          <w:sz w:val="24"/>
          <w:szCs w:val="24"/>
          <w:highlight w:val="yellow"/>
        </w:rPr>
        <w:t>XX</w:t>
      </w:r>
      <w:r w:rsidRPr="007020CD">
        <w:rPr>
          <w:b/>
          <w:bCs/>
          <w:sz w:val="24"/>
          <w:szCs w:val="24"/>
          <w:highlight w:val="yellow"/>
        </w:rPr>
        <w:t>% (</w:t>
      </w:r>
      <w:r w:rsidR="009835FB">
        <w:rPr>
          <w:b/>
          <w:bCs/>
          <w:sz w:val="24"/>
          <w:szCs w:val="24"/>
          <w:highlight w:val="yellow"/>
        </w:rPr>
        <w:t xml:space="preserve">XX </w:t>
      </w:r>
      <w:r w:rsidRPr="007020CD">
        <w:rPr>
          <w:b/>
          <w:bCs/>
          <w:sz w:val="24"/>
          <w:szCs w:val="24"/>
          <w:highlight w:val="yellow"/>
        </w:rPr>
        <w:t>procent) Ceny</w:t>
      </w:r>
      <w:r w:rsidRPr="007020CD">
        <w:rPr>
          <w:sz w:val="24"/>
          <w:szCs w:val="24"/>
          <w:highlight w:val="yellow"/>
        </w:rPr>
        <w:t xml:space="preserve">, zostanie zapłacona przez Nabywcę na rzecz Dewelopera w terminie </w:t>
      </w:r>
      <w:r w:rsidR="00B91884" w:rsidRPr="007020CD">
        <w:rPr>
          <w:b/>
          <w:bCs/>
          <w:sz w:val="24"/>
          <w:szCs w:val="24"/>
          <w:highlight w:val="yellow"/>
        </w:rPr>
        <w:t>__</w:t>
      </w:r>
      <w:r w:rsidR="00917B71" w:rsidRPr="007020CD">
        <w:rPr>
          <w:b/>
          <w:bCs/>
          <w:sz w:val="24"/>
          <w:szCs w:val="24"/>
          <w:highlight w:val="yellow"/>
        </w:rPr>
        <w:t>(</w:t>
      </w:r>
      <w:r w:rsidR="00B91884" w:rsidRPr="007020CD">
        <w:rPr>
          <w:b/>
          <w:bCs/>
          <w:sz w:val="24"/>
          <w:szCs w:val="24"/>
          <w:highlight w:val="yellow"/>
        </w:rPr>
        <w:t>____</w:t>
      </w:r>
      <w:r w:rsidR="00917B71" w:rsidRPr="007020CD">
        <w:rPr>
          <w:b/>
          <w:bCs/>
          <w:sz w:val="24"/>
          <w:szCs w:val="24"/>
          <w:highlight w:val="yellow"/>
        </w:rPr>
        <w:t>)</w:t>
      </w:r>
      <w:r w:rsidRPr="007020CD">
        <w:rPr>
          <w:b/>
          <w:sz w:val="24"/>
          <w:highlight w:val="yellow"/>
        </w:rPr>
        <w:t xml:space="preserve"> dni</w:t>
      </w:r>
      <w:r w:rsidR="00B31AC3" w:rsidRPr="007020CD">
        <w:rPr>
          <w:sz w:val="24"/>
          <w:szCs w:val="24"/>
          <w:highlight w:val="yellow"/>
        </w:rPr>
        <w:t xml:space="preserve"> </w:t>
      </w:r>
      <w:r w:rsidRPr="007020CD">
        <w:rPr>
          <w:sz w:val="24"/>
          <w:szCs w:val="24"/>
          <w:highlight w:val="yellow"/>
        </w:rPr>
        <w:t>od dnia zawarcia niniejszej umowy</w:t>
      </w:r>
      <w:r w:rsidR="008E60BE" w:rsidRPr="007020CD">
        <w:rPr>
          <w:sz w:val="24"/>
          <w:szCs w:val="24"/>
          <w:highlight w:val="yellow"/>
        </w:rPr>
        <w:t>;</w:t>
      </w:r>
      <w:r w:rsidR="0063326F" w:rsidRPr="007020CD">
        <w:rPr>
          <w:sz w:val="24"/>
          <w:szCs w:val="24"/>
          <w:highlight w:val="yellow"/>
        </w:rPr>
        <w:t>-</w:t>
      </w:r>
    </w:p>
    <w:p w14:paraId="5DB316FC" w14:textId="25771C13" w:rsidR="008E60BE" w:rsidRPr="00B91884" w:rsidRDefault="003C08AF" w:rsidP="008E60BE">
      <w:pPr>
        <w:pStyle w:val="nowy2"/>
        <w:numPr>
          <w:ilvl w:val="0"/>
          <w:numId w:val="30"/>
        </w:numPr>
        <w:spacing w:before="0" w:after="0"/>
        <w:ind w:left="709" w:hanging="425"/>
        <w:rPr>
          <w:sz w:val="24"/>
          <w:szCs w:val="24"/>
        </w:rPr>
      </w:pPr>
      <w:r w:rsidRPr="007020CD">
        <w:rPr>
          <w:sz w:val="24"/>
          <w:szCs w:val="24"/>
        </w:rPr>
        <w:t xml:space="preserve">kwota </w:t>
      </w:r>
      <w:r w:rsidR="00B91884" w:rsidRPr="007020CD">
        <w:rPr>
          <w:b/>
          <w:bCs/>
          <w:sz w:val="24"/>
          <w:szCs w:val="24"/>
        </w:rPr>
        <w:t>______</w:t>
      </w:r>
      <w:r w:rsidR="00444235" w:rsidRPr="007020CD">
        <w:rPr>
          <w:b/>
          <w:bCs/>
          <w:sz w:val="24"/>
          <w:szCs w:val="24"/>
        </w:rPr>
        <w:t xml:space="preserve"> zł (</w:t>
      </w:r>
      <w:r w:rsidR="00B91884" w:rsidRPr="007020CD">
        <w:rPr>
          <w:b/>
          <w:bCs/>
          <w:sz w:val="24"/>
          <w:szCs w:val="24"/>
        </w:rPr>
        <w:t>________</w:t>
      </w:r>
      <w:r w:rsidR="00444235" w:rsidRPr="007020CD">
        <w:rPr>
          <w:b/>
          <w:bCs/>
          <w:sz w:val="24"/>
          <w:szCs w:val="24"/>
        </w:rPr>
        <w:t>)</w:t>
      </w:r>
      <w:r w:rsidRPr="007020CD">
        <w:rPr>
          <w:sz w:val="24"/>
          <w:szCs w:val="24"/>
        </w:rPr>
        <w:t>,</w:t>
      </w:r>
      <w:r w:rsidRPr="00B91884">
        <w:rPr>
          <w:sz w:val="24"/>
          <w:szCs w:val="24"/>
        </w:rPr>
        <w:t xml:space="preserve"> stanowiąca </w:t>
      </w:r>
      <w:r w:rsidRPr="00B91884">
        <w:rPr>
          <w:b/>
          <w:bCs/>
          <w:sz w:val="24"/>
          <w:szCs w:val="24"/>
        </w:rPr>
        <w:t>25% (dwadzieścia pięć procent) Ceny</w:t>
      </w:r>
      <w:r w:rsidRPr="00B91884">
        <w:rPr>
          <w:sz w:val="24"/>
          <w:szCs w:val="24"/>
        </w:rPr>
        <w:t>, zostanie zapłacona przez Nabywcę na rzecz Dewelopera po zakończeniu Etapu IV, w terminie 7 (siedmiu) dni od dnia poinformowania Nabywcy przez Dewelopera w formie papierowej lub na innym trwałym nośniku o zakończeniu tego etapu</w:t>
      </w:r>
      <w:r w:rsidR="008E60BE" w:rsidRPr="00B91884">
        <w:rPr>
          <w:sz w:val="24"/>
          <w:szCs w:val="24"/>
        </w:rPr>
        <w:t>;</w:t>
      </w:r>
      <w:r w:rsidR="00415F93" w:rsidRPr="00B91884">
        <w:rPr>
          <w:sz w:val="24"/>
          <w:szCs w:val="24"/>
        </w:rPr>
        <w:t>--------------------</w:t>
      </w:r>
      <w:r w:rsidR="008E60BE" w:rsidRPr="00B91884">
        <w:rPr>
          <w:sz w:val="24"/>
          <w:szCs w:val="24"/>
        </w:rPr>
        <w:t>-</w:t>
      </w:r>
    </w:p>
    <w:p w14:paraId="35BD7313" w14:textId="7EC83B3D" w:rsidR="008E60BE" w:rsidRPr="0063326F" w:rsidRDefault="008E60BE" w:rsidP="008E60BE">
      <w:pPr>
        <w:pStyle w:val="nowy2"/>
        <w:numPr>
          <w:ilvl w:val="0"/>
          <w:numId w:val="30"/>
        </w:numPr>
        <w:spacing w:before="0" w:after="0"/>
        <w:ind w:left="709" w:hanging="425"/>
        <w:rPr>
          <w:sz w:val="24"/>
          <w:szCs w:val="24"/>
        </w:rPr>
      </w:pPr>
      <w:r w:rsidRPr="000845BC">
        <w:rPr>
          <w:sz w:val="24"/>
          <w:szCs w:val="24"/>
        </w:rPr>
        <w:t xml:space="preserve">kwota </w:t>
      </w:r>
      <w:r w:rsidR="00B91884">
        <w:rPr>
          <w:b/>
          <w:bCs/>
          <w:sz w:val="24"/>
          <w:szCs w:val="24"/>
        </w:rPr>
        <w:t>________</w:t>
      </w:r>
      <w:r w:rsidR="00FA350B">
        <w:rPr>
          <w:b/>
          <w:bCs/>
          <w:sz w:val="24"/>
          <w:szCs w:val="24"/>
        </w:rPr>
        <w:t xml:space="preserve"> zł (</w:t>
      </w:r>
      <w:r w:rsidR="00B91884">
        <w:rPr>
          <w:b/>
          <w:bCs/>
          <w:sz w:val="24"/>
          <w:szCs w:val="24"/>
        </w:rPr>
        <w:t>_________</w:t>
      </w:r>
      <w:r w:rsidR="00FA350B">
        <w:rPr>
          <w:b/>
          <w:bCs/>
          <w:sz w:val="24"/>
          <w:szCs w:val="24"/>
        </w:rPr>
        <w:t xml:space="preserve">), </w:t>
      </w:r>
      <w:r w:rsidRPr="000845BC">
        <w:rPr>
          <w:sz w:val="24"/>
          <w:szCs w:val="24"/>
        </w:rPr>
        <w:t xml:space="preserve">stanowiąca </w:t>
      </w:r>
      <w:r w:rsidRPr="000845BC">
        <w:rPr>
          <w:b/>
          <w:bCs/>
          <w:sz w:val="24"/>
          <w:szCs w:val="24"/>
        </w:rPr>
        <w:t>15% (piętnaście procent) Ceny</w:t>
      </w:r>
      <w:r w:rsidRPr="000845BC">
        <w:rPr>
          <w:sz w:val="24"/>
          <w:szCs w:val="24"/>
        </w:rPr>
        <w:t xml:space="preserve">, zostanie zapłacona przez Nabywcę na </w:t>
      </w:r>
      <w:r w:rsidRPr="0063326F">
        <w:rPr>
          <w:sz w:val="24"/>
          <w:szCs w:val="24"/>
        </w:rPr>
        <w:t>rzecz Dewelopera po zakończeniu Etapu V, w terminie 7 (siedmiu) dni od dnia poinformowania Nabywcy przez Dewelopera w formie papierowej lub na innym trwałym nośniku o zakończeniu tego etapu; --------------------</w:t>
      </w:r>
    </w:p>
    <w:p w14:paraId="3FF46489" w14:textId="7D0A35FB" w:rsidR="008E60BE" w:rsidRPr="0063326F" w:rsidRDefault="008E60BE" w:rsidP="007020CD">
      <w:pPr>
        <w:pStyle w:val="nowy2"/>
        <w:numPr>
          <w:ilvl w:val="0"/>
          <w:numId w:val="30"/>
        </w:numPr>
        <w:spacing w:before="0" w:after="0"/>
        <w:ind w:left="709"/>
        <w:rPr>
          <w:sz w:val="24"/>
          <w:szCs w:val="24"/>
        </w:rPr>
      </w:pPr>
      <w:r w:rsidRPr="0063326F">
        <w:rPr>
          <w:sz w:val="24"/>
          <w:szCs w:val="24"/>
        </w:rPr>
        <w:t xml:space="preserve">kwota </w:t>
      </w:r>
      <w:r w:rsidR="00B91884">
        <w:rPr>
          <w:b/>
          <w:bCs/>
          <w:sz w:val="24"/>
          <w:szCs w:val="24"/>
        </w:rPr>
        <w:t>_________</w:t>
      </w:r>
      <w:r w:rsidR="00977A3A" w:rsidRPr="0063326F">
        <w:rPr>
          <w:b/>
          <w:bCs/>
          <w:sz w:val="24"/>
          <w:szCs w:val="24"/>
        </w:rPr>
        <w:t xml:space="preserve"> zł (</w:t>
      </w:r>
      <w:r w:rsidR="00B91884">
        <w:rPr>
          <w:b/>
          <w:bCs/>
          <w:sz w:val="24"/>
          <w:szCs w:val="24"/>
        </w:rPr>
        <w:t>__________</w:t>
      </w:r>
      <w:r w:rsidR="00977A3A" w:rsidRPr="0063326F">
        <w:rPr>
          <w:b/>
          <w:bCs/>
          <w:sz w:val="24"/>
          <w:szCs w:val="24"/>
        </w:rPr>
        <w:t>)</w:t>
      </w:r>
      <w:r w:rsidRPr="0063326F">
        <w:rPr>
          <w:sz w:val="24"/>
          <w:szCs w:val="24"/>
        </w:rPr>
        <w:t xml:space="preserve">, stanowiąca </w:t>
      </w:r>
      <w:r w:rsidRPr="0063326F">
        <w:rPr>
          <w:b/>
          <w:bCs/>
          <w:sz w:val="24"/>
          <w:szCs w:val="24"/>
        </w:rPr>
        <w:t>10% (dziesięć procent) Ceny</w:t>
      </w:r>
      <w:r w:rsidRPr="0063326F">
        <w:rPr>
          <w:sz w:val="24"/>
          <w:szCs w:val="24"/>
        </w:rPr>
        <w:t>, zostanie zapłacona przez Nabywcę na rzecz Dewelopera po zakończeniu Etapu VI, w terminie 7 (siedmiu) dni od dnia poinformowania Nabywcy przez Dewelopera w formie papierowej lub na innym trwałym nośniku o zakończeniu tego etapu. ---------</w:t>
      </w:r>
      <w:r w:rsidR="00D1542B">
        <w:rPr>
          <w:sz w:val="24"/>
          <w:szCs w:val="24"/>
        </w:rPr>
        <w:t>--------</w:t>
      </w:r>
      <w:r w:rsidR="00DE0255">
        <w:rPr>
          <w:sz w:val="24"/>
          <w:szCs w:val="24"/>
        </w:rPr>
        <w:t>----</w:t>
      </w:r>
    </w:p>
    <w:p w14:paraId="7F733B7D" w14:textId="0ED33886" w:rsidR="00E779BE" w:rsidRPr="007020CD" w:rsidRDefault="00E779BE" w:rsidP="007020CD">
      <w:pPr>
        <w:pStyle w:val="nowy2"/>
        <w:spacing w:before="0" w:after="0"/>
        <w:ind w:left="284" w:right="23" w:hanging="426"/>
        <w:rPr>
          <w:rFonts w:asciiTheme="majorBidi" w:hAnsiTheme="majorBidi"/>
          <w:sz w:val="24"/>
        </w:rPr>
      </w:pPr>
      <w:r w:rsidRPr="007020CD">
        <w:rPr>
          <w:rFonts w:asciiTheme="majorBidi" w:hAnsiTheme="majorBidi"/>
          <w:sz w:val="24"/>
        </w:rPr>
        <w:t>Dokonanie wpłat poszczególnych części Ceny przed terminami określonymi powyżej, nie upoważnia Nabywcy do żądania od Dewelopera obniżenia Ceny</w:t>
      </w:r>
      <w:r w:rsidR="00D45B49" w:rsidRPr="007020CD">
        <w:rPr>
          <w:rFonts w:asciiTheme="majorBidi" w:hAnsiTheme="majorBidi"/>
          <w:sz w:val="24"/>
        </w:rPr>
        <w:t>.-------------------------------</w:t>
      </w:r>
    </w:p>
    <w:p w14:paraId="43210710" w14:textId="725A415D" w:rsidR="00113337" w:rsidRPr="007020CD" w:rsidRDefault="00E779BE" w:rsidP="007239A7">
      <w:pPr>
        <w:pStyle w:val="nowy2"/>
        <w:spacing w:before="0" w:after="0"/>
        <w:ind w:left="284" w:hanging="426"/>
        <w:rPr>
          <w:rFonts w:asciiTheme="majorBidi" w:hAnsiTheme="majorBidi"/>
          <w:sz w:val="24"/>
        </w:rPr>
      </w:pPr>
      <w:r w:rsidRPr="007020CD">
        <w:rPr>
          <w:rFonts w:asciiTheme="majorBidi" w:hAnsiTheme="majorBidi"/>
          <w:sz w:val="24"/>
        </w:rPr>
        <w:t>Jeżeli Nabywca w ramach zapłaty poszczególnej transzy Ceny dokona nadpłaty, nadpłata taka zostanie zaliczona na poczet kolejnej transzy Ceny.</w:t>
      </w:r>
      <w:r w:rsidR="00D45B49" w:rsidRPr="007020CD">
        <w:rPr>
          <w:rFonts w:asciiTheme="majorBidi" w:hAnsiTheme="majorBidi"/>
          <w:sz w:val="24"/>
        </w:rPr>
        <w:t xml:space="preserve"> -----------------------------------------</w:t>
      </w:r>
    </w:p>
    <w:p w14:paraId="6487E405" w14:textId="77777777" w:rsidR="00DC5F4C" w:rsidRPr="007020CD" w:rsidRDefault="00DC5F4C" w:rsidP="00BE56EE">
      <w:pPr>
        <w:pStyle w:val="nowy2"/>
        <w:numPr>
          <w:ilvl w:val="0"/>
          <w:numId w:val="0"/>
        </w:numPr>
        <w:spacing w:before="0" w:after="0"/>
        <w:rPr>
          <w:rFonts w:asciiTheme="majorBidi" w:hAnsiTheme="majorBidi"/>
          <w:sz w:val="24"/>
        </w:rPr>
      </w:pPr>
    </w:p>
    <w:p w14:paraId="388839DB" w14:textId="3D03CF74" w:rsidR="005A03A1" w:rsidRPr="007020CD" w:rsidRDefault="005B6F4B" w:rsidP="0085039C">
      <w:pPr>
        <w:pStyle w:val="nowy1"/>
        <w:spacing w:before="0" w:after="0"/>
        <w:ind w:left="0" w:firstLine="0"/>
        <w:jc w:val="center"/>
        <w:rPr>
          <w:rFonts w:asciiTheme="majorBidi" w:hAnsiTheme="majorBidi"/>
          <w:b/>
          <w:sz w:val="24"/>
        </w:rPr>
      </w:pPr>
      <w:bookmarkStart w:id="84" w:name="_Ref63102397"/>
      <w:r w:rsidRPr="007020CD">
        <w:rPr>
          <w:rFonts w:asciiTheme="majorBidi" w:hAnsiTheme="majorBidi"/>
          <w:b/>
          <w:sz w:val="24"/>
        </w:rPr>
        <w:lastRenderedPageBreak/>
        <w:t>ZMIANA CEN</w:t>
      </w:r>
      <w:bookmarkEnd w:id="84"/>
      <w:r w:rsidR="00D56DD8" w:rsidRPr="007020CD">
        <w:rPr>
          <w:rFonts w:asciiTheme="majorBidi" w:hAnsiTheme="majorBidi"/>
          <w:b/>
          <w:sz w:val="24"/>
        </w:rPr>
        <w:t>Y</w:t>
      </w:r>
    </w:p>
    <w:p w14:paraId="37B0D1D6" w14:textId="41615D2A" w:rsidR="00A60413" w:rsidRPr="007020CD" w:rsidRDefault="00A60413" w:rsidP="000804FD">
      <w:pPr>
        <w:pStyle w:val="nowy2"/>
        <w:numPr>
          <w:ilvl w:val="0"/>
          <w:numId w:val="0"/>
        </w:numPr>
        <w:spacing w:before="0" w:after="0"/>
        <w:jc w:val="center"/>
        <w:rPr>
          <w:rFonts w:asciiTheme="majorBidi" w:hAnsiTheme="majorBidi"/>
          <w:b/>
          <w:sz w:val="24"/>
          <w:u w:val="single"/>
        </w:rPr>
      </w:pPr>
      <w:r w:rsidRPr="007020CD">
        <w:rPr>
          <w:rFonts w:asciiTheme="majorBidi" w:hAnsiTheme="majorBidi"/>
          <w:b/>
          <w:sz w:val="24"/>
          <w:u w:val="single"/>
        </w:rPr>
        <w:t>Podatek VAT</w:t>
      </w:r>
    </w:p>
    <w:p w14:paraId="347F5233" w14:textId="08CE87C1" w:rsidR="0079791C" w:rsidRPr="007020CD" w:rsidRDefault="00627FE0" w:rsidP="0085039C">
      <w:pPr>
        <w:pStyle w:val="nowy2"/>
        <w:spacing w:before="0" w:after="0"/>
        <w:ind w:left="284" w:hanging="426"/>
        <w:rPr>
          <w:rFonts w:asciiTheme="majorBidi" w:hAnsiTheme="majorBidi"/>
          <w:sz w:val="24"/>
        </w:rPr>
      </w:pPr>
      <w:r w:rsidRPr="007020CD">
        <w:rPr>
          <w:rFonts w:asciiTheme="majorBidi" w:hAnsiTheme="majorBidi"/>
          <w:sz w:val="24"/>
        </w:rPr>
        <w:t>Strony</w:t>
      </w:r>
      <w:r w:rsidRPr="007020CD">
        <w:rPr>
          <w:rStyle w:val="Teksttreci6"/>
          <w:rFonts w:asciiTheme="majorBidi" w:hAnsiTheme="majorBidi"/>
          <w:sz w:val="24"/>
        </w:rPr>
        <w:t xml:space="preserve"> postanawiają, że w razie zmiany </w:t>
      </w:r>
      <w:r w:rsidR="0009738D" w:rsidRPr="007020CD">
        <w:rPr>
          <w:rStyle w:val="Teksttreci6"/>
          <w:rFonts w:asciiTheme="majorBidi" w:hAnsiTheme="majorBidi"/>
          <w:sz w:val="24"/>
        </w:rPr>
        <w:t>s</w:t>
      </w:r>
      <w:r w:rsidRPr="007020CD">
        <w:rPr>
          <w:rStyle w:val="Teksttreci6"/>
          <w:rFonts w:asciiTheme="majorBidi" w:hAnsiTheme="majorBidi"/>
          <w:sz w:val="24"/>
        </w:rPr>
        <w:t>tawki</w:t>
      </w:r>
      <w:r w:rsidR="0009738D" w:rsidRPr="007020CD">
        <w:rPr>
          <w:rStyle w:val="Teksttreci6"/>
          <w:rFonts w:asciiTheme="majorBidi" w:hAnsiTheme="majorBidi"/>
          <w:sz w:val="24"/>
        </w:rPr>
        <w:t xml:space="preserve"> podatku od towarów i usług (zwanej dalej „</w:t>
      </w:r>
      <w:r w:rsidR="0009738D" w:rsidRPr="007020CD">
        <w:rPr>
          <w:rStyle w:val="Teksttreci6"/>
          <w:rFonts w:asciiTheme="majorBidi" w:hAnsiTheme="majorBidi"/>
          <w:b/>
          <w:sz w:val="24"/>
        </w:rPr>
        <w:t>Stawką</w:t>
      </w:r>
      <w:r w:rsidRPr="007020CD">
        <w:rPr>
          <w:rStyle w:val="Teksttreci6"/>
          <w:rFonts w:asciiTheme="majorBidi" w:hAnsiTheme="majorBidi"/>
          <w:b/>
          <w:sz w:val="24"/>
        </w:rPr>
        <w:t xml:space="preserve"> VAT</w:t>
      </w:r>
      <w:r w:rsidR="0009738D" w:rsidRPr="007020CD">
        <w:rPr>
          <w:rStyle w:val="Teksttreci6"/>
          <w:rFonts w:asciiTheme="majorBidi" w:hAnsiTheme="majorBidi"/>
          <w:sz w:val="24"/>
        </w:rPr>
        <w:t>”)</w:t>
      </w:r>
      <w:r w:rsidRPr="007020CD">
        <w:rPr>
          <w:rStyle w:val="Teksttreci6"/>
          <w:rFonts w:asciiTheme="majorBidi" w:hAnsiTheme="majorBidi"/>
          <w:sz w:val="24"/>
        </w:rPr>
        <w:t xml:space="preserve"> powodującej zmianę Ceny, </w:t>
      </w:r>
      <w:r w:rsidR="00833F07" w:rsidRPr="007020CD">
        <w:rPr>
          <w:rStyle w:val="Teksttreci6"/>
          <w:rFonts w:asciiTheme="majorBidi" w:hAnsiTheme="majorBidi"/>
          <w:sz w:val="24"/>
        </w:rPr>
        <w:t xml:space="preserve">Cena zostanie odpowiednio zmieniona tj. zwiększona lub zmniejszona stosownie do zmiany Stawki VAT, o kwotę wynikającą </w:t>
      </w:r>
      <w:r w:rsidR="00833F07" w:rsidRPr="007020CD">
        <w:rPr>
          <w:rFonts w:asciiTheme="majorBidi" w:hAnsiTheme="majorBidi"/>
          <w:sz w:val="24"/>
        </w:rPr>
        <w:t>ze zmiany stawki podatku VAT.</w:t>
      </w:r>
      <w:r w:rsidRPr="007020CD">
        <w:rPr>
          <w:rFonts w:asciiTheme="majorBidi" w:hAnsiTheme="majorBidi"/>
          <w:sz w:val="24"/>
        </w:rPr>
        <w:t xml:space="preserve"> W przypadku zmiany Stawki VAT Deweloper zawiadomi Nabywcę o zmianie Ceny</w:t>
      </w:r>
      <w:r w:rsidR="00D45B49" w:rsidRPr="007020CD">
        <w:rPr>
          <w:rFonts w:asciiTheme="majorBidi" w:hAnsiTheme="majorBidi"/>
          <w:sz w:val="24"/>
        </w:rPr>
        <w:t>. -----------------------------------------------------------------------------</w:t>
      </w:r>
    </w:p>
    <w:p w14:paraId="3DAB004C" w14:textId="717BA2E5" w:rsidR="00627FE0" w:rsidRPr="007020CD" w:rsidRDefault="0009738D" w:rsidP="0085039C">
      <w:pPr>
        <w:pStyle w:val="nowy2"/>
        <w:spacing w:before="0" w:after="0"/>
        <w:ind w:left="284" w:hanging="426"/>
        <w:rPr>
          <w:rFonts w:asciiTheme="majorBidi" w:hAnsiTheme="majorBidi"/>
          <w:sz w:val="24"/>
          <w:shd w:val="clear" w:color="auto" w:fill="FFFFFF"/>
        </w:rPr>
      </w:pPr>
      <w:r w:rsidRPr="007020CD">
        <w:rPr>
          <w:rFonts w:asciiTheme="majorBidi" w:hAnsiTheme="majorBidi"/>
          <w:sz w:val="24"/>
        </w:rPr>
        <w:t>Jeżeli</w:t>
      </w:r>
      <w:r w:rsidR="00C9478A" w:rsidRPr="007020CD">
        <w:rPr>
          <w:rFonts w:asciiTheme="majorBidi" w:hAnsiTheme="majorBidi"/>
          <w:sz w:val="24"/>
        </w:rPr>
        <w:t xml:space="preserve"> w wyniku zmiany Stawki VAT Cena ulegnie podwyższeniu, </w:t>
      </w:r>
      <w:r w:rsidR="00627FE0" w:rsidRPr="007020CD">
        <w:rPr>
          <w:rFonts w:asciiTheme="majorBidi" w:hAnsiTheme="majorBidi"/>
          <w:sz w:val="24"/>
        </w:rPr>
        <w:t>Nabywcy będzie przysługiwać prawo</w:t>
      </w:r>
      <w:r w:rsidR="00FA5002" w:rsidRPr="007020CD">
        <w:rPr>
          <w:rFonts w:asciiTheme="majorBidi" w:hAnsiTheme="majorBidi"/>
          <w:sz w:val="24"/>
        </w:rPr>
        <w:t xml:space="preserve"> do</w:t>
      </w:r>
      <w:r w:rsidR="00627FE0" w:rsidRPr="007020CD">
        <w:rPr>
          <w:rStyle w:val="Teksttreci50"/>
          <w:rFonts w:asciiTheme="majorBidi" w:hAnsiTheme="majorBidi"/>
          <w:sz w:val="24"/>
          <w:u w:val="none"/>
        </w:rPr>
        <w:t xml:space="preserve"> o</w:t>
      </w:r>
      <w:r w:rsidR="00627FE0" w:rsidRPr="007020CD">
        <w:rPr>
          <w:rStyle w:val="Teksttreci6"/>
          <w:rFonts w:asciiTheme="majorBidi" w:hAnsiTheme="majorBidi"/>
          <w:sz w:val="24"/>
        </w:rPr>
        <w:t>dstąpienia</w:t>
      </w:r>
      <w:r w:rsidRPr="007020CD">
        <w:rPr>
          <w:rStyle w:val="Teksttreci6"/>
          <w:rFonts w:asciiTheme="majorBidi" w:hAnsiTheme="majorBidi"/>
          <w:sz w:val="24"/>
        </w:rPr>
        <w:t xml:space="preserve"> od</w:t>
      </w:r>
      <w:r w:rsidR="00627FE0" w:rsidRPr="007020CD">
        <w:rPr>
          <w:rStyle w:val="Teksttreci6"/>
          <w:rFonts w:asciiTheme="majorBidi" w:hAnsiTheme="majorBidi"/>
          <w:sz w:val="24"/>
        </w:rPr>
        <w:t xml:space="preserve"> Umowy w terminie 14 </w:t>
      </w:r>
      <w:r w:rsidR="00627FE0" w:rsidRPr="007020CD">
        <w:rPr>
          <w:rStyle w:val="TeksttreciPogrubienie7"/>
          <w:rFonts w:asciiTheme="majorBidi" w:hAnsiTheme="majorBidi"/>
          <w:b w:val="0"/>
          <w:sz w:val="24"/>
        </w:rPr>
        <w:t>(czternastu)</w:t>
      </w:r>
      <w:r w:rsidR="00627FE0" w:rsidRPr="007020CD">
        <w:rPr>
          <w:rStyle w:val="Teksttreci6"/>
          <w:rFonts w:asciiTheme="majorBidi" w:hAnsiTheme="majorBidi"/>
          <w:sz w:val="24"/>
        </w:rPr>
        <w:t xml:space="preserve"> dni od dnia zawiadomienia </w:t>
      </w:r>
      <w:r w:rsidRPr="007020CD">
        <w:rPr>
          <w:rStyle w:val="Teksttreci6"/>
          <w:rFonts w:asciiTheme="majorBidi" w:hAnsiTheme="majorBidi"/>
          <w:sz w:val="24"/>
        </w:rPr>
        <w:t>Nabywcy</w:t>
      </w:r>
      <w:r w:rsidR="00627FE0" w:rsidRPr="007020CD">
        <w:rPr>
          <w:rStyle w:val="Teksttreci6"/>
          <w:rFonts w:asciiTheme="majorBidi" w:hAnsiTheme="majorBidi"/>
          <w:sz w:val="24"/>
        </w:rPr>
        <w:t xml:space="preserve"> o wzroście</w:t>
      </w:r>
      <w:r w:rsidRPr="007020CD">
        <w:rPr>
          <w:rStyle w:val="Teksttreci6"/>
          <w:rFonts w:asciiTheme="majorBidi" w:hAnsiTheme="majorBidi"/>
          <w:sz w:val="24"/>
        </w:rPr>
        <w:t xml:space="preserve"> </w:t>
      </w:r>
      <w:r w:rsidR="00627FE0" w:rsidRPr="007020CD">
        <w:rPr>
          <w:rStyle w:val="Teksttreci6"/>
          <w:rFonts w:asciiTheme="majorBidi" w:hAnsiTheme="majorBidi"/>
          <w:sz w:val="24"/>
        </w:rPr>
        <w:t xml:space="preserve">Ceny </w:t>
      </w:r>
      <w:r w:rsidR="00627FE0" w:rsidRPr="007020CD">
        <w:rPr>
          <w:rStyle w:val="Teksttreci40"/>
          <w:rFonts w:asciiTheme="majorBidi" w:hAnsiTheme="majorBidi"/>
          <w:sz w:val="24"/>
        </w:rPr>
        <w:t>oraz</w:t>
      </w:r>
      <w:r w:rsidR="00FA5002" w:rsidRPr="007020CD">
        <w:rPr>
          <w:rStyle w:val="Teksttreci40"/>
          <w:rFonts w:asciiTheme="majorBidi" w:hAnsiTheme="majorBidi"/>
          <w:sz w:val="24"/>
        </w:rPr>
        <w:t xml:space="preserve"> prawo</w:t>
      </w:r>
      <w:r w:rsidR="00627FE0" w:rsidRPr="007020CD">
        <w:rPr>
          <w:rStyle w:val="Teksttreci40"/>
          <w:rFonts w:asciiTheme="majorBidi" w:hAnsiTheme="majorBidi"/>
          <w:sz w:val="24"/>
        </w:rPr>
        <w:t xml:space="preserve"> do otrzymania zwrotu zapłaconej części Ceny w terminie 21</w:t>
      </w:r>
      <w:r w:rsidR="00627FE0" w:rsidRPr="007020CD">
        <w:rPr>
          <w:rStyle w:val="TeksttreciPogrubienie6"/>
          <w:rFonts w:asciiTheme="majorBidi" w:hAnsiTheme="majorBidi"/>
          <w:sz w:val="24"/>
        </w:rPr>
        <w:t xml:space="preserve"> </w:t>
      </w:r>
      <w:r w:rsidR="00627FE0" w:rsidRPr="007020CD">
        <w:rPr>
          <w:rStyle w:val="TeksttreciPogrubienie6"/>
          <w:rFonts w:asciiTheme="majorBidi" w:hAnsiTheme="majorBidi"/>
          <w:b w:val="0"/>
          <w:i w:val="0"/>
          <w:sz w:val="24"/>
        </w:rPr>
        <w:t xml:space="preserve">(dwudziestu </w:t>
      </w:r>
      <w:r w:rsidR="00627FE0" w:rsidRPr="007020CD">
        <w:rPr>
          <w:rStyle w:val="TeksttreciPogrubienie7"/>
          <w:rFonts w:asciiTheme="majorBidi" w:hAnsiTheme="majorBidi"/>
          <w:b w:val="0"/>
          <w:sz w:val="24"/>
        </w:rPr>
        <w:t>jeden)</w:t>
      </w:r>
      <w:r w:rsidR="00627FE0" w:rsidRPr="007020CD">
        <w:rPr>
          <w:rStyle w:val="Teksttreci6"/>
          <w:rFonts w:asciiTheme="majorBidi" w:hAnsiTheme="majorBidi"/>
          <w:sz w:val="24"/>
        </w:rPr>
        <w:t xml:space="preserve"> dni od dnia odstąpienia od </w:t>
      </w:r>
      <w:r w:rsidR="00FA5002" w:rsidRPr="007020CD">
        <w:rPr>
          <w:rStyle w:val="Teksttreci6"/>
          <w:rFonts w:asciiTheme="majorBidi" w:hAnsiTheme="majorBidi"/>
          <w:sz w:val="24"/>
        </w:rPr>
        <w:t>U</w:t>
      </w:r>
      <w:r w:rsidR="00627FE0" w:rsidRPr="007020CD">
        <w:rPr>
          <w:rStyle w:val="Teksttreci6"/>
          <w:rFonts w:asciiTheme="majorBidi" w:hAnsiTheme="majorBidi"/>
          <w:sz w:val="24"/>
        </w:rPr>
        <w:t>mowy.</w:t>
      </w:r>
      <w:r w:rsidR="00B8615B" w:rsidRPr="007020CD">
        <w:rPr>
          <w:rStyle w:val="Teksttreci6"/>
          <w:rFonts w:asciiTheme="majorBidi" w:hAnsiTheme="majorBidi"/>
          <w:sz w:val="24"/>
        </w:rPr>
        <w:t xml:space="preserve"> Oświadczenie o odstąpieniu od Umowy jest skuteczne, jeżeli zawiera zgodę Nabywcy</w:t>
      </w:r>
      <w:r w:rsidR="00CE6286" w:rsidRPr="007020CD">
        <w:rPr>
          <w:rStyle w:val="Teksttreci6"/>
          <w:rFonts w:asciiTheme="majorBidi" w:hAnsiTheme="majorBidi"/>
          <w:sz w:val="24"/>
        </w:rPr>
        <w:t xml:space="preserve"> (w formie z podpisem notarialnie poświadczonym)</w:t>
      </w:r>
      <w:r w:rsidR="00B8615B" w:rsidRPr="007020CD">
        <w:rPr>
          <w:rStyle w:val="Teksttreci6"/>
          <w:rFonts w:asciiTheme="majorBidi" w:hAnsiTheme="majorBidi"/>
          <w:sz w:val="24"/>
        </w:rPr>
        <w:t xml:space="preserve"> na wykreślenie praw i roszczeń ujawnionych na jego rzecz na podstawie Umowy w księdze wieczystej prowadzonej</w:t>
      </w:r>
      <w:r w:rsidR="007965B3" w:rsidRPr="007020CD">
        <w:rPr>
          <w:rStyle w:val="Teksttreci6"/>
          <w:rFonts w:asciiTheme="majorBidi" w:hAnsiTheme="majorBidi"/>
          <w:sz w:val="24"/>
        </w:rPr>
        <w:t xml:space="preserve"> obecnie</w:t>
      </w:r>
      <w:r w:rsidR="00B8615B" w:rsidRPr="007020CD">
        <w:rPr>
          <w:rStyle w:val="Teksttreci6"/>
          <w:rFonts w:asciiTheme="majorBidi" w:hAnsiTheme="majorBidi"/>
          <w:sz w:val="24"/>
        </w:rPr>
        <w:t xml:space="preserve"> dla Nieruchomości. </w:t>
      </w:r>
      <w:r w:rsidR="00B8615B" w:rsidRPr="007020CD">
        <w:rPr>
          <w:rFonts w:asciiTheme="majorBidi" w:hAnsiTheme="majorBidi"/>
          <w:sz w:val="24"/>
          <w:shd w:val="clear" w:color="auto" w:fill="FFFFFF"/>
        </w:rPr>
        <w:t>W przypadku nieskorzystania przez Nabywcę z uprawnienia do odstąpienia od niniejszej Umowy z powodu podwyższenia Stawki VAT, kwoty przypadające do zapłaty po dniu podwyższenia Stawki VAT, zostaną podwyższone o kwotę wynikającą ze wzrostu Stawki VAT, a Nabywca zobowiązany będzie do zapłacenia kwoty wynikającej ze wzrostu Stawki VAT w terminie wskazanym przez De</w:t>
      </w:r>
      <w:r w:rsidR="00B8615B" w:rsidRPr="007020CD">
        <w:rPr>
          <w:rFonts w:asciiTheme="majorBidi" w:hAnsiTheme="majorBidi"/>
          <w:sz w:val="24"/>
          <w:shd w:val="clear" w:color="auto" w:fill="FFFFFF"/>
        </w:rPr>
        <w:softHyphen/>
        <w:t>welopera, lecz nie krótszym niż 14 (czternaście) dni od dnia doręczenia Nabywcy stosownego wezwania. Nabywcy nie przysługuje prawo do odstąpienia od Umowy na podstawie niniejsz</w:t>
      </w:r>
      <w:r w:rsidR="008E49CC" w:rsidRPr="007020CD">
        <w:rPr>
          <w:rFonts w:asciiTheme="majorBidi" w:hAnsiTheme="majorBidi"/>
          <w:sz w:val="24"/>
          <w:shd w:val="clear" w:color="auto" w:fill="FFFFFF"/>
        </w:rPr>
        <w:t>ych</w:t>
      </w:r>
      <w:r w:rsidR="00B8615B" w:rsidRPr="007020CD">
        <w:rPr>
          <w:rFonts w:asciiTheme="majorBidi" w:hAnsiTheme="majorBidi"/>
          <w:sz w:val="24"/>
          <w:shd w:val="clear" w:color="auto" w:fill="FFFFFF"/>
        </w:rPr>
        <w:t xml:space="preserve"> </w:t>
      </w:r>
      <w:r w:rsidR="008E49CC" w:rsidRPr="007020CD">
        <w:rPr>
          <w:rFonts w:asciiTheme="majorBidi" w:hAnsiTheme="majorBidi"/>
          <w:sz w:val="24"/>
          <w:shd w:val="clear" w:color="auto" w:fill="FFFFFF"/>
        </w:rPr>
        <w:t>postanowień</w:t>
      </w:r>
      <w:r w:rsidR="00B8615B" w:rsidRPr="007020CD">
        <w:rPr>
          <w:rFonts w:asciiTheme="majorBidi" w:hAnsiTheme="majorBidi"/>
          <w:sz w:val="24"/>
          <w:shd w:val="clear" w:color="auto" w:fill="FFFFFF"/>
        </w:rPr>
        <w:t>, jeżeli Deweloper poinformował go, iż mimo zmiany Stawki VAT Cena nie uległa zmianie (w szczególności na skutek obniżenia ceny netto przez Dewelopera).</w:t>
      </w:r>
      <w:r w:rsidR="00BB06ED" w:rsidRPr="007020CD">
        <w:rPr>
          <w:rFonts w:asciiTheme="majorBidi" w:hAnsiTheme="majorBidi"/>
          <w:sz w:val="24"/>
          <w:shd w:val="clear" w:color="auto" w:fill="FFFFFF"/>
        </w:rPr>
        <w:t>---------</w:t>
      </w:r>
    </w:p>
    <w:p w14:paraId="6ED893E6" w14:textId="2F2515AA" w:rsidR="00B8615B" w:rsidRPr="007020CD" w:rsidRDefault="0079791C" w:rsidP="0085039C">
      <w:pPr>
        <w:pStyle w:val="nowy2"/>
        <w:spacing w:before="0" w:after="0"/>
        <w:ind w:left="284" w:hanging="426"/>
        <w:rPr>
          <w:rFonts w:asciiTheme="majorBidi" w:hAnsiTheme="majorBidi"/>
          <w:sz w:val="24"/>
        </w:rPr>
      </w:pPr>
      <w:r w:rsidRPr="007020CD">
        <w:rPr>
          <w:rFonts w:asciiTheme="majorBidi" w:hAnsiTheme="majorBidi"/>
          <w:sz w:val="24"/>
          <w:shd w:val="clear" w:color="auto" w:fill="FFFFFF"/>
        </w:rPr>
        <w:t>W przypadku obniżenia Stawki VAT przed dokonaniem przez Nabywcę pełnego rozliczenia Ceny w stosunku do stawek obowiązujących w dniu zawarcia niniejszej Umowy, Dewelo</w:t>
      </w:r>
      <w:r w:rsidRPr="007020CD">
        <w:rPr>
          <w:rFonts w:asciiTheme="majorBidi" w:hAnsiTheme="majorBidi"/>
          <w:sz w:val="24"/>
          <w:shd w:val="clear" w:color="auto" w:fill="FFFFFF"/>
        </w:rPr>
        <w:softHyphen/>
        <w:t xml:space="preserve">per obniży Cenę </w:t>
      </w:r>
      <w:r w:rsidR="00B84A11" w:rsidRPr="007020CD">
        <w:rPr>
          <w:rFonts w:asciiTheme="majorBidi" w:hAnsiTheme="majorBidi"/>
          <w:sz w:val="24"/>
          <w:shd w:val="clear" w:color="auto" w:fill="FFFFFF"/>
        </w:rPr>
        <w:t>o</w:t>
      </w:r>
      <w:r w:rsidRPr="007020CD">
        <w:rPr>
          <w:rFonts w:asciiTheme="majorBidi" w:hAnsiTheme="majorBidi"/>
          <w:sz w:val="24"/>
          <w:shd w:val="clear" w:color="auto" w:fill="FFFFFF"/>
        </w:rPr>
        <w:t xml:space="preserve"> </w:t>
      </w:r>
      <w:r w:rsidR="00B84A11" w:rsidRPr="007020CD">
        <w:rPr>
          <w:rFonts w:asciiTheme="majorBidi" w:hAnsiTheme="majorBidi"/>
          <w:sz w:val="24"/>
          <w:shd w:val="clear" w:color="auto" w:fill="FFFFFF"/>
        </w:rPr>
        <w:t>kwotę wynikającą ze zmiany stawki podatku VAT, uwzględniając kwotę obniżenia w kwotach przypadających do zapłaty po dniu obniżenia Stawki VAT</w:t>
      </w:r>
      <w:r w:rsidRPr="007020CD">
        <w:rPr>
          <w:rFonts w:asciiTheme="majorBidi" w:hAnsiTheme="majorBidi"/>
          <w:sz w:val="24"/>
          <w:shd w:val="clear" w:color="auto" w:fill="FFFFFF"/>
        </w:rPr>
        <w:t>.</w:t>
      </w:r>
      <w:r w:rsidR="00BB06ED" w:rsidRPr="007020CD">
        <w:rPr>
          <w:rFonts w:asciiTheme="majorBidi" w:hAnsiTheme="majorBidi"/>
          <w:sz w:val="24"/>
          <w:shd w:val="clear" w:color="auto" w:fill="FFFFFF"/>
        </w:rPr>
        <w:t>------------</w:t>
      </w:r>
    </w:p>
    <w:p w14:paraId="406D4114" w14:textId="44DFCC7E" w:rsidR="004A1EF8" w:rsidRPr="007020CD" w:rsidRDefault="0079791C" w:rsidP="0017281A">
      <w:pPr>
        <w:pStyle w:val="nowy2"/>
        <w:spacing w:before="0" w:after="0"/>
        <w:ind w:left="284" w:hanging="426"/>
        <w:rPr>
          <w:rFonts w:asciiTheme="majorBidi" w:hAnsiTheme="majorBidi"/>
          <w:sz w:val="24"/>
        </w:rPr>
      </w:pPr>
      <w:r w:rsidRPr="007020CD">
        <w:rPr>
          <w:rFonts w:asciiTheme="majorBidi" w:hAnsiTheme="majorBidi"/>
          <w:sz w:val="24"/>
        </w:rPr>
        <w:t>W przypadku zmiany</w:t>
      </w:r>
      <w:r w:rsidRPr="007020CD">
        <w:rPr>
          <w:rStyle w:val="Teksttreci6"/>
          <w:rFonts w:asciiTheme="majorBidi" w:hAnsiTheme="majorBidi"/>
          <w:sz w:val="24"/>
        </w:rPr>
        <w:t xml:space="preserve"> Ceny wynikającej ze zmiany Stawki VAT i nieskorzystania przez Nabywcę z prawa odstąpienia od Umowy, Strony zawrą aneks do Umowy</w:t>
      </w:r>
      <w:r w:rsidR="00532C79" w:rsidRPr="007020CD">
        <w:rPr>
          <w:rStyle w:val="Teksttreci6"/>
          <w:rFonts w:asciiTheme="majorBidi" w:hAnsiTheme="majorBidi"/>
          <w:sz w:val="24"/>
        </w:rPr>
        <w:t xml:space="preserve">, a w przypadku jego nie </w:t>
      </w:r>
      <w:r w:rsidR="00532C79" w:rsidRPr="007020CD">
        <w:rPr>
          <w:rFonts w:asciiTheme="majorBidi" w:hAnsiTheme="majorBidi"/>
          <w:sz w:val="24"/>
        </w:rPr>
        <w:t>zawarcia, zawrą stosowne postanowienia w Umowie Przenoszącej Własność</w:t>
      </w:r>
      <w:r w:rsidRPr="007020CD">
        <w:rPr>
          <w:rFonts w:asciiTheme="majorBidi" w:hAnsiTheme="majorBidi"/>
          <w:sz w:val="24"/>
        </w:rPr>
        <w:t>.</w:t>
      </w:r>
      <w:r w:rsidR="00BB06ED" w:rsidRPr="007020CD">
        <w:rPr>
          <w:rFonts w:asciiTheme="majorBidi" w:hAnsiTheme="majorBidi"/>
          <w:sz w:val="24"/>
        </w:rPr>
        <w:t>------</w:t>
      </w:r>
    </w:p>
    <w:p w14:paraId="79611CB9" w14:textId="77777777" w:rsidR="00701FE9" w:rsidRPr="007020CD" w:rsidRDefault="00701FE9" w:rsidP="007020CD">
      <w:pPr>
        <w:pStyle w:val="nowy2"/>
        <w:numPr>
          <w:ilvl w:val="0"/>
          <w:numId w:val="0"/>
        </w:numPr>
        <w:spacing w:before="0" w:after="0"/>
        <w:ind w:left="284"/>
        <w:rPr>
          <w:rFonts w:asciiTheme="majorBidi" w:hAnsiTheme="majorBidi"/>
          <w:sz w:val="24"/>
        </w:rPr>
      </w:pPr>
    </w:p>
    <w:p w14:paraId="60DC0737" w14:textId="7278A740" w:rsidR="00F91596" w:rsidRPr="007020CD" w:rsidRDefault="00F91596" w:rsidP="000804FD">
      <w:pPr>
        <w:pStyle w:val="nowy2"/>
        <w:numPr>
          <w:ilvl w:val="0"/>
          <w:numId w:val="0"/>
        </w:numPr>
        <w:spacing w:before="0" w:after="0"/>
        <w:ind w:left="-142"/>
        <w:jc w:val="center"/>
        <w:rPr>
          <w:rFonts w:asciiTheme="majorBidi" w:hAnsiTheme="majorBidi"/>
          <w:b/>
          <w:sz w:val="24"/>
          <w:u w:val="single"/>
        </w:rPr>
      </w:pPr>
      <w:r w:rsidRPr="007020CD">
        <w:rPr>
          <w:rFonts w:asciiTheme="majorBidi" w:hAnsiTheme="majorBidi"/>
          <w:b/>
          <w:sz w:val="24"/>
          <w:u w:val="single"/>
        </w:rPr>
        <w:t>Powierzchnia Rozliczeniowa</w:t>
      </w:r>
    </w:p>
    <w:p w14:paraId="75A465A1" w14:textId="5C19AAF6" w:rsidR="00550DA1" w:rsidRPr="007020CD" w:rsidRDefault="0079791C" w:rsidP="0085039C">
      <w:pPr>
        <w:pStyle w:val="nowy2"/>
        <w:spacing w:before="0" w:after="0"/>
        <w:ind w:left="284" w:hanging="426"/>
        <w:rPr>
          <w:rFonts w:asciiTheme="majorBidi" w:hAnsiTheme="majorBidi"/>
          <w:sz w:val="24"/>
        </w:rPr>
      </w:pPr>
      <w:bookmarkStart w:id="85" w:name="_Ref63101828"/>
      <w:r w:rsidRPr="007020CD">
        <w:rPr>
          <w:rFonts w:asciiTheme="majorBidi" w:hAnsiTheme="majorBidi"/>
          <w:sz w:val="24"/>
          <w:shd w:val="clear" w:color="auto" w:fill="FFFFFF"/>
        </w:rPr>
        <w:t>W przypadku wystąpienia</w:t>
      </w:r>
      <w:r w:rsidRPr="007020CD">
        <w:rPr>
          <w:rFonts w:asciiTheme="majorBidi" w:hAnsiTheme="majorBidi"/>
          <w:sz w:val="24"/>
        </w:rPr>
        <w:t xml:space="preserve"> różnic</w:t>
      </w:r>
      <w:r w:rsidR="00DF62BF" w:rsidRPr="007020CD">
        <w:rPr>
          <w:rFonts w:asciiTheme="majorBidi" w:hAnsiTheme="majorBidi"/>
          <w:sz w:val="24"/>
        </w:rPr>
        <w:t>y</w:t>
      </w:r>
      <w:r w:rsidRPr="007020CD">
        <w:rPr>
          <w:rFonts w:asciiTheme="majorBidi" w:hAnsiTheme="majorBidi"/>
          <w:sz w:val="24"/>
        </w:rPr>
        <w:t xml:space="preserve"> pomiędzy projektowaną </w:t>
      </w:r>
      <w:r w:rsidR="009906D6" w:rsidRPr="007020CD">
        <w:rPr>
          <w:rFonts w:asciiTheme="majorBidi" w:hAnsiTheme="majorBidi"/>
          <w:sz w:val="24"/>
        </w:rPr>
        <w:t>P</w:t>
      </w:r>
      <w:r w:rsidRPr="007020CD">
        <w:rPr>
          <w:rFonts w:asciiTheme="majorBidi" w:hAnsiTheme="majorBidi"/>
          <w:sz w:val="24"/>
        </w:rPr>
        <w:t xml:space="preserve">owierzchnią </w:t>
      </w:r>
      <w:r w:rsidR="009906D6" w:rsidRPr="007020CD">
        <w:rPr>
          <w:rFonts w:asciiTheme="majorBidi" w:hAnsiTheme="majorBidi"/>
          <w:sz w:val="24"/>
        </w:rPr>
        <w:t xml:space="preserve">Rozliczeniową </w:t>
      </w:r>
      <w:r w:rsidRPr="007020CD">
        <w:rPr>
          <w:rFonts w:asciiTheme="majorBidi" w:hAnsiTheme="majorBidi"/>
          <w:sz w:val="24"/>
        </w:rPr>
        <w:t xml:space="preserve">Lokalu </w:t>
      </w:r>
      <w:r w:rsidRPr="007020CD">
        <w:rPr>
          <w:rFonts w:asciiTheme="majorBidi" w:hAnsiTheme="majorBidi"/>
          <w:sz w:val="24"/>
          <w:shd w:val="clear" w:color="auto" w:fill="FFFFFF"/>
        </w:rPr>
        <w:t>Mieszkalnego</w:t>
      </w:r>
      <w:r w:rsidRPr="007020CD">
        <w:rPr>
          <w:rFonts w:asciiTheme="majorBidi" w:hAnsiTheme="majorBidi"/>
          <w:sz w:val="24"/>
        </w:rPr>
        <w:t xml:space="preserve">, a </w:t>
      </w:r>
      <w:r w:rsidR="00D90E8A" w:rsidRPr="007020CD">
        <w:rPr>
          <w:rFonts w:asciiTheme="majorBidi" w:hAnsiTheme="majorBidi"/>
          <w:sz w:val="24"/>
        </w:rPr>
        <w:t>P</w:t>
      </w:r>
      <w:r w:rsidRPr="007020CD">
        <w:rPr>
          <w:rFonts w:asciiTheme="majorBidi" w:hAnsiTheme="majorBidi"/>
          <w:sz w:val="24"/>
        </w:rPr>
        <w:t xml:space="preserve">owierzchnią </w:t>
      </w:r>
      <w:r w:rsidR="009F26E1" w:rsidRPr="007020CD">
        <w:rPr>
          <w:rFonts w:asciiTheme="majorBidi" w:hAnsiTheme="majorBidi"/>
          <w:sz w:val="24"/>
        </w:rPr>
        <w:t xml:space="preserve">Rozliczeniową </w:t>
      </w:r>
      <w:r w:rsidRPr="007020CD">
        <w:rPr>
          <w:rFonts w:asciiTheme="majorBidi" w:hAnsiTheme="majorBidi"/>
          <w:sz w:val="24"/>
        </w:rPr>
        <w:t xml:space="preserve">wynikającą z ostatecznego obmiaru dokonanego po wybudowaniu Budynku, w którym usytuowany będzie Lokal Mieszkalny, Cena ulegnie odpowiednio </w:t>
      </w:r>
      <w:r w:rsidR="009B66FD" w:rsidRPr="007020CD">
        <w:rPr>
          <w:rFonts w:asciiTheme="majorBidi" w:hAnsiTheme="majorBidi"/>
          <w:sz w:val="24"/>
        </w:rPr>
        <w:t xml:space="preserve">obniżeniu </w:t>
      </w:r>
      <w:r w:rsidR="00AB3DF4" w:rsidRPr="007020CD">
        <w:rPr>
          <w:rFonts w:asciiTheme="majorBidi" w:hAnsiTheme="majorBidi"/>
          <w:sz w:val="24"/>
        </w:rPr>
        <w:t>albo</w:t>
      </w:r>
      <w:r w:rsidRPr="007020CD">
        <w:rPr>
          <w:rFonts w:asciiTheme="majorBidi" w:hAnsiTheme="majorBidi"/>
          <w:sz w:val="24"/>
        </w:rPr>
        <w:t xml:space="preserve"> </w:t>
      </w:r>
      <w:r w:rsidR="009B66FD" w:rsidRPr="007020CD">
        <w:rPr>
          <w:rFonts w:asciiTheme="majorBidi" w:hAnsiTheme="majorBidi"/>
          <w:sz w:val="24"/>
        </w:rPr>
        <w:t>podwyższeniu</w:t>
      </w:r>
      <w:r w:rsidRPr="007020CD">
        <w:rPr>
          <w:rFonts w:asciiTheme="majorBidi" w:hAnsiTheme="majorBidi"/>
          <w:sz w:val="24"/>
        </w:rPr>
        <w:t>. O zmianie</w:t>
      </w:r>
      <w:r w:rsidR="000C0A6A" w:rsidRPr="007020CD">
        <w:rPr>
          <w:rFonts w:asciiTheme="majorBidi" w:hAnsiTheme="majorBidi"/>
          <w:sz w:val="24"/>
        </w:rPr>
        <w:t xml:space="preserve"> powierzchni </w:t>
      </w:r>
      <w:r w:rsidRPr="007020CD">
        <w:rPr>
          <w:rFonts w:asciiTheme="majorBidi" w:hAnsiTheme="majorBidi"/>
          <w:sz w:val="24"/>
        </w:rPr>
        <w:t xml:space="preserve">Lokalu Mieszkalnego Deweloper zobowiązuje się powiadomić Nabywcę najpóźniej w dniu </w:t>
      </w:r>
      <w:r w:rsidR="00DF62BF" w:rsidRPr="007020CD">
        <w:rPr>
          <w:rFonts w:asciiTheme="majorBidi" w:hAnsiTheme="majorBidi"/>
          <w:sz w:val="24"/>
        </w:rPr>
        <w:t>o</w:t>
      </w:r>
      <w:r w:rsidRPr="007020CD">
        <w:rPr>
          <w:rFonts w:asciiTheme="majorBidi" w:hAnsiTheme="majorBidi"/>
          <w:sz w:val="24"/>
        </w:rPr>
        <w:t xml:space="preserve">dbioru, co zostanie potwierdzone w protokole </w:t>
      </w:r>
      <w:r w:rsidR="00DF62BF" w:rsidRPr="007020CD">
        <w:rPr>
          <w:rFonts w:asciiTheme="majorBidi" w:hAnsiTheme="majorBidi"/>
          <w:sz w:val="24"/>
        </w:rPr>
        <w:t>o</w:t>
      </w:r>
      <w:r w:rsidRPr="007020CD">
        <w:rPr>
          <w:rFonts w:asciiTheme="majorBidi" w:hAnsiTheme="majorBidi"/>
          <w:sz w:val="24"/>
        </w:rPr>
        <w:t xml:space="preserve">dbioru. W przypadku, gdyby </w:t>
      </w:r>
      <w:r w:rsidR="000C0A6A" w:rsidRPr="007020CD">
        <w:rPr>
          <w:rFonts w:asciiTheme="majorBidi" w:hAnsiTheme="majorBidi"/>
          <w:sz w:val="24"/>
        </w:rPr>
        <w:t xml:space="preserve">powierzchnia Lokalu Mieszkalnego zwiększyła się albo zmniejszyła o ponad 2 % (dwa procent) w </w:t>
      </w:r>
      <w:r w:rsidR="000C0A6A" w:rsidRPr="007020CD">
        <w:rPr>
          <w:rFonts w:asciiTheme="majorBidi" w:hAnsiTheme="majorBidi"/>
          <w:sz w:val="24"/>
        </w:rPr>
        <w:lastRenderedPageBreak/>
        <w:t xml:space="preserve">stosunku do projektowanej </w:t>
      </w:r>
      <w:r w:rsidR="0008417C" w:rsidRPr="007020CD">
        <w:rPr>
          <w:rFonts w:asciiTheme="majorBidi" w:hAnsiTheme="majorBidi"/>
          <w:sz w:val="24"/>
        </w:rPr>
        <w:t>P</w:t>
      </w:r>
      <w:r w:rsidR="000C0A6A" w:rsidRPr="007020CD">
        <w:rPr>
          <w:rFonts w:asciiTheme="majorBidi" w:hAnsiTheme="majorBidi"/>
          <w:sz w:val="24"/>
        </w:rPr>
        <w:t>owierzchni</w:t>
      </w:r>
      <w:r w:rsidR="0008417C" w:rsidRPr="007020CD">
        <w:rPr>
          <w:rFonts w:asciiTheme="majorBidi" w:hAnsiTheme="majorBidi"/>
          <w:sz w:val="24"/>
        </w:rPr>
        <w:t xml:space="preserve"> Rozliczeniowej</w:t>
      </w:r>
      <w:r w:rsidR="000C0A6A" w:rsidRPr="007020CD">
        <w:rPr>
          <w:rFonts w:asciiTheme="majorBidi" w:hAnsiTheme="majorBidi"/>
          <w:sz w:val="24"/>
        </w:rPr>
        <w:t xml:space="preserve"> Lokalu Mieszkalnego określonej w Umowie</w:t>
      </w:r>
      <w:r w:rsidR="000C0A6A" w:rsidRPr="007020CD">
        <w:rPr>
          <w:rStyle w:val="Teksttreci6"/>
          <w:rFonts w:asciiTheme="majorBidi" w:hAnsiTheme="majorBidi"/>
          <w:sz w:val="24"/>
        </w:rPr>
        <w:t xml:space="preserve">, Nabywcy będzie przysługiwać </w:t>
      </w:r>
      <w:r w:rsidR="000C0A6A" w:rsidRPr="007020CD">
        <w:rPr>
          <w:rStyle w:val="Teksttreci50"/>
          <w:rFonts w:asciiTheme="majorBidi" w:hAnsiTheme="majorBidi"/>
          <w:sz w:val="24"/>
          <w:u w:val="none"/>
        </w:rPr>
        <w:t>prawo o</w:t>
      </w:r>
      <w:r w:rsidR="000C0A6A" w:rsidRPr="007020CD">
        <w:rPr>
          <w:rStyle w:val="Teksttreci6"/>
          <w:rFonts w:asciiTheme="majorBidi" w:hAnsiTheme="majorBidi"/>
          <w:sz w:val="24"/>
        </w:rPr>
        <w:t xml:space="preserve">dstąpienia od Umowy w terminie 14 </w:t>
      </w:r>
      <w:r w:rsidR="000C0A6A" w:rsidRPr="007020CD">
        <w:rPr>
          <w:rStyle w:val="TeksttreciPogrubienie7"/>
          <w:rFonts w:asciiTheme="majorBidi" w:hAnsiTheme="majorBidi"/>
          <w:b w:val="0"/>
          <w:sz w:val="24"/>
        </w:rPr>
        <w:t>(czternastu)</w:t>
      </w:r>
      <w:r w:rsidR="000C0A6A" w:rsidRPr="007020CD">
        <w:rPr>
          <w:rStyle w:val="Teksttreci6"/>
          <w:rFonts w:asciiTheme="majorBidi" w:hAnsiTheme="majorBidi"/>
          <w:sz w:val="24"/>
        </w:rPr>
        <w:t xml:space="preserve"> dni od dnia zawiadomienia Nabywcy o tej zmianie.</w:t>
      </w:r>
      <w:r w:rsidR="00550DA1" w:rsidRPr="007020CD">
        <w:rPr>
          <w:rStyle w:val="Teksttreci6"/>
          <w:rFonts w:asciiTheme="majorBidi" w:hAnsiTheme="majorBidi"/>
          <w:sz w:val="24"/>
        </w:rPr>
        <w:t xml:space="preserve"> Oświadczenie o odstąpieniu od Umowy jest skuteczne, jeżeli zawiera zgodę Nabywcy</w:t>
      </w:r>
      <w:r w:rsidR="00DC5A4D" w:rsidRPr="007020CD">
        <w:rPr>
          <w:rStyle w:val="Teksttreci6"/>
          <w:rFonts w:asciiTheme="majorBidi" w:hAnsiTheme="majorBidi"/>
          <w:sz w:val="24"/>
        </w:rPr>
        <w:t>, co najmniej w formie z podpisem notarialnie poświadczonym,</w:t>
      </w:r>
      <w:r w:rsidR="00550DA1" w:rsidRPr="007020CD">
        <w:rPr>
          <w:rStyle w:val="Teksttreci6"/>
          <w:rFonts w:asciiTheme="majorBidi" w:hAnsiTheme="majorBidi"/>
          <w:sz w:val="24"/>
        </w:rPr>
        <w:t xml:space="preserve"> na wykreślenie praw i roszczeń ujawnionych na jego rzecz na podstawie Umowy w księdze wieczystej prowadzonej</w:t>
      </w:r>
      <w:r w:rsidR="007965B3" w:rsidRPr="007020CD">
        <w:rPr>
          <w:rStyle w:val="Teksttreci6"/>
          <w:rFonts w:asciiTheme="majorBidi" w:hAnsiTheme="majorBidi"/>
          <w:sz w:val="24"/>
        </w:rPr>
        <w:t xml:space="preserve"> obecnie</w:t>
      </w:r>
      <w:r w:rsidR="00550DA1" w:rsidRPr="007020CD">
        <w:rPr>
          <w:rStyle w:val="Teksttreci6"/>
          <w:rFonts w:asciiTheme="majorBidi" w:hAnsiTheme="majorBidi"/>
          <w:sz w:val="24"/>
        </w:rPr>
        <w:t xml:space="preserve"> dla Nieruchomości. </w:t>
      </w:r>
      <w:r w:rsidR="00CE6286" w:rsidRPr="007020CD">
        <w:rPr>
          <w:rStyle w:val="Teksttreci6"/>
          <w:rFonts w:asciiTheme="majorBidi" w:hAnsiTheme="majorBidi"/>
          <w:sz w:val="24"/>
        </w:rPr>
        <w:t xml:space="preserve">Ponadto w </w:t>
      </w:r>
      <w:r w:rsidR="00550DA1" w:rsidRPr="007020CD">
        <w:rPr>
          <w:rStyle w:val="Teksttreci6"/>
          <w:rFonts w:asciiTheme="majorBidi" w:hAnsiTheme="majorBidi"/>
          <w:sz w:val="24"/>
        </w:rPr>
        <w:t xml:space="preserve">przypadku </w:t>
      </w:r>
      <w:r w:rsidR="00550DA1" w:rsidRPr="007020CD">
        <w:rPr>
          <w:rFonts w:asciiTheme="majorBidi" w:hAnsiTheme="majorBidi"/>
          <w:sz w:val="24"/>
        </w:rPr>
        <w:t>gdy</w:t>
      </w:r>
      <w:r w:rsidR="009B66FD" w:rsidRPr="007020CD">
        <w:rPr>
          <w:rFonts w:asciiTheme="majorBidi" w:hAnsiTheme="majorBidi"/>
          <w:sz w:val="24"/>
        </w:rPr>
        <w:t>by</w:t>
      </w:r>
      <w:r w:rsidR="00550DA1" w:rsidRPr="007020CD">
        <w:rPr>
          <w:rFonts w:asciiTheme="majorBidi" w:hAnsiTheme="majorBidi"/>
          <w:sz w:val="24"/>
        </w:rPr>
        <w:t xml:space="preserve">: </w:t>
      </w:r>
      <w:bookmarkEnd w:id="85"/>
      <w:r w:rsidR="00FF6EF5" w:rsidRPr="007020CD">
        <w:rPr>
          <w:rFonts w:asciiTheme="majorBidi" w:hAnsiTheme="majorBidi"/>
          <w:sz w:val="24"/>
        </w:rPr>
        <w:t>------------------------------------------------------------------------------------</w:t>
      </w:r>
    </w:p>
    <w:p w14:paraId="6B1D9D9C" w14:textId="5FC09813" w:rsidR="00550DA1" w:rsidRPr="007020CD" w:rsidRDefault="00550DA1" w:rsidP="00013A63">
      <w:pPr>
        <w:pStyle w:val="Tekstpodstawowy"/>
        <w:numPr>
          <w:ilvl w:val="0"/>
          <w:numId w:val="31"/>
        </w:numPr>
        <w:spacing w:line="312" w:lineRule="auto"/>
        <w:ind w:left="709"/>
        <w:jc w:val="both"/>
        <w:rPr>
          <w:rFonts w:asciiTheme="majorBidi" w:hAnsiTheme="majorBidi"/>
        </w:rPr>
      </w:pPr>
      <w:r w:rsidRPr="007020CD">
        <w:rPr>
          <w:rFonts w:asciiTheme="majorBidi" w:hAnsiTheme="majorBidi"/>
        </w:rPr>
        <w:t xml:space="preserve">powierzchnia Lokalu Mieszkalnego zwiększyła się albo zmniejszyła się o mniej niż 2 % (dwa procent) w stosunku do projektowanej </w:t>
      </w:r>
      <w:r w:rsidR="0008417C" w:rsidRPr="007020CD">
        <w:rPr>
          <w:rFonts w:asciiTheme="majorBidi" w:hAnsiTheme="majorBidi"/>
          <w:lang w:val="pl-PL"/>
        </w:rPr>
        <w:t>P</w:t>
      </w:r>
      <w:proofErr w:type="spellStart"/>
      <w:r w:rsidRPr="007020CD">
        <w:rPr>
          <w:rFonts w:asciiTheme="majorBidi" w:hAnsiTheme="majorBidi"/>
        </w:rPr>
        <w:t>owierzchni</w:t>
      </w:r>
      <w:proofErr w:type="spellEnd"/>
      <w:r w:rsidR="0008417C" w:rsidRPr="007020CD">
        <w:rPr>
          <w:rFonts w:asciiTheme="majorBidi" w:hAnsiTheme="majorBidi"/>
          <w:lang w:val="pl-PL"/>
        </w:rPr>
        <w:t xml:space="preserve"> Rozliczeniowej</w:t>
      </w:r>
      <w:r w:rsidRPr="007020CD">
        <w:rPr>
          <w:rFonts w:asciiTheme="majorBidi" w:hAnsiTheme="majorBidi"/>
        </w:rPr>
        <w:t xml:space="preserve"> Lokalu Mieszkalnego określonej w Umowie albo  -----------------------------------------------------</w:t>
      </w:r>
    </w:p>
    <w:p w14:paraId="0770971F" w14:textId="7A9702A4" w:rsidR="000C0A6A" w:rsidRPr="007020CD" w:rsidRDefault="00550DA1" w:rsidP="00013A63">
      <w:pPr>
        <w:pStyle w:val="Tekstpodstawowy"/>
        <w:numPr>
          <w:ilvl w:val="0"/>
          <w:numId w:val="31"/>
        </w:numPr>
        <w:spacing w:line="312" w:lineRule="auto"/>
        <w:ind w:left="709" w:hanging="425"/>
        <w:jc w:val="both"/>
        <w:rPr>
          <w:rFonts w:asciiTheme="majorBidi" w:hAnsiTheme="majorBidi"/>
          <w:shd w:val="clear" w:color="auto" w:fill="FFFFFF"/>
        </w:rPr>
      </w:pPr>
      <w:r w:rsidRPr="007020CD">
        <w:rPr>
          <w:rFonts w:asciiTheme="majorBidi" w:hAnsiTheme="majorBidi"/>
        </w:rPr>
        <w:t xml:space="preserve">powierzchnia Lokalu Mieszkalnego zwiększyła się albo zmniejszyła się o ponad 2% (dwa procent) w stosunku do projektowanej </w:t>
      </w:r>
      <w:r w:rsidR="0008417C" w:rsidRPr="007020CD">
        <w:rPr>
          <w:rFonts w:asciiTheme="majorBidi" w:hAnsiTheme="majorBidi"/>
          <w:lang w:val="pl-PL"/>
        </w:rPr>
        <w:t>P</w:t>
      </w:r>
      <w:proofErr w:type="spellStart"/>
      <w:r w:rsidRPr="007020CD">
        <w:rPr>
          <w:rFonts w:asciiTheme="majorBidi" w:hAnsiTheme="majorBidi"/>
        </w:rPr>
        <w:t>owierzchni</w:t>
      </w:r>
      <w:proofErr w:type="spellEnd"/>
      <w:r w:rsidR="0008417C" w:rsidRPr="007020CD">
        <w:rPr>
          <w:rFonts w:asciiTheme="majorBidi" w:hAnsiTheme="majorBidi"/>
          <w:lang w:val="pl-PL"/>
        </w:rPr>
        <w:t xml:space="preserve"> Rozliczeniowej</w:t>
      </w:r>
      <w:r w:rsidRPr="007020CD">
        <w:rPr>
          <w:rFonts w:asciiTheme="majorBidi" w:hAnsiTheme="majorBidi"/>
        </w:rPr>
        <w:t xml:space="preserve"> Lokalu Mieszkalnego określonej w Umowie, zaś Nabywca</w:t>
      </w:r>
      <w:r w:rsidRPr="007020CD">
        <w:rPr>
          <w:rFonts w:asciiTheme="majorBidi" w:hAnsiTheme="majorBidi"/>
          <w:shd w:val="clear" w:color="auto" w:fill="FFFFFF"/>
        </w:rPr>
        <w:t xml:space="preserve"> nie skorzysta</w:t>
      </w:r>
      <w:r w:rsidR="00D51FD5" w:rsidRPr="007020CD">
        <w:rPr>
          <w:rFonts w:asciiTheme="majorBidi" w:hAnsiTheme="majorBidi"/>
          <w:shd w:val="clear" w:color="auto" w:fill="FFFFFF"/>
        </w:rPr>
        <w:t>łby</w:t>
      </w:r>
      <w:r w:rsidRPr="007020CD">
        <w:rPr>
          <w:rFonts w:asciiTheme="majorBidi" w:hAnsiTheme="majorBidi"/>
          <w:shd w:val="clear" w:color="auto" w:fill="FFFFFF"/>
        </w:rPr>
        <w:t xml:space="preserve"> z uprawnienia do odstąpienia od niniejszej Umowy, </w:t>
      </w:r>
      <w:r w:rsidR="00D51FD5" w:rsidRPr="007020CD">
        <w:rPr>
          <w:rFonts w:asciiTheme="majorBidi" w:hAnsiTheme="majorBidi"/>
          <w:shd w:val="clear" w:color="auto" w:fill="FFFFFF"/>
        </w:rPr>
        <w:t>-</w:t>
      </w:r>
      <w:r w:rsidR="0033235B" w:rsidRPr="007020CD">
        <w:rPr>
          <w:rFonts w:asciiTheme="majorBidi" w:hAnsiTheme="majorBidi"/>
        </w:rPr>
        <w:t>---------------------------</w:t>
      </w:r>
      <w:r w:rsidR="00980CA3" w:rsidRPr="007020CD">
        <w:rPr>
          <w:rFonts w:asciiTheme="majorBidi" w:hAnsiTheme="majorBidi"/>
        </w:rPr>
        <w:t>-----------------------------------</w:t>
      </w:r>
    </w:p>
    <w:p w14:paraId="1A262110" w14:textId="2E219FB2" w:rsidR="00D51FD5" w:rsidRPr="007020CD" w:rsidRDefault="00D51FD5" w:rsidP="007654D6">
      <w:pPr>
        <w:pStyle w:val="nowy2"/>
        <w:numPr>
          <w:ilvl w:val="0"/>
          <w:numId w:val="0"/>
        </w:numPr>
        <w:spacing w:before="0" w:after="0"/>
        <w:ind w:left="284"/>
        <w:rPr>
          <w:rFonts w:asciiTheme="majorBidi" w:hAnsiTheme="majorBidi"/>
          <w:sz w:val="24"/>
        </w:rPr>
      </w:pPr>
      <w:r w:rsidRPr="007020CD">
        <w:rPr>
          <w:rFonts w:asciiTheme="majorBidi" w:hAnsiTheme="majorBidi"/>
          <w:sz w:val="24"/>
        </w:rPr>
        <w:t xml:space="preserve">Cena ulegnie odpowiednio </w:t>
      </w:r>
      <w:r w:rsidR="009B66FD" w:rsidRPr="007020CD">
        <w:rPr>
          <w:rFonts w:asciiTheme="majorBidi" w:hAnsiTheme="majorBidi"/>
          <w:sz w:val="24"/>
        </w:rPr>
        <w:t xml:space="preserve">obniżeniu </w:t>
      </w:r>
      <w:r w:rsidRPr="007020CD">
        <w:rPr>
          <w:rFonts w:asciiTheme="majorBidi" w:hAnsiTheme="majorBidi"/>
          <w:sz w:val="24"/>
        </w:rPr>
        <w:t xml:space="preserve">lub </w:t>
      </w:r>
      <w:r w:rsidR="009B66FD" w:rsidRPr="007020CD">
        <w:rPr>
          <w:rFonts w:asciiTheme="majorBidi" w:hAnsiTheme="majorBidi"/>
          <w:sz w:val="24"/>
        </w:rPr>
        <w:t xml:space="preserve">podwyższeniu </w:t>
      </w:r>
      <w:r w:rsidRPr="007020CD">
        <w:rPr>
          <w:rFonts w:asciiTheme="majorBidi" w:hAnsiTheme="majorBidi"/>
          <w:sz w:val="24"/>
        </w:rPr>
        <w:t>i wówczas:------------------</w:t>
      </w:r>
      <w:r w:rsidR="008D1115" w:rsidRPr="007020CD">
        <w:rPr>
          <w:rFonts w:asciiTheme="majorBidi" w:hAnsiTheme="majorBidi"/>
          <w:sz w:val="24"/>
        </w:rPr>
        <w:t>-----</w:t>
      </w:r>
      <w:r w:rsidR="00F10B78" w:rsidRPr="007020CD">
        <w:rPr>
          <w:rFonts w:asciiTheme="majorBidi" w:hAnsiTheme="majorBidi"/>
          <w:sz w:val="24"/>
        </w:rPr>
        <w:t>-----</w:t>
      </w:r>
    </w:p>
    <w:p w14:paraId="088E809C" w14:textId="4D83F2A8" w:rsidR="00D51FD5" w:rsidRPr="007020CD" w:rsidRDefault="3287A280" w:rsidP="00013A63">
      <w:pPr>
        <w:pStyle w:val="Tekstpodstawowy"/>
        <w:numPr>
          <w:ilvl w:val="0"/>
          <w:numId w:val="32"/>
        </w:numPr>
        <w:spacing w:line="312" w:lineRule="auto"/>
        <w:ind w:left="709"/>
        <w:jc w:val="both"/>
        <w:rPr>
          <w:rFonts w:asciiTheme="majorBidi" w:hAnsiTheme="majorBidi"/>
        </w:rPr>
      </w:pPr>
      <w:r w:rsidRPr="007020CD">
        <w:rPr>
          <w:rFonts w:asciiTheme="majorBidi" w:hAnsiTheme="majorBidi"/>
        </w:rPr>
        <w:t xml:space="preserve">Nabywca dopłaci Deweloperowi kwotę, o którą </w:t>
      </w:r>
      <w:r w:rsidR="3D392ABD" w:rsidRPr="007020CD">
        <w:rPr>
          <w:rFonts w:asciiTheme="majorBidi" w:hAnsiTheme="majorBidi"/>
        </w:rPr>
        <w:t xml:space="preserve">została podwyższona </w:t>
      </w:r>
      <w:r w:rsidRPr="007020CD">
        <w:rPr>
          <w:rFonts w:asciiTheme="majorBidi" w:hAnsiTheme="majorBidi"/>
        </w:rPr>
        <w:t>Cena w terminie 21 (dwudziestu jeden) dni od dnia zawiadomienia Nabywcy o tej zmianie albo -------</w:t>
      </w:r>
      <w:r w:rsidR="6ACF8B5E" w:rsidRPr="007020CD">
        <w:rPr>
          <w:rFonts w:asciiTheme="majorBidi" w:hAnsiTheme="majorBidi"/>
        </w:rPr>
        <w:t>--</w:t>
      </w:r>
    </w:p>
    <w:p w14:paraId="178FE7B6" w14:textId="77DBFCF3" w:rsidR="00627FE0" w:rsidRPr="007020CD" w:rsidRDefault="00D51FD5" w:rsidP="00013A63">
      <w:pPr>
        <w:pStyle w:val="Tekstpodstawowy"/>
        <w:numPr>
          <w:ilvl w:val="0"/>
          <w:numId w:val="32"/>
        </w:numPr>
        <w:spacing w:line="312" w:lineRule="auto"/>
        <w:ind w:left="709"/>
        <w:jc w:val="both"/>
        <w:rPr>
          <w:rFonts w:asciiTheme="majorBidi" w:hAnsiTheme="majorBidi"/>
        </w:rPr>
      </w:pPr>
      <w:r w:rsidRPr="007020CD">
        <w:rPr>
          <w:rFonts w:asciiTheme="majorBidi" w:hAnsiTheme="majorBidi"/>
        </w:rPr>
        <w:t>Deweloper zwróci Nabywcy kwotę, o którą została obniżona Cena</w:t>
      </w:r>
      <w:r w:rsidRPr="007020CD">
        <w:rPr>
          <w:rFonts w:asciiTheme="majorBidi" w:hAnsiTheme="majorBidi"/>
          <w:lang w:val="pl-PL"/>
        </w:rPr>
        <w:t xml:space="preserve"> na wskazany przez Nabywcę rachunek bankowy, w terminie powyższym, jednak nie wcześniej niż w terminie 3 dni od otrzymania przez Dewelopera środków z Rachunku Powierniczego</w:t>
      </w:r>
      <w:r w:rsidR="00961ED4" w:rsidRPr="007020CD">
        <w:rPr>
          <w:rFonts w:asciiTheme="majorBidi" w:hAnsiTheme="majorBidi"/>
          <w:lang w:val="pl-PL"/>
        </w:rPr>
        <w:t xml:space="preserve"> (o ile </w:t>
      </w:r>
      <w:r w:rsidR="002A7E61" w:rsidRPr="007020CD">
        <w:rPr>
          <w:rFonts w:asciiTheme="majorBidi" w:hAnsiTheme="majorBidi"/>
          <w:lang w:val="pl-PL"/>
        </w:rPr>
        <w:t xml:space="preserve">środki takie nie będą zwalniane </w:t>
      </w:r>
      <w:r w:rsidR="0028620A" w:rsidRPr="007020CD">
        <w:rPr>
          <w:rFonts w:asciiTheme="majorBidi" w:hAnsiTheme="majorBidi"/>
          <w:lang w:val="pl-PL"/>
        </w:rPr>
        <w:t xml:space="preserve">na rzecz Nabywcy bezpośrednio z tego </w:t>
      </w:r>
      <w:r w:rsidR="008B6854" w:rsidRPr="007020CD">
        <w:rPr>
          <w:rFonts w:asciiTheme="majorBidi" w:hAnsiTheme="majorBidi"/>
          <w:lang w:val="pl-PL"/>
        </w:rPr>
        <w:t>rachunku</w:t>
      </w:r>
      <w:r w:rsidR="00961ED4" w:rsidRPr="007020CD">
        <w:rPr>
          <w:rFonts w:asciiTheme="majorBidi" w:hAnsiTheme="majorBidi"/>
          <w:lang w:val="pl-PL"/>
        </w:rPr>
        <w:t>)</w:t>
      </w:r>
      <w:r w:rsidRPr="007020CD">
        <w:rPr>
          <w:rFonts w:asciiTheme="majorBidi" w:hAnsiTheme="majorBidi"/>
        </w:rPr>
        <w:t>.</w:t>
      </w:r>
      <w:r w:rsidR="00252BE8" w:rsidRPr="007020CD">
        <w:rPr>
          <w:rFonts w:asciiTheme="majorBidi" w:hAnsiTheme="majorBidi"/>
        </w:rPr>
        <w:t>-</w:t>
      </w:r>
    </w:p>
    <w:p w14:paraId="3F15A537" w14:textId="3A4AD015" w:rsidR="00DC5A4D" w:rsidRPr="007020CD" w:rsidRDefault="004038C3" w:rsidP="0085039C">
      <w:pPr>
        <w:pStyle w:val="nowy2"/>
        <w:spacing w:before="0" w:after="0"/>
        <w:ind w:left="284" w:hanging="426"/>
        <w:rPr>
          <w:rFonts w:asciiTheme="majorBidi" w:hAnsiTheme="majorBidi"/>
          <w:sz w:val="24"/>
        </w:rPr>
      </w:pPr>
      <w:r w:rsidRPr="007020CD">
        <w:rPr>
          <w:rFonts w:asciiTheme="majorBidi" w:hAnsiTheme="majorBidi"/>
          <w:sz w:val="24"/>
        </w:rPr>
        <w:t xml:space="preserve">Opisane wyżej prawo do odstąpienia od </w:t>
      </w:r>
      <w:r w:rsidR="001A1EC5" w:rsidRPr="007020CD">
        <w:rPr>
          <w:rFonts w:asciiTheme="majorBidi" w:hAnsiTheme="majorBidi"/>
          <w:sz w:val="24"/>
        </w:rPr>
        <w:t>U</w:t>
      </w:r>
      <w:r w:rsidRPr="007020CD">
        <w:rPr>
          <w:rFonts w:asciiTheme="majorBidi" w:hAnsiTheme="majorBidi"/>
          <w:sz w:val="24"/>
        </w:rPr>
        <w:t xml:space="preserve">mowy oraz prawo do odpowiedniego obniżenia/podwyższenia Ceny Nabywcy nie przysługują w zakresie, w jakim </w:t>
      </w:r>
      <w:r w:rsidR="00DC5A4D" w:rsidRPr="007020CD">
        <w:rPr>
          <w:rFonts w:asciiTheme="majorBidi" w:hAnsiTheme="majorBidi"/>
          <w:sz w:val="24"/>
        </w:rPr>
        <w:t xml:space="preserve">różnica w </w:t>
      </w:r>
      <w:r w:rsidR="00045CD7" w:rsidRPr="007020CD">
        <w:rPr>
          <w:rFonts w:asciiTheme="majorBidi" w:hAnsiTheme="majorBidi"/>
          <w:sz w:val="24"/>
        </w:rPr>
        <w:t>P</w:t>
      </w:r>
      <w:r w:rsidR="00DC5A4D" w:rsidRPr="007020CD">
        <w:rPr>
          <w:rFonts w:asciiTheme="majorBidi" w:hAnsiTheme="majorBidi"/>
          <w:sz w:val="24"/>
        </w:rPr>
        <w:t>owierzchni</w:t>
      </w:r>
      <w:r w:rsidR="00045CD7" w:rsidRPr="007020CD">
        <w:rPr>
          <w:rFonts w:asciiTheme="majorBidi" w:hAnsiTheme="majorBidi"/>
          <w:sz w:val="24"/>
        </w:rPr>
        <w:t xml:space="preserve"> Rozliczeniowej </w:t>
      </w:r>
      <w:r w:rsidR="00857878" w:rsidRPr="007020CD">
        <w:rPr>
          <w:rFonts w:asciiTheme="majorBidi" w:hAnsiTheme="majorBidi"/>
          <w:sz w:val="24"/>
        </w:rPr>
        <w:t xml:space="preserve">Lokalu Mieszkalnego </w:t>
      </w:r>
      <w:r w:rsidR="00DC5A4D" w:rsidRPr="007020CD">
        <w:rPr>
          <w:rFonts w:asciiTheme="majorBidi" w:hAnsiTheme="majorBidi"/>
          <w:sz w:val="24"/>
        </w:rPr>
        <w:t>będzie wynikać ze zmian lokatorskich wykonanych na zamówienie Nabywcy</w:t>
      </w:r>
      <w:r w:rsidR="008F1B89" w:rsidRPr="007020CD">
        <w:rPr>
          <w:rFonts w:asciiTheme="majorBidi" w:hAnsiTheme="majorBidi"/>
          <w:sz w:val="24"/>
        </w:rPr>
        <w:t>.</w:t>
      </w:r>
      <w:r w:rsidR="00DC5A4D" w:rsidRPr="007020CD">
        <w:rPr>
          <w:rFonts w:asciiTheme="majorBidi" w:hAnsiTheme="majorBidi"/>
          <w:sz w:val="24"/>
        </w:rPr>
        <w:t>--------</w:t>
      </w:r>
      <w:r w:rsidR="008D1115" w:rsidRPr="007020CD">
        <w:rPr>
          <w:rFonts w:asciiTheme="majorBidi" w:hAnsiTheme="majorBidi"/>
          <w:sz w:val="24"/>
        </w:rPr>
        <w:t>--</w:t>
      </w:r>
      <w:r w:rsidR="008F1B89" w:rsidRPr="007020CD">
        <w:rPr>
          <w:rFonts w:asciiTheme="majorBidi" w:hAnsiTheme="majorBidi"/>
          <w:sz w:val="24"/>
        </w:rPr>
        <w:t>----------------------------------------------------</w:t>
      </w:r>
    </w:p>
    <w:p w14:paraId="6A4CDA51" w14:textId="77777777" w:rsidR="00EF725B" w:rsidRPr="007020CD" w:rsidRDefault="00EF725B" w:rsidP="0085039C">
      <w:pPr>
        <w:pStyle w:val="nowy2"/>
        <w:numPr>
          <w:ilvl w:val="0"/>
          <w:numId w:val="0"/>
        </w:numPr>
        <w:spacing w:before="0" w:after="0"/>
        <w:ind w:left="284"/>
        <w:rPr>
          <w:rFonts w:asciiTheme="majorBidi" w:hAnsiTheme="majorBidi"/>
          <w:sz w:val="24"/>
        </w:rPr>
      </w:pPr>
      <w:bookmarkStart w:id="86" w:name="_Ref63101831"/>
    </w:p>
    <w:p w14:paraId="32ED057A" w14:textId="1AB39B40" w:rsidR="009812E3" w:rsidRPr="007020CD" w:rsidRDefault="009812E3" w:rsidP="000804FD">
      <w:pPr>
        <w:pStyle w:val="nowy2"/>
        <w:numPr>
          <w:ilvl w:val="0"/>
          <w:numId w:val="0"/>
        </w:numPr>
        <w:spacing w:before="0" w:after="0"/>
        <w:ind w:left="-142"/>
        <w:jc w:val="center"/>
        <w:rPr>
          <w:rFonts w:asciiTheme="majorBidi" w:hAnsiTheme="majorBidi"/>
          <w:b/>
          <w:sz w:val="24"/>
          <w:u w:val="single"/>
        </w:rPr>
      </w:pPr>
      <w:r w:rsidRPr="007020CD">
        <w:rPr>
          <w:rFonts w:asciiTheme="majorBidi" w:hAnsiTheme="majorBidi"/>
          <w:b/>
          <w:sz w:val="24"/>
          <w:u w:val="single"/>
        </w:rPr>
        <w:t xml:space="preserve">Rozliczenie </w:t>
      </w:r>
      <w:r w:rsidR="008E0A2F" w:rsidRPr="007020CD">
        <w:rPr>
          <w:rFonts w:asciiTheme="majorBidi" w:hAnsiTheme="majorBidi"/>
          <w:b/>
          <w:sz w:val="24"/>
          <w:u w:val="single"/>
        </w:rPr>
        <w:t xml:space="preserve">w przypadku </w:t>
      </w:r>
      <w:r w:rsidR="00A51E9A" w:rsidRPr="007020CD">
        <w:rPr>
          <w:rFonts w:asciiTheme="majorBidi" w:hAnsiTheme="majorBidi"/>
          <w:b/>
          <w:sz w:val="24"/>
          <w:u w:val="single"/>
        </w:rPr>
        <w:t>nadp</w:t>
      </w:r>
      <w:r w:rsidR="00AA60BB" w:rsidRPr="007020CD">
        <w:rPr>
          <w:rFonts w:asciiTheme="majorBidi" w:hAnsiTheme="majorBidi"/>
          <w:b/>
          <w:sz w:val="24"/>
          <w:u w:val="single"/>
        </w:rPr>
        <w:t>ła</w:t>
      </w:r>
      <w:r w:rsidR="00A51E9A" w:rsidRPr="007020CD">
        <w:rPr>
          <w:rFonts w:asciiTheme="majorBidi" w:hAnsiTheme="majorBidi"/>
          <w:b/>
          <w:sz w:val="24"/>
          <w:u w:val="single"/>
        </w:rPr>
        <w:t>ty</w:t>
      </w:r>
    </w:p>
    <w:p w14:paraId="6996243A" w14:textId="256F2E6B" w:rsidR="00627FE0" w:rsidRPr="007020CD" w:rsidRDefault="00627FE0" w:rsidP="0085039C">
      <w:pPr>
        <w:pStyle w:val="nowy2"/>
        <w:spacing w:before="0" w:after="0"/>
        <w:ind w:left="284" w:hanging="426"/>
        <w:rPr>
          <w:rStyle w:val="Teksttreci6"/>
          <w:rFonts w:asciiTheme="majorBidi" w:hAnsiTheme="majorBidi"/>
          <w:sz w:val="24"/>
          <w:shd w:val="clear" w:color="auto" w:fill="auto"/>
        </w:rPr>
      </w:pPr>
      <w:r w:rsidRPr="007020CD">
        <w:rPr>
          <w:rFonts w:asciiTheme="majorBidi" w:hAnsiTheme="majorBidi"/>
          <w:sz w:val="24"/>
        </w:rPr>
        <w:t>W przypadku</w:t>
      </w:r>
      <w:r w:rsidRPr="007020CD">
        <w:rPr>
          <w:rStyle w:val="Teksttreci6"/>
          <w:rFonts w:asciiTheme="majorBidi" w:hAnsiTheme="majorBidi"/>
          <w:sz w:val="24"/>
        </w:rPr>
        <w:t xml:space="preserve">, gdy z rozliczenia wynikać będzie obowiązek zwrotu na rzecz Nabywcy części uiszczonej Ceny, a </w:t>
      </w:r>
      <w:r w:rsidR="00252BE8" w:rsidRPr="007020CD">
        <w:rPr>
          <w:rStyle w:val="Teksttreci6"/>
          <w:rFonts w:asciiTheme="majorBidi" w:hAnsiTheme="majorBidi"/>
          <w:sz w:val="24"/>
        </w:rPr>
        <w:t>Nabywca</w:t>
      </w:r>
      <w:r w:rsidRPr="007020CD">
        <w:rPr>
          <w:rStyle w:val="Teksttreci6"/>
          <w:rFonts w:asciiTheme="majorBidi" w:hAnsiTheme="majorBidi"/>
          <w:sz w:val="24"/>
        </w:rPr>
        <w:t xml:space="preserve"> finansował nabycie z kredytu, w związku z którym dokonał cesji praw z </w:t>
      </w:r>
      <w:r w:rsidR="001A1EC5" w:rsidRPr="007020CD">
        <w:rPr>
          <w:rStyle w:val="Teksttreci6"/>
          <w:rFonts w:asciiTheme="majorBidi" w:hAnsiTheme="majorBidi"/>
          <w:sz w:val="24"/>
        </w:rPr>
        <w:t>U</w:t>
      </w:r>
      <w:r w:rsidRPr="007020CD">
        <w:rPr>
          <w:rStyle w:val="Teksttreci6"/>
          <w:rFonts w:asciiTheme="majorBidi" w:hAnsiTheme="majorBidi"/>
          <w:sz w:val="24"/>
        </w:rPr>
        <w:t>mowy na bank kredytujący, warunkiem zwrotu ww. nadwyżki będzie dostarczenie przez Nabywcę oświadczenia banku kredytującego informującego, na jaki rachunek bankowy nadwyżka winna być zwrócona.</w:t>
      </w:r>
      <w:r w:rsidR="00252BE8" w:rsidRPr="007020CD">
        <w:rPr>
          <w:rStyle w:val="Teksttreci6"/>
          <w:rFonts w:asciiTheme="majorBidi" w:hAnsiTheme="majorBidi"/>
          <w:sz w:val="24"/>
        </w:rPr>
        <w:t xml:space="preserve"> </w:t>
      </w:r>
      <w:bookmarkEnd w:id="86"/>
      <w:r w:rsidR="00FF6EF5" w:rsidRPr="007020CD">
        <w:rPr>
          <w:rStyle w:val="Teksttreci6"/>
          <w:rFonts w:asciiTheme="majorBidi" w:hAnsiTheme="majorBidi"/>
          <w:sz w:val="24"/>
        </w:rPr>
        <w:t>-----------------------------------------------</w:t>
      </w:r>
    </w:p>
    <w:p w14:paraId="47F1FA1D" w14:textId="77777777" w:rsidR="00396F52" w:rsidRPr="007020CD" w:rsidRDefault="00396F52" w:rsidP="0085039C">
      <w:pPr>
        <w:pStyle w:val="nowy2"/>
        <w:numPr>
          <w:ilvl w:val="0"/>
          <w:numId w:val="0"/>
        </w:numPr>
        <w:spacing w:before="0" w:after="0"/>
        <w:ind w:left="284"/>
        <w:rPr>
          <w:rStyle w:val="Teksttreci6"/>
          <w:rFonts w:asciiTheme="majorBidi" w:hAnsiTheme="majorBidi"/>
          <w:sz w:val="24"/>
          <w:shd w:val="clear" w:color="auto" w:fill="auto"/>
        </w:rPr>
      </w:pPr>
    </w:p>
    <w:p w14:paraId="36D1961E" w14:textId="4A901733" w:rsidR="00A51E9A" w:rsidRPr="007020CD" w:rsidRDefault="00A51E9A" w:rsidP="000804FD">
      <w:pPr>
        <w:pStyle w:val="nowy2"/>
        <w:numPr>
          <w:ilvl w:val="0"/>
          <w:numId w:val="0"/>
        </w:numPr>
        <w:spacing w:before="0" w:after="0"/>
        <w:ind w:left="-142"/>
        <w:jc w:val="center"/>
        <w:rPr>
          <w:rFonts w:asciiTheme="majorBidi" w:hAnsiTheme="majorBidi"/>
          <w:b/>
          <w:sz w:val="24"/>
          <w:u w:val="single"/>
        </w:rPr>
      </w:pPr>
      <w:r w:rsidRPr="007020CD">
        <w:rPr>
          <w:rFonts w:asciiTheme="majorBidi" w:hAnsiTheme="majorBidi"/>
          <w:b/>
          <w:sz w:val="24"/>
          <w:u w:val="single"/>
        </w:rPr>
        <w:t>Fakturowanie</w:t>
      </w:r>
    </w:p>
    <w:p w14:paraId="2934163E" w14:textId="00DF6601" w:rsidR="003D7A18" w:rsidRPr="007020CD" w:rsidRDefault="003D7A18" w:rsidP="0085039C">
      <w:pPr>
        <w:pStyle w:val="nowy2"/>
        <w:spacing w:before="0" w:after="0"/>
        <w:ind w:left="284" w:hanging="426"/>
        <w:rPr>
          <w:rFonts w:asciiTheme="majorBidi" w:hAnsiTheme="majorBidi"/>
          <w:sz w:val="24"/>
        </w:rPr>
      </w:pPr>
      <w:r w:rsidRPr="007020CD">
        <w:rPr>
          <w:rStyle w:val="Teksttreci"/>
          <w:rFonts w:asciiTheme="majorBidi" w:hAnsiTheme="majorBidi"/>
          <w:sz w:val="24"/>
        </w:rPr>
        <w:t>Deweloper zobowiązuje się do</w:t>
      </w:r>
      <w:r w:rsidR="0097493E" w:rsidRPr="007020CD">
        <w:rPr>
          <w:rStyle w:val="Teksttreci"/>
          <w:rFonts w:asciiTheme="majorBidi" w:hAnsiTheme="majorBidi"/>
          <w:sz w:val="24"/>
        </w:rPr>
        <w:t xml:space="preserve"> </w:t>
      </w:r>
      <w:r w:rsidRPr="007020CD">
        <w:rPr>
          <w:rStyle w:val="Teksttreci"/>
          <w:rFonts w:asciiTheme="majorBidi" w:hAnsiTheme="majorBidi"/>
          <w:sz w:val="24"/>
        </w:rPr>
        <w:t>potwierdzenia każdej otrzymanej wpłaty</w:t>
      </w:r>
      <w:r w:rsidR="001F2102" w:rsidRPr="007020CD">
        <w:rPr>
          <w:rStyle w:val="Teksttreci"/>
          <w:rFonts w:asciiTheme="majorBidi" w:hAnsiTheme="majorBidi"/>
          <w:sz w:val="24"/>
        </w:rPr>
        <w:t xml:space="preserve"> na poczet Ceny oraz </w:t>
      </w:r>
      <w:r w:rsidR="001F2102" w:rsidRPr="007020CD">
        <w:rPr>
          <w:rFonts w:asciiTheme="majorBidi" w:hAnsiTheme="majorBidi"/>
          <w:sz w:val="24"/>
        </w:rPr>
        <w:t xml:space="preserve">na poczet </w:t>
      </w:r>
      <w:r w:rsidR="00974F6D" w:rsidRPr="007020CD">
        <w:rPr>
          <w:rFonts w:asciiTheme="majorBidi" w:hAnsiTheme="majorBidi"/>
          <w:sz w:val="24"/>
        </w:rPr>
        <w:t>zmian lokatorskich</w:t>
      </w:r>
      <w:r w:rsidRPr="007020CD">
        <w:rPr>
          <w:rFonts w:asciiTheme="majorBidi" w:hAnsiTheme="majorBidi"/>
          <w:sz w:val="24"/>
        </w:rPr>
        <w:t xml:space="preserve">, fakturą wystawioną zgodnie z obowiązującymi przepisami, po uznaniu rachunku bankowego Dewelopera innego niż </w:t>
      </w:r>
      <w:r w:rsidR="009424EE" w:rsidRPr="007020CD">
        <w:rPr>
          <w:rFonts w:asciiTheme="majorBidi" w:hAnsiTheme="majorBidi"/>
          <w:sz w:val="24"/>
        </w:rPr>
        <w:t>Rachunek Powierniczy</w:t>
      </w:r>
      <w:r w:rsidR="00EB41D3" w:rsidRPr="007020CD">
        <w:rPr>
          <w:rFonts w:asciiTheme="majorBidi" w:hAnsiTheme="majorBidi"/>
          <w:sz w:val="24"/>
        </w:rPr>
        <w:t>.</w:t>
      </w:r>
      <w:r w:rsidR="00D55CE0" w:rsidRPr="007020CD">
        <w:rPr>
          <w:rFonts w:asciiTheme="majorBidi" w:hAnsiTheme="majorBidi"/>
          <w:sz w:val="24"/>
        </w:rPr>
        <w:t xml:space="preserve"> -----------</w:t>
      </w:r>
    </w:p>
    <w:p w14:paraId="0FCEA27D" w14:textId="5B8DEE20" w:rsidR="003E1998" w:rsidRPr="007020CD" w:rsidRDefault="003D7A18" w:rsidP="0085039C">
      <w:pPr>
        <w:pStyle w:val="nowy2"/>
        <w:spacing w:before="0" w:after="0"/>
        <w:ind w:left="284" w:hanging="426"/>
        <w:rPr>
          <w:rFonts w:asciiTheme="majorBidi" w:hAnsiTheme="majorBidi"/>
          <w:sz w:val="24"/>
          <w:shd w:val="clear" w:color="auto" w:fill="FFFFFF"/>
        </w:rPr>
      </w:pPr>
      <w:r w:rsidRPr="007020CD">
        <w:rPr>
          <w:rFonts w:asciiTheme="majorBidi" w:hAnsiTheme="majorBidi"/>
          <w:sz w:val="24"/>
        </w:rPr>
        <w:t>Nabywca niniejszym</w:t>
      </w:r>
      <w:r w:rsidRPr="007020CD">
        <w:rPr>
          <w:rStyle w:val="Teksttreci"/>
          <w:rFonts w:asciiTheme="majorBidi" w:hAnsiTheme="majorBidi"/>
          <w:sz w:val="24"/>
        </w:rPr>
        <w:t xml:space="preserve"> wyraża zgodę na </w:t>
      </w:r>
      <w:r w:rsidR="00EB41D3" w:rsidRPr="007020CD">
        <w:rPr>
          <w:rStyle w:val="Teksttreci"/>
          <w:rFonts w:asciiTheme="majorBidi" w:hAnsiTheme="majorBidi"/>
          <w:sz w:val="24"/>
        </w:rPr>
        <w:t>otrzymywanie od</w:t>
      </w:r>
      <w:r w:rsidRPr="007020CD">
        <w:rPr>
          <w:rStyle w:val="Teksttreci"/>
          <w:rFonts w:asciiTheme="majorBidi" w:hAnsiTheme="majorBidi"/>
          <w:sz w:val="24"/>
        </w:rPr>
        <w:t xml:space="preserve"> Dewelopera faktur elektronicznych zgodnie</w:t>
      </w:r>
      <w:r w:rsidRPr="007020CD">
        <w:rPr>
          <w:rStyle w:val="TeksttreciKursywa"/>
          <w:rFonts w:asciiTheme="majorBidi" w:hAnsiTheme="majorBidi"/>
          <w:sz w:val="24"/>
        </w:rPr>
        <w:t xml:space="preserve"> </w:t>
      </w:r>
      <w:r w:rsidRPr="007020CD">
        <w:rPr>
          <w:rStyle w:val="TeksttreciKursywa"/>
          <w:rFonts w:asciiTheme="majorBidi" w:hAnsiTheme="majorBidi"/>
          <w:i w:val="0"/>
          <w:sz w:val="24"/>
        </w:rPr>
        <w:t>z</w:t>
      </w:r>
      <w:r w:rsidRPr="007020CD">
        <w:rPr>
          <w:rStyle w:val="Teksttreci"/>
          <w:rFonts w:asciiTheme="majorBidi" w:hAnsiTheme="majorBidi"/>
          <w:sz w:val="24"/>
        </w:rPr>
        <w:t xml:space="preserve"> obowiązującymi przepisami</w:t>
      </w:r>
      <w:r w:rsidR="00974F6D" w:rsidRPr="007020CD">
        <w:rPr>
          <w:rStyle w:val="Teksttreci"/>
          <w:rFonts w:asciiTheme="majorBidi" w:hAnsiTheme="majorBidi"/>
          <w:sz w:val="24"/>
        </w:rPr>
        <w:t xml:space="preserve"> na adresy wskazane w Umowie</w:t>
      </w:r>
      <w:r w:rsidR="008B3C97" w:rsidRPr="007020CD">
        <w:rPr>
          <w:rStyle w:val="Teksttreci"/>
          <w:rFonts w:asciiTheme="majorBidi" w:hAnsiTheme="majorBidi"/>
          <w:sz w:val="24"/>
        </w:rPr>
        <w:t>.-----</w:t>
      </w:r>
      <w:r w:rsidR="00D55CE0" w:rsidRPr="007020CD">
        <w:rPr>
          <w:rFonts w:asciiTheme="majorBidi" w:hAnsiTheme="majorBidi"/>
          <w:sz w:val="24"/>
        </w:rPr>
        <w:t>-------------------</w:t>
      </w:r>
    </w:p>
    <w:p w14:paraId="57E4F53E" w14:textId="77777777" w:rsidR="00A13A91" w:rsidRPr="007020CD" w:rsidRDefault="00A13A91" w:rsidP="0085039C">
      <w:pPr>
        <w:pStyle w:val="nowy2"/>
        <w:numPr>
          <w:ilvl w:val="0"/>
          <w:numId w:val="0"/>
        </w:numPr>
        <w:spacing w:before="0" w:after="0"/>
        <w:ind w:left="284"/>
        <w:rPr>
          <w:rStyle w:val="Teksttreci"/>
          <w:rFonts w:asciiTheme="majorBidi" w:hAnsiTheme="majorBidi"/>
          <w:sz w:val="24"/>
        </w:rPr>
      </w:pPr>
    </w:p>
    <w:p w14:paraId="16AF8BA6" w14:textId="678D139A" w:rsidR="00CD5B35" w:rsidRPr="007020CD" w:rsidRDefault="00CD5B35" w:rsidP="0085039C">
      <w:pPr>
        <w:pStyle w:val="nowy1"/>
        <w:spacing w:before="0" w:after="0"/>
        <w:ind w:left="426" w:hanging="426"/>
        <w:jc w:val="center"/>
        <w:rPr>
          <w:rStyle w:val="Teksttreci"/>
          <w:rFonts w:asciiTheme="majorBidi" w:hAnsiTheme="majorBidi"/>
          <w:b/>
          <w:sz w:val="24"/>
        </w:rPr>
      </w:pPr>
      <w:bookmarkStart w:id="87" w:name="_Ref136202676"/>
    </w:p>
    <w:bookmarkEnd w:id="87"/>
    <w:p w14:paraId="6D38F616" w14:textId="19D63E44" w:rsidR="007B07A6" w:rsidRPr="007020CD" w:rsidRDefault="007B07A6" w:rsidP="0085039C">
      <w:pPr>
        <w:pStyle w:val="nowy1"/>
        <w:numPr>
          <w:ilvl w:val="0"/>
          <w:numId w:val="0"/>
        </w:numPr>
        <w:spacing w:before="0" w:after="0"/>
        <w:jc w:val="center"/>
        <w:rPr>
          <w:rStyle w:val="Teksttreci6"/>
          <w:rFonts w:asciiTheme="majorBidi" w:hAnsiTheme="majorBidi"/>
          <w:b/>
          <w:sz w:val="24"/>
        </w:rPr>
      </w:pPr>
      <w:r w:rsidRPr="007020CD">
        <w:rPr>
          <w:rStyle w:val="Teksttreci"/>
          <w:rFonts w:asciiTheme="majorBidi" w:hAnsiTheme="majorBidi"/>
          <w:b/>
          <w:sz w:val="24"/>
        </w:rPr>
        <w:t>ODBIÓR LOKALU MIESZKALNEGO</w:t>
      </w:r>
    </w:p>
    <w:p w14:paraId="46334446" w14:textId="62458040" w:rsidR="00692CAD" w:rsidRPr="007020CD" w:rsidRDefault="00AB4A83" w:rsidP="0085039C">
      <w:pPr>
        <w:pStyle w:val="nowy2"/>
        <w:spacing w:before="0" w:after="0"/>
        <w:ind w:left="284" w:hanging="426"/>
        <w:rPr>
          <w:rFonts w:asciiTheme="majorBidi" w:hAnsiTheme="majorBidi"/>
          <w:sz w:val="24"/>
        </w:rPr>
      </w:pPr>
      <w:r w:rsidRPr="007020CD">
        <w:rPr>
          <w:rStyle w:val="Teksttreci6"/>
          <w:rFonts w:asciiTheme="majorBidi" w:hAnsiTheme="majorBidi"/>
          <w:sz w:val="24"/>
        </w:rPr>
        <w:t xml:space="preserve">Przedstawiciel </w:t>
      </w:r>
      <w:r w:rsidRPr="007020CD">
        <w:rPr>
          <w:rFonts w:asciiTheme="majorBidi" w:hAnsiTheme="majorBidi"/>
          <w:sz w:val="24"/>
        </w:rPr>
        <w:t>Dewelopera</w:t>
      </w:r>
      <w:r w:rsidRPr="007020CD">
        <w:rPr>
          <w:rStyle w:val="Teksttreci6"/>
          <w:rFonts w:asciiTheme="majorBidi" w:hAnsiTheme="majorBidi"/>
          <w:sz w:val="24"/>
        </w:rPr>
        <w:t xml:space="preserve"> oświadcza, że Umowę Przeniesienia Własności poprzedza odbiór Lokalu Mieszkalnego, który nastąpi po: (i) </w:t>
      </w:r>
      <w:r w:rsidR="00430D2D" w:rsidRPr="007020CD">
        <w:rPr>
          <w:rStyle w:val="Teksttreci6"/>
          <w:rFonts w:asciiTheme="majorBidi" w:hAnsiTheme="majorBidi"/>
          <w:sz w:val="24"/>
        </w:rPr>
        <w:t xml:space="preserve">dopuszczeniu </w:t>
      </w:r>
      <w:r w:rsidRPr="007020CD">
        <w:rPr>
          <w:rStyle w:val="Teksttreci6"/>
          <w:rFonts w:asciiTheme="majorBidi" w:hAnsiTheme="majorBidi"/>
          <w:sz w:val="24"/>
        </w:rPr>
        <w:t xml:space="preserve">Budynku w którym znajduje się Lokal Mieszkalny do użytkowania (przez co strony rozumieją uprawomocnienie się decyzji o pozwoleniu na użytkowanie </w:t>
      </w:r>
      <w:r w:rsidR="00C2576A" w:rsidRPr="007020CD">
        <w:rPr>
          <w:rStyle w:val="Teksttreci6"/>
          <w:rFonts w:asciiTheme="majorBidi" w:hAnsiTheme="majorBidi"/>
          <w:sz w:val="24"/>
        </w:rPr>
        <w:t>lub</w:t>
      </w:r>
      <w:r w:rsidR="00DE1310" w:rsidRPr="007020CD">
        <w:rPr>
          <w:rStyle w:val="Teksttreci6"/>
          <w:rFonts w:asciiTheme="majorBidi" w:hAnsiTheme="majorBidi"/>
          <w:sz w:val="24"/>
        </w:rPr>
        <w:t xml:space="preserve"> inny zgodny z prawem sposób oddania Budynku do użytkowania</w:t>
      </w:r>
      <w:r w:rsidR="00C2576A" w:rsidRPr="007020CD">
        <w:rPr>
          <w:rStyle w:val="Teksttreci6"/>
          <w:rFonts w:asciiTheme="majorBidi" w:hAnsiTheme="majorBidi"/>
          <w:sz w:val="24"/>
        </w:rPr>
        <w:t>)</w:t>
      </w:r>
      <w:r w:rsidR="00BA0EA4" w:rsidRPr="007020CD">
        <w:rPr>
          <w:rStyle w:val="Teksttreci6"/>
          <w:rFonts w:asciiTheme="majorBidi" w:hAnsiTheme="majorBidi"/>
          <w:sz w:val="24"/>
        </w:rPr>
        <w:t xml:space="preserve">, </w:t>
      </w:r>
      <w:r w:rsidR="00485786" w:rsidRPr="007020CD">
        <w:rPr>
          <w:rStyle w:val="Teksttreci6"/>
          <w:rFonts w:asciiTheme="majorBidi" w:hAnsiTheme="majorBidi"/>
          <w:sz w:val="24"/>
        </w:rPr>
        <w:t>(ii)</w:t>
      </w:r>
      <w:r w:rsidR="00692CAD" w:rsidRPr="007020CD">
        <w:rPr>
          <w:rStyle w:val="Teksttreci6"/>
          <w:rFonts w:asciiTheme="majorBidi" w:hAnsiTheme="majorBidi"/>
          <w:sz w:val="24"/>
        </w:rPr>
        <w:t xml:space="preserve"> nie wcześniej jednak niż po zapłaceniu przez Nabywcę całej Ceny (odbiór ten zwany jest dalej także „</w:t>
      </w:r>
      <w:r w:rsidR="00692CAD" w:rsidRPr="007020CD">
        <w:rPr>
          <w:rStyle w:val="Teksttreci6"/>
          <w:rFonts w:asciiTheme="majorBidi" w:hAnsiTheme="majorBidi"/>
          <w:b/>
          <w:sz w:val="24"/>
        </w:rPr>
        <w:t>Odbiorem</w:t>
      </w:r>
      <w:r w:rsidR="00692CAD" w:rsidRPr="007020CD">
        <w:rPr>
          <w:rStyle w:val="Teksttreci6"/>
          <w:rFonts w:asciiTheme="majorBidi" w:hAnsiTheme="majorBidi"/>
          <w:sz w:val="24"/>
        </w:rPr>
        <w:t>”)</w:t>
      </w:r>
      <w:r w:rsidR="005B111A" w:rsidRPr="007020CD">
        <w:rPr>
          <w:rStyle w:val="Teksttreci6"/>
          <w:rFonts w:asciiTheme="majorBidi" w:hAnsiTheme="majorBidi"/>
          <w:sz w:val="24"/>
        </w:rPr>
        <w:t xml:space="preserve">, przy czym data Odbioru </w:t>
      </w:r>
      <w:r w:rsidR="00471AB4" w:rsidRPr="007020CD">
        <w:rPr>
          <w:rStyle w:val="Teksttreci6"/>
          <w:rFonts w:asciiTheme="majorBidi" w:hAnsiTheme="majorBidi"/>
          <w:sz w:val="24"/>
        </w:rPr>
        <w:t>nie może przypadać</w:t>
      </w:r>
      <w:r w:rsidR="005B7AC3" w:rsidRPr="007020CD">
        <w:rPr>
          <w:rStyle w:val="Teksttreci6"/>
          <w:rFonts w:asciiTheme="majorBidi" w:hAnsiTheme="majorBidi"/>
          <w:sz w:val="24"/>
        </w:rPr>
        <w:t xml:space="preserve"> później niż na </w:t>
      </w:r>
      <w:r w:rsidR="00D16CC4" w:rsidRPr="007020CD">
        <w:rPr>
          <w:rStyle w:val="Teksttreci6"/>
          <w:rFonts w:asciiTheme="majorBidi" w:hAnsiTheme="majorBidi"/>
          <w:sz w:val="24"/>
        </w:rPr>
        <w:t>14 dni prze</w:t>
      </w:r>
      <w:r w:rsidR="001A1EC5" w:rsidRPr="007020CD">
        <w:rPr>
          <w:rStyle w:val="Teksttreci6"/>
          <w:rFonts w:asciiTheme="majorBidi" w:hAnsiTheme="majorBidi"/>
          <w:sz w:val="24"/>
        </w:rPr>
        <w:t>d</w:t>
      </w:r>
      <w:r w:rsidR="00D16CC4" w:rsidRPr="007020CD">
        <w:rPr>
          <w:rStyle w:val="Teksttreci6"/>
          <w:rFonts w:asciiTheme="majorBidi" w:hAnsiTheme="majorBidi"/>
          <w:sz w:val="24"/>
        </w:rPr>
        <w:t xml:space="preserve"> </w:t>
      </w:r>
      <w:r w:rsidR="000144D9" w:rsidRPr="007020CD">
        <w:rPr>
          <w:rStyle w:val="Teksttreci6"/>
          <w:rFonts w:asciiTheme="majorBidi" w:hAnsiTheme="majorBidi"/>
          <w:sz w:val="24"/>
        </w:rPr>
        <w:t>Terminem Z</w:t>
      </w:r>
      <w:r w:rsidR="00D16CC4" w:rsidRPr="007020CD">
        <w:rPr>
          <w:rStyle w:val="Teksttreci6"/>
          <w:rFonts w:asciiTheme="majorBidi" w:hAnsiTheme="majorBidi"/>
          <w:sz w:val="24"/>
        </w:rPr>
        <w:t>awarciem Umowy Przenos</w:t>
      </w:r>
      <w:r w:rsidR="000144D9" w:rsidRPr="007020CD">
        <w:rPr>
          <w:rStyle w:val="Teksttreci6"/>
          <w:rFonts w:asciiTheme="majorBidi" w:hAnsiTheme="majorBidi"/>
          <w:sz w:val="24"/>
        </w:rPr>
        <w:t>zącej</w:t>
      </w:r>
      <w:r w:rsidR="00071FA3" w:rsidRPr="007020CD">
        <w:rPr>
          <w:rStyle w:val="Teksttreci6"/>
          <w:rFonts w:asciiTheme="majorBidi" w:hAnsiTheme="majorBidi"/>
          <w:sz w:val="24"/>
        </w:rPr>
        <w:t xml:space="preserve">, tj. nastąpi do dnia </w:t>
      </w:r>
      <w:bookmarkStart w:id="88" w:name="_Hlk142648173"/>
      <w:r w:rsidR="00794D49" w:rsidRPr="007020CD">
        <w:rPr>
          <w:rStyle w:val="Teksttreci6"/>
          <w:rFonts w:asciiTheme="majorBidi" w:hAnsiTheme="majorBidi"/>
          <w:b/>
          <w:sz w:val="24"/>
        </w:rPr>
        <w:t xml:space="preserve">17 grudnia 2026 </w:t>
      </w:r>
      <w:r w:rsidR="00071FA3" w:rsidRPr="007020CD">
        <w:rPr>
          <w:rStyle w:val="Teksttreci6"/>
          <w:rFonts w:asciiTheme="majorBidi" w:hAnsiTheme="majorBidi"/>
          <w:b/>
          <w:sz w:val="24"/>
        </w:rPr>
        <w:t>roku</w:t>
      </w:r>
      <w:r w:rsidR="00846C7A" w:rsidRPr="007020CD">
        <w:rPr>
          <w:rStyle w:val="Teksttreci6"/>
          <w:rFonts w:asciiTheme="majorBidi" w:hAnsiTheme="majorBidi"/>
          <w:b/>
          <w:sz w:val="24"/>
        </w:rPr>
        <w:t xml:space="preserve"> </w:t>
      </w:r>
      <w:bookmarkEnd w:id="88"/>
      <w:r w:rsidR="00846C7A" w:rsidRPr="007020CD">
        <w:rPr>
          <w:rStyle w:val="Teksttreci6"/>
          <w:rFonts w:asciiTheme="majorBidi" w:hAnsiTheme="majorBidi"/>
          <w:sz w:val="24"/>
        </w:rPr>
        <w:t>(„</w:t>
      </w:r>
      <w:r w:rsidR="00846C7A" w:rsidRPr="007020CD">
        <w:rPr>
          <w:rStyle w:val="Teksttreci6"/>
          <w:rFonts w:asciiTheme="majorBidi" w:hAnsiTheme="majorBidi"/>
          <w:b/>
          <w:sz w:val="24"/>
        </w:rPr>
        <w:t>Najpóźniejszy Termin Odbioru</w:t>
      </w:r>
      <w:r w:rsidR="00846C7A" w:rsidRPr="007020CD">
        <w:rPr>
          <w:rStyle w:val="Teksttreci6"/>
          <w:rFonts w:asciiTheme="majorBidi" w:hAnsiTheme="majorBidi"/>
          <w:sz w:val="24"/>
        </w:rPr>
        <w:t>”)</w:t>
      </w:r>
      <w:r w:rsidR="00FF6EF5" w:rsidRPr="007020CD">
        <w:rPr>
          <w:rStyle w:val="Teksttreci6"/>
          <w:rFonts w:asciiTheme="majorBidi" w:hAnsiTheme="majorBidi"/>
          <w:sz w:val="24"/>
        </w:rPr>
        <w:t>. -----------------------------------------------------------------------------------------------</w:t>
      </w:r>
    </w:p>
    <w:p w14:paraId="37CF0054" w14:textId="7A491086" w:rsidR="00692CAD" w:rsidRPr="007020CD" w:rsidRDefault="00692CAD" w:rsidP="0085039C">
      <w:pPr>
        <w:pStyle w:val="nowy2"/>
        <w:spacing w:before="0" w:after="0"/>
        <w:ind w:left="284" w:hanging="426"/>
        <w:rPr>
          <w:rFonts w:asciiTheme="majorBidi" w:hAnsiTheme="majorBidi"/>
          <w:sz w:val="24"/>
        </w:rPr>
      </w:pPr>
      <w:r w:rsidRPr="007020CD">
        <w:rPr>
          <w:rFonts w:asciiTheme="majorBidi" w:hAnsiTheme="majorBidi"/>
          <w:sz w:val="24"/>
        </w:rPr>
        <w:t>Pełnomocnik Dewelopera oświadcza, że Deweloper doręczy Nabywcy</w:t>
      </w:r>
      <w:r w:rsidRPr="007020CD">
        <w:rPr>
          <w:rStyle w:val="Teksttreci6"/>
          <w:rFonts w:asciiTheme="majorBidi" w:hAnsiTheme="majorBidi"/>
          <w:sz w:val="24"/>
        </w:rPr>
        <w:t xml:space="preserve"> wezwanie do Odbioru, </w:t>
      </w:r>
      <w:r w:rsidRPr="007020CD">
        <w:rPr>
          <w:rFonts w:asciiTheme="majorBidi" w:hAnsiTheme="majorBidi"/>
          <w:sz w:val="24"/>
        </w:rPr>
        <w:t>wskazując termin Odbioru (termin ten zwany jest dalej także „</w:t>
      </w:r>
      <w:r w:rsidRPr="007020CD">
        <w:rPr>
          <w:rFonts w:asciiTheme="majorBidi" w:hAnsiTheme="majorBidi"/>
          <w:b/>
          <w:sz w:val="24"/>
        </w:rPr>
        <w:t>Terminem Odbioru</w:t>
      </w:r>
      <w:r w:rsidRPr="007020CD">
        <w:rPr>
          <w:rFonts w:asciiTheme="majorBidi" w:hAnsiTheme="majorBidi"/>
          <w:sz w:val="24"/>
        </w:rPr>
        <w:t xml:space="preserve">”), </w:t>
      </w:r>
      <w:r w:rsidR="000D45C6" w:rsidRPr="007020CD">
        <w:rPr>
          <w:rFonts w:asciiTheme="majorBidi" w:hAnsiTheme="majorBidi"/>
          <w:sz w:val="24"/>
        </w:rPr>
        <w:t xml:space="preserve">z </w:t>
      </w:r>
      <w:r w:rsidRPr="007020CD">
        <w:rPr>
          <w:rFonts w:asciiTheme="majorBidi" w:hAnsiTheme="majorBidi"/>
          <w:sz w:val="24"/>
        </w:rPr>
        <w:t>co najmniej czternastodniowym wyprzedzeniem</w:t>
      </w:r>
      <w:r w:rsidR="00827848" w:rsidRPr="007020CD">
        <w:rPr>
          <w:rFonts w:asciiTheme="majorBidi" w:hAnsiTheme="majorBidi"/>
          <w:sz w:val="24"/>
        </w:rPr>
        <w:t xml:space="preserve">, przy czym </w:t>
      </w:r>
      <w:r w:rsidR="004E5698" w:rsidRPr="007020CD">
        <w:rPr>
          <w:rFonts w:asciiTheme="majorBidi" w:hAnsiTheme="majorBidi"/>
          <w:sz w:val="24"/>
        </w:rPr>
        <w:t>wezwanie to może nastąpić</w:t>
      </w:r>
      <w:r w:rsidR="00246662" w:rsidRPr="007020CD">
        <w:rPr>
          <w:rFonts w:asciiTheme="majorBidi" w:hAnsiTheme="majorBidi"/>
          <w:sz w:val="24"/>
        </w:rPr>
        <w:t xml:space="preserve">: (i) </w:t>
      </w:r>
      <w:r w:rsidR="004E5698" w:rsidRPr="007020CD">
        <w:rPr>
          <w:rFonts w:asciiTheme="majorBidi" w:hAnsiTheme="majorBidi"/>
          <w:sz w:val="24"/>
        </w:rPr>
        <w:t xml:space="preserve">w formie </w:t>
      </w:r>
      <w:r w:rsidR="00B32507" w:rsidRPr="007020CD">
        <w:rPr>
          <w:rFonts w:asciiTheme="majorBidi" w:hAnsiTheme="majorBidi"/>
          <w:sz w:val="24"/>
        </w:rPr>
        <w:t>pisemnej</w:t>
      </w:r>
      <w:r w:rsidR="0017349B" w:rsidRPr="007020CD">
        <w:rPr>
          <w:rFonts w:asciiTheme="majorBidi" w:hAnsiTheme="majorBidi"/>
          <w:sz w:val="24"/>
        </w:rPr>
        <w:t xml:space="preserve"> (w tym</w:t>
      </w:r>
      <w:r w:rsidR="007A6776" w:rsidRPr="007020CD">
        <w:rPr>
          <w:rFonts w:asciiTheme="majorBidi" w:hAnsiTheme="majorBidi"/>
          <w:sz w:val="24"/>
        </w:rPr>
        <w:t xml:space="preserve"> w formie</w:t>
      </w:r>
      <w:r w:rsidR="0017349B" w:rsidRPr="007020CD">
        <w:rPr>
          <w:rFonts w:asciiTheme="majorBidi" w:hAnsiTheme="majorBidi"/>
          <w:sz w:val="24"/>
        </w:rPr>
        <w:t xml:space="preserve"> dokumentu elektronicznego opatrzon</w:t>
      </w:r>
      <w:r w:rsidR="001A1EC5" w:rsidRPr="007020CD">
        <w:rPr>
          <w:rFonts w:asciiTheme="majorBidi" w:hAnsiTheme="majorBidi"/>
          <w:sz w:val="24"/>
        </w:rPr>
        <w:t>ego</w:t>
      </w:r>
      <w:r w:rsidR="0017349B" w:rsidRPr="007020CD">
        <w:rPr>
          <w:rFonts w:asciiTheme="majorBidi" w:hAnsiTheme="majorBidi"/>
          <w:sz w:val="24"/>
        </w:rPr>
        <w:t xml:space="preserve"> podpisem kwalifikowanym</w:t>
      </w:r>
      <w:r w:rsidR="00177961" w:rsidRPr="007020CD">
        <w:rPr>
          <w:rFonts w:asciiTheme="majorBidi" w:hAnsiTheme="majorBidi"/>
          <w:sz w:val="24"/>
        </w:rPr>
        <w:t>, na adres mailowy Nabywcy:</w:t>
      </w:r>
      <w:r w:rsidR="0008417C" w:rsidRPr="007020CD">
        <w:rPr>
          <w:rFonts w:asciiTheme="majorBidi" w:hAnsiTheme="majorBidi"/>
          <w:sz w:val="24"/>
        </w:rPr>
        <w:t xml:space="preserve"> wskazany w</w:t>
      </w:r>
      <w:r w:rsidR="00941074" w:rsidRPr="007020CD">
        <w:rPr>
          <w:rFonts w:asciiTheme="majorBidi" w:hAnsiTheme="majorBidi"/>
          <w:sz w:val="24"/>
        </w:rPr>
        <w:t xml:space="preserve"> niniejszej</w:t>
      </w:r>
      <w:r w:rsidR="0008417C" w:rsidRPr="007020CD">
        <w:rPr>
          <w:rFonts w:asciiTheme="majorBidi" w:hAnsiTheme="majorBidi"/>
          <w:sz w:val="24"/>
        </w:rPr>
        <w:t xml:space="preserve"> Umowie</w:t>
      </w:r>
      <w:r w:rsidR="0017349B" w:rsidRPr="007020CD">
        <w:rPr>
          <w:rFonts w:asciiTheme="majorBidi" w:hAnsiTheme="majorBidi"/>
          <w:sz w:val="24"/>
        </w:rPr>
        <w:t xml:space="preserve"> </w:t>
      </w:r>
      <w:r w:rsidR="00B32507" w:rsidRPr="007020CD">
        <w:rPr>
          <w:rFonts w:asciiTheme="majorBidi" w:hAnsiTheme="majorBidi"/>
          <w:sz w:val="24"/>
        </w:rPr>
        <w:t xml:space="preserve"> </w:t>
      </w:r>
      <w:r w:rsidR="004E2A46" w:rsidRPr="007020CD">
        <w:rPr>
          <w:rFonts w:asciiTheme="majorBidi" w:hAnsiTheme="majorBidi"/>
          <w:sz w:val="24"/>
        </w:rPr>
        <w:t xml:space="preserve">lub </w:t>
      </w:r>
      <w:r w:rsidR="00B32507" w:rsidRPr="007020CD">
        <w:rPr>
          <w:rFonts w:asciiTheme="majorBidi" w:hAnsiTheme="majorBidi"/>
          <w:sz w:val="24"/>
        </w:rPr>
        <w:t xml:space="preserve">(ii) </w:t>
      </w:r>
      <w:r w:rsidR="00E32F00" w:rsidRPr="007020CD">
        <w:rPr>
          <w:rFonts w:asciiTheme="majorBidi" w:hAnsiTheme="majorBidi"/>
          <w:sz w:val="24"/>
        </w:rPr>
        <w:t xml:space="preserve">w formie </w:t>
      </w:r>
      <w:r w:rsidR="0006214B" w:rsidRPr="007020CD">
        <w:rPr>
          <w:rFonts w:asciiTheme="majorBidi" w:hAnsiTheme="majorBidi"/>
          <w:sz w:val="24"/>
        </w:rPr>
        <w:t>dokumentowej</w:t>
      </w:r>
      <w:r w:rsidR="00246662" w:rsidRPr="007020CD">
        <w:rPr>
          <w:rFonts w:asciiTheme="majorBidi" w:hAnsiTheme="majorBidi"/>
          <w:sz w:val="24"/>
        </w:rPr>
        <w:t xml:space="preserve"> (w tym </w:t>
      </w:r>
      <w:r w:rsidR="003D2533" w:rsidRPr="007020CD">
        <w:rPr>
          <w:rFonts w:asciiTheme="majorBidi" w:hAnsiTheme="majorBidi"/>
          <w:sz w:val="24"/>
        </w:rPr>
        <w:t xml:space="preserve">także </w:t>
      </w:r>
      <w:r w:rsidR="00A31DDC" w:rsidRPr="007020CD">
        <w:rPr>
          <w:rFonts w:asciiTheme="majorBidi" w:hAnsiTheme="majorBidi"/>
          <w:sz w:val="24"/>
        </w:rPr>
        <w:t>na w/w adres mailowy)</w:t>
      </w:r>
      <w:r w:rsidR="00B06F56" w:rsidRPr="007020CD">
        <w:rPr>
          <w:rFonts w:asciiTheme="majorBidi" w:hAnsiTheme="majorBidi"/>
          <w:sz w:val="24"/>
        </w:rPr>
        <w:t xml:space="preserve"> </w:t>
      </w:r>
      <w:r w:rsidR="004E2A46" w:rsidRPr="007020CD">
        <w:rPr>
          <w:rFonts w:asciiTheme="majorBidi" w:hAnsiTheme="majorBidi"/>
          <w:sz w:val="24"/>
        </w:rPr>
        <w:t>lub</w:t>
      </w:r>
      <w:r w:rsidR="00D25ED1" w:rsidRPr="007020CD">
        <w:rPr>
          <w:rFonts w:asciiTheme="majorBidi" w:hAnsiTheme="majorBidi"/>
          <w:sz w:val="24"/>
        </w:rPr>
        <w:t xml:space="preserve"> </w:t>
      </w:r>
      <w:r w:rsidR="006F0CDA" w:rsidRPr="007020CD">
        <w:rPr>
          <w:rFonts w:asciiTheme="majorBidi" w:hAnsiTheme="majorBidi"/>
          <w:sz w:val="24"/>
        </w:rPr>
        <w:t>(ii</w:t>
      </w:r>
      <w:r w:rsidR="00B66C5D" w:rsidRPr="007020CD">
        <w:rPr>
          <w:rFonts w:asciiTheme="majorBidi" w:hAnsiTheme="majorBidi"/>
          <w:sz w:val="24"/>
        </w:rPr>
        <w:t>i</w:t>
      </w:r>
      <w:r w:rsidR="006F0CDA" w:rsidRPr="007020CD">
        <w:rPr>
          <w:rFonts w:asciiTheme="majorBidi" w:hAnsiTheme="majorBidi"/>
          <w:sz w:val="24"/>
        </w:rPr>
        <w:t xml:space="preserve">) </w:t>
      </w:r>
      <w:r w:rsidR="00D25ED1" w:rsidRPr="007020CD">
        <w:rPr>
          <w:rFonts w:asciiTheme="majorBidi" w:hAnsiTheme="majorBidi"/>
          <w:sz w:val="24"/>
        </w:rPr>
        <w:t xml:space="preserve">poprzez </w:t>
      </w:r>
      <w:r w:rsidR="00C3643E" w:rsidRPr="007020CD">
        <w:rPr>
          <w:rFonts w:asciiTheme="majorBidi" w:hAnsiTheme="majorBidi"/>
          <w:sz w:val="24"/>
        </w:rPr>
        <w:t xml:space="preserve">portal klienta (aktualnie dostępny pod adresem </w:t>
      </w:r>
      <w:hyperlink r:id="rId13" w:history="1">
        <w:r w:rsidR="00C3643E" w:rsidRPr="007020CD">
          <w:rPr>
            <w:rStyle w:val="Hipercze"/>
            <w:rFonts w:asciiTheme="majorBidi" w:hAnsiTheme="majorBidi"/>
            <w:color w:val="auto"/>
            <w:sz w:val="24"/>
            <w:u w:val="none"/>
          </w:rPr>
          <w:t>https://client.udi-portal.com/login</w:t>
        </w:r>
      </w:hyperlink>
      <w:r w:rsidR="00C3643E" w:rsidRPr="007020CD">
        <w:rPr>
          <w:rFonts w:asciiTheme="majorBidi" w:hAnsiTheme="majorBidi"/>
          <w:sz w:val="24"/>
        </w:rPr>
        <w:t>)</w:t>
      </w:r>
      <w:r w:rsidR="0006214B" w:rsidRPr="007020CD">
        <w:rPr>
          <w:rFonts w:asciiTheme="majorBidi" w:hAnsiTheme="majorBidi"/>
          <w:sz w:val="24"/>
        </w:rPr>
        <w:t>,</w:t>
      </w:r>
      <w:r w:rsidR="005120F7" w:rsidRPr="007020CD">
        <w:rPr>
          <w:rFonts w:asciiTheme="majorBidi" w:hAnsiTheme="majorBidi"/>
          <w:sz w:val="24"/>
        </w:rPr>
        <w:t xml:space="preserve"> </w:t>
      </w:r>
      <w:r w:rsidR="00C3643E" w:rsidRPr="007020CD">
        <w:rPr>
          <w:rFonts w:asciiTheme="majorBidi" w:hAnsiTheme="majorBidi"/>
          <w:sz w:val="24"/>
        </w:rPr>
        <w:t xml:space="preserve">o ile </w:t>
      </w:r>
      <w:r w:rsidR="006F0CDA" w:rsidRPr="007020CD">
        <w:rPr>
          <w:rFonts w:asciiTheme="majorBidi" w:hAnsiTheme="majorBidi"/>
          <w:sz w:val="24"/>
        </w:rPr>
        <w:t>Nabywca będzie posiadał konto w tym portalu.</w:t>
      </w:r>
      <w:r w:rsidR="007D5464" w:rsidRPr="007020CD">
        <w:rPr>
          <w:rFonts w:asciiTheme="majorBidi" w:hAnsiTheme="majorBidi"/>
          <w:sz w:val="24"/>
        </w:rPr>
        <w:t xml:space="preserve"> </w:t>
      </w:r>
      <w:r w:rsidR="00900DB2" w:rsidRPr="007020CD">
        <w:rPr>
          <w:rFonts w:asciiTheme="majorBidi" w:hAnsiTheme="majorBidi"/>
          <w:sz w:val="24"/>
        </w:rPr>
        <w:t>Na równi z wezwaniem do Odbioru</w:t>
      </w:r>
      <w:r w:rsidR="003B07A6" w:rsidRPr="007020CD">
        <w:rPr>
          <w:rFonts w:asciiTheme="majorBidi" w:hAnsiTheme="majorBidi"/>
          <w:sz w:val="24"/>
        </w:rPr>
        <w:t xml:space="preserve"> </w:t>
      </w:r>
      <w:r w:rsidR="00AD5FC6" w:rsidRPr="007020CD">
        <w:rPr>
          <w:rFonts w:asciiTheme="majorBidi" w:hAnsiTheme="majorBidi"/>
          <w:sz w:val="24"/>
        </w:rPr>
        <w:t>(tj. wyznaczeniem Terminu Odb</w:t>
      </w:r>
      <w:r w:rsidR="003522AF" w:rsidRPr="007020CD">
        <w:rPr>
          <w:rFonts w:asciiTheme="majorBidi" w:hAnsiTheme="majorBidi"/>
          <w:sz w:val="24"/>
        </w:rPr>
        <w:t>i</w:t>
      </w:r>
      <w:r w:rsidR="00AD5FC6" w:rsidRPr="007020CD">
        <w:rPr>
          <w:rFonts w:asciiTheme="majorBidi" w:hAnsiTheme="majorBidi"/>
          <w:sz w:val="24"/>
        </w:rPr>
        <w:t xml:space="preserve">oru) </w:t>
      </w:r>
      <w:r w:rsidR="003B07A6" w:rsidRPr="007020CD">
        <w:rPr>
          <w:rFonts w:asciiTheme="majorBidi" w:hAnsiTheme="majorBidi"/>
          <w:sz w:val="24"/>
        </w:rPr>
        <w:t>traktuje się zawiadomienie Nabywcy przez Dewelopera</w:t>
      </w:r>
      <w:r w:rsidR="007E2F51" w:rsidRPr="007020CD">
        <w:rPr>
          <w:rFonts w:asciiTheme="majorBidi" w:hAnsiTheme="majorBidi"/>
          <w:sz w:val="24"/>
        </w:rPr>
        <w:t xml:space="preserve"> (w jeden ze </w:t>
      </w:r>
      <w:r w:rsidR="001465A6" w:rsidRPr="007020CD">
        <w:rPr>
          <w:rFonts w:asciiTheme="majorBidi" w:hAnsiTheme="majorBidi"/>
          <w:sz w:val="24"/>
        </w:rPr>
        <w:t xml:space="preserve">sposobów </w:t>
      </w:r>
      <w:r w:rsidR="007E2F51" w:rsidRPr="007020CD">
        <w:rPr>
          <w:rFonts w:asciiTheme="majorBidi" w:hAnsiTheme="majorBidi"/>
          <w:sz w:val="24"/>
        </w:rPr>
        <w:t>opisanych w zdaniu pierwszym)</w:t>
      </w:r>
      <w:r w:rsidR="003B07A6" w:rsidRPr="007020CD">
        <w:rPr>
          <w:rFonts w:asciiTheme="majorBidi" w:hAnsiTheme="majorBidi"/>
          <w:sz w:val="24"/>
        </w:rPr>
        <w:t xml:space="preserve"> o możliwości </w:t>
      </w:r>
      <w:r w:rsidR="006A177E" w:rsidRPr="007020CD">
        <w:rPr>
          <w:rFonts w:asciiTheme="majorBidi" w:hAnsiTheme="majorBidi"/>
          <w:sz w:val="24"/>
        </w:rPr>
        <w:t xml:space="preserve">samodzielnego </w:t>
      </w:r>
      <w:r w:rsidR="003B07A6" w:rsidRPr="007020CD">
        <w:rPr>
          <w:rFonts w:asciiTheme="majorBidi" w:hAnsiTheme="majorBidi"/>
          <w:sz w:val="24"/>
        </w:rPr>
        <w:t xml:space="preserve">wyboru przez Nabywcę jednego z kilku dostępnych </w:t>
      </w:r>
      <w:r w:rsidR="00820C01" w:rsidRPr="007020CD">
        <w:rPr>
          <w:rFonts w:asciiTheme="majorBidi" w:hAnsiTheme="majorBidi"/>
          <w:sz w:val="24"/>
        </w:rPr>
        <w:t>terminów O</w:t>
      </w:r>
      <w:r w:rsidR="006A177E" w:rsidRPr="007020CD">
        <w:rPr>
          <w:rFonts w:asciiTheme="majorBidi" w:hAnsiTheme="majorBidi"/>
          <w:sz w:val="24"/>
        </w:rPr>
        <w:t>d</w:t>
      </w:r>
      <w:r w:rsidR="00820C01" w:rsidRPr="007020CD">
        <w:rPr>
          <w:rFonts w:asciiTheme="majorBidi" w:hAnsiTheme="majorBidi"/>
          <w:sz w:val="24"/>
        </w:rPr>
        <w:t>bioru</w:t>
      </w:r>
      <w:r w:rsidR="00411894" w:rsidRPr="007020CD">
        <w:rPr>
          <w:rFonts w:asciiTheme="majorBidi" w:hAnsiTheme="majorBidi"/>
          <w:sz w:val="24"/>
        </w:rPr>
        <w:t>, pod warunkiem, iż Nabywca faktycznie</w:t>
      </w:r>
      <w:r w:rsidR="008A7391" w:rsidRPr="007020CD">
        <w:rPr>
          <w:rFonts w:asciiTheme="majorBidi" w:hAnsiTheme="majorBidi"/>
          <w:sz w:val="24"/>
        </w:rPr>
        <w:t xml:space="preserve"> wybierze Termin Odbioru</w:t>
      </w:r>
      <w:r w:rsidR="007D5464" w:rsidRPr="007020CD">
        <w:rPr>
          <w:rFonts w:asciiTheme="majorBidi" w:hAnsiTheme="majorBidi"/>
          <w:sz w:val="24"/>
        </w:rPr>
        <w:t xml:space="preserve">. W przypadku gdy Nabywca nie stawi się na pierwszy Termin Odbioru wyznaczony w sposób opisany w zdaniu pierwszym lit. (ii) lub (iii) powyżej lub </w:t>
      </w:r>
      <w:r w:rsidR="009C5327" w:rsidRPr="007020CD">
        <w:rPr>
          <w:rFonts w:asciiTheme="majorBidi" w:hAnsiTheme="majorBidi"/>
          <w:sz w:val="24"/>
        </w:rPr>
        <w:t>gdy Nabywca nie dokona wyboru Terminu Odbioru</w:t>
      </w:r>
      <w:r w:rsidR="00F85F2E" w:rsidRPr="007020CD">
        <w:rPr>
          <w:rFonts w:asciiTheme="majorBidi" w:hAnsiTheme="majorBidi"/>
          <w:sz w:val="24"/>
        </w:rPr>
        <w:t xml:space="preserve"> </w:t>
      </w:r>
      <w:r w:rsidR="00802F66" w:rsidRPr="007020CD">
        <w:rPr>
          <w:rFonts w:asciiTheme="majorBidi" w:hAnsiTheme="majorBidi"/>
          <w:sz w:val="24"/>
        </w:rPr>
        <w:t xml:space="preserve">w terminie </w:t>
      </w:r>
      <w:r w:rsidR="00E05B9F" w:rsidRPr="007020CD">
        <w:rPr>
          <w:rFonts w:asciiTheme="majorBidi" w:hAnsiTheme="majorBidi"/>
          <w:sz w:val="24"/>
        </w:rPr>
        <w:t>5</w:t>
      </w:r>
      <w:r w:rsidR="00F73FB5" w:rsidRPr="007020CD">
        <w:rPr>
          <w:rFonts w:asciiTheme="majorBidi" w:hAnsiTheme="majorBidi"/>
          <w:sz w:val="24"/>
        </w:rPr>
        <w:t xml:space="preserve"> (pięć)</w:t>
      </w:r>
      <w:r w:rsidR="00E05B9F" w:rsidRPr="007020CD">
        <w:rPr>
          <w:rFonts w:asciiTheme="majorBidi" w:hAnsiTheme="majorBidi"/>
          <w:sz w:val="24"/>
        </w:rPr>
        <w:t xml:space="preserve"> dni roboczych</w:t>
      </w:r>
      <w:r w:rsidR="004F4733" w:rsidRPr="007020CD">
        <w:rPr>
          <w:rFonts w:asciiTheme="majorBidi" w:hAnsiTheme="majorBidi"/>
          <w:sz w:val="24"/>
        </w:rPr>
        <w:t xml:space="preserve"> od dnia poinformowania go o takiej możliwości</w:t>
      </w:r>
      <w:r w:rsidR="009145FD" w:rsidRPr="007020CD">
        <w:rPr>
          <w:rFonts w:asciiTheme="majorBidi" w:hAnsiTheme="majorBidi"/>
          <w:sz w:val="24"/>
        </w:rPr>
        <w:t xml:space="preserve"> w sytuacji opisanej w zdaniu drugim powyżej</w:t>
      </w:r>
      <w:r w:rsidR="00E05B9F" w:rsidRPr="007020CD">
        <w:rPr>
          <w:rFonts w:asciiTheme="majorBidi" w:hAnsiTheme="majorBidi"/>
          <w:sz w:val="24"/>
        </w:rPr>
        <w:t xml:space="preserve">, Deweloper </w:t>
      </w:r>
      <w:r w:rsidR="00100E66" w:rsidRPr="007020CD">
        <w:rPr>
          <w:rFonts w:asciiTheme="majorBidi" w:hAnsiTheme="majorBidi"/>
          <w:sz w:val="24"/>
        </w:rPr>
        <w:t xml:space="preserve">niezwłocznie </w:t>
      </w:r>
      <w:r w:rsidR="00E05B9F" w:rsidRPr="007020CD">
        <w:rPr>
          <w:rFonts w:asciiTheme="majorBidi" w:hAnsiTheme="majorBidi"/>
          <w:sz w:val="24"/>
        </w:rPr>
        <w:t xml:space="preserve">wyznaczy </w:t>
      </w:r>
      <w:r w:rsidR="004F4733" w:rsidRPr="007020CD">
        <w:rPr>
          <w:rFonts w:asciiTheme="majorBidi" w:hAnsiTheme="majorBidi"/>
          <w:sz w:val="24"/>
        </w:rPr>
        <w:t xml:space="preserve">Odbiorcy </w:t>
      </w:r>
      <w:r w:rsidR="00100E66" w:rsidRPr="007020CD">
        <w:rPr>
          <w:rFonts w:asciiTheme="majorBidi" w:hAnsiTheme="majorBidi"/>
          <w:sz w:val="24"/>
        </w:rPr>
        <w:t>kolejny T</w:t>
      </w:r>
      <w:r w:rsidR="000B6CB9" w:rsidRPr="007020CD">
        <w:rPr>
          <w:rFonts w:asciiTheme="majorBidi" w:hAnsiTheme="majorBidi"/>
          <w:sz w:val="24"/>
        </w:rPr>
        <w:t xml:space="preserve">ermin </w:t>
      </w:r>
      <w:r w:rsidR="00100E66" w:rsidRPr="007020CD">
        <w:rPr>
          <w:rFonts w:asciiTheme="majorBidi" w:hAnsiTheme="majorBidi"/>
          <w:sz w:val="24"/>
        </w:rPr>
        <w:t xml:space="preserve">Odbioru </w:t>
      </w:r>
      <w:r w:rsidR="000B6CB9" w:rsidRPr="007020CD">
        <w:rPr>
          <w:rFonts w:asciiTheme="majorBidi" w:hAnsiTheme="majorBidi"/>
          <w:sz w:val="24"/>
        </w:rPr>
        <w:t>w formie pisemnej.</w:t>
      </w:r>
      <w:r w:rsidR="00FF6EF5" w:rsidRPr="007020CD">
        <w:rPr>
          <w:rFonts w:asciiTheme="majorBidi" w:hAnsiTheme="majorBidi"/>
          <w:sz w:val="24"/>
        </w:rPr>
        <w:t xml:space="preserve"> -------------------------------------------------------</w:t>
      </w:r>
    </w:p>
    <w:p w14:paraId="42219398" w14:textId="071288EF" w:rsidR="0062406F" w:rsidRPr="007020CD" w:rsidRDefault="0062406F" w:rsidP="0085039C">
      <w:pPr>
        <w:pStyle w:val="nowy2"/>
        <w:spacing w:before="0" w:after="0"/>
        <w:ind w:left="284" w:hanging="426"/>
        <w:rPr>
          <w:rFonts w:asciiTheme="majorBidi" w:hAnsiTheme="majorBidi"/>
          <w:sz w:val="24"/>
        </w:rPr>
      </w:pPr>
      <w:r w:rsidRPr="007020CD">
        <w:rPr>
          <w:rStyle w:val="Teksttreci6"/>
          <w:rFonts w:asciiTheme="majorBidi" w:hAnsiTheme="majorBidi"/>
          <w:sz w:val="24"/>
          <w:shd w:val="clear" w:color="auto" w:fill="auto"/>
        </w:rPr>
        <w:t>Nabywca ponosi koszty związane z eksploatacją</w:t>
      </w:r>
      <w:r w:rsidR="005661B5" w:rsidRPr="007020CD">
        <w:rPr>
          <w:rStyle w:val="Teksttreci6"/>
          <w:rFonts w:asciiTheme="majorBidi" w:hAnsiTheme="majorBidi"/>
          <w:sz w:val="24"/>
          <w:shd w:val="clear" w:color="auto" w:fill="auto"/>
        </w:rPr>
        <w:t xml:space="preserve"> przez niego</w:t>
      </w:r>
      <w:r w:rsidRPr="007020CD">
        <w:rPr>
          <w:rStyle w:val="Teksttreci6"/>
          <w:rFonts w:asciiTheme="majorBidi" w:hAnsiTheme="majorBidi"/>
          <w:sz w:val="24"/>
          <w:shd w:val="clear" w:color="auto" w:fill="auto"/>
        </w:rPr>
        <w:t xml:space="preserve"> Lokalu Mieszkalnego</w:t>
      </w:r>
      <w:r w:rsidR="00E566E9" w:rsidRPr="007020CD">
        <w:rPr>
          <w:rStyle w:val="Teksttreci6"/>
          <w:rFonts w:asciiTheme="majorBidi" w:hAnsiTheme="majorBidi"/>
          <w:sz w:val="24"/>
          <w:shd w:val="clear" w:color="auto" w:fill="auto"/>
        </w:rPr>
        <w:t xml:space="preserve"> oraz</w:t>
      </w:r>
      <w:r w:rsidRPr="007020CD">
        <w:rPr>
          <w:rStyle w:val="Teksttreci6"/>
          <w:rFonts w:asciiTheme="majorBidi" w:hAnsiTheme="majorBidi"/>
          <w:sz w:val="24"/>
          <w:shd w:val="clear" w:color="auto" w:fill="auto"/>
        </w:rPr>
        <w:t xml:space="preserve"> Miejsca Postojowego</w:t>
      </w:r>
      <w:r w:rsidR="009E5C72" w:rsidRPr="007020CD">
        <w:rPr>
          <w:rStyle w:val="Teksttreci6"/>
          <w:rFonts w:asciiTheme="majorBidi" w:hAnsiTheme="majorBidi"/>
          <w:sz w:val="24"/>
          <w:shd w:val="clear" w:color="auto" w:fill="auto"/>
        </w:rPr>
        <w:t xml:space="preserve"> </w:t>
      </w:r>
      <w:r w:rsidR="008C6B1D" w:rsidRPr="007020CD">
        <w:rPr>
          <w:rStyle w:val="Teksttreci6"/>
          <w:rFonts w:asciiTheme="majorBidi" w:hAnsiTheme="majorBidi"/>
          <w:sz w:val="24"/>
          <w:shd w:val="clear" w:color="auto" w:fill="auto"/>
        </w:rPr>
        <w:t>(</w:t>
      </w:r>
      <w:r w:rsidR="001123C1" w:rsidRPr="007020CD">
        <w:rPr>
          <w:rStyle w:val="Teksttreci6"/>
          <w:rFonts w:asciiTheme="majorBidi" w:hAnsiTheme="majorBidi"/>
          <w:sz w:val="24"/>
          <w:shd w:val="clear" w:color="auto" w:fill="auto"/>
        </w:rPr>
        <w:t xml:space="preserve">w szczególności </w:t>
      </w:r>
      <w:r w:rsidR="008C6B1D" w:rsidRPr="007020CD">
        <w:rPr>
          <w:rStyle w:val="Teksttreci6"/>
          <w:rFonts w:asciiTheme="majorBidi" w:hAnsiTheme="majorBidi"/>
          <w:sz w:val="24"/>
          <w:shd w:val="clear" w:color="auto" w:fill="auto"/>
        </w:rPr>
        <w:t>koszt</w:t>
      </w:r>
      <w:r w:rsidR="00F73FB5" w:rsidRPr="007020CD">
        <w:rPr>
          <w:rStyle w:val="Teksttreci6"/>
          <w:rFonts w:asciiTheme="majorBidi" w:hAnsiTheme="majorBidi"/>
          <w:sz w:val="24"/>
          <w:shd w:val="clear" w:color="auto" w:fill="auto"/>
        </w:rPr>
        <w:t>y</w:t>
      </w:r>
      <w:r w:rsidR="008C6B1D" w:rsidRPr="007020CD">
        <w:rPr>
          <w:rStyle w:val="Teksttreci6"/>
          <w:rFonts w:asciiTheme="majorBidi" w:hAnsiTheme="majorBidi"/>
          <w:sz w:val="24"/>
          <w:shd w:val="clear" w:color="auto" w:fill="auto"/>
        </w:rPr>
        <w:t xml:space="preserve"> mediów</w:t>
      </w:r>
      <w:r w:rsidR="001123C1" w:rsidRPr="007020CD">
        <w:rPr>
          <w:rStyle w:val="Teksttreci6"/>
          <w:rFonts w:asciiTheme="majorBidi" w:hAnsiTheme="majorBidi"/>
          <w:sz w:val="24"/>
          <w:shd w:val="clear" w:color="auto" w:fill="auto"/>
        </w:rPr>
        <w:t xml:space="preserve">, w tym </w:t>
      </w:r>
      <w:r w:rsidR="008C6B1D" w:rsidRPr="007020CD">
        <w:rPr>
          <w:rStyle w:val="Teksttreci6"/>
          <w:rFonts w:asciiTheme="majorBidi" w:hAnsiTheme="majorBidi"/>
          <w:sz w:val="24"/>
          <w:shd w:val="clear" w:color="auto" w:fill="auto"/>
        </w:rPr>
        <w:t>energi</w:t>
      </w:r>
      <w:r w:rsidR="001123C1" w:rsidRPr="007020CD">
        <w:rPr>
          <w:rStyle w:val="Teksttreci6"/>
          <w:rFonts w:asciiTheme="majorBidi" w:hAnsiTheme="majorBidi"/>
          <w:sz w:val="24"/>
          <w:shd w:val="clear" w:color="auto" w:fill="auto"/>
        </w:rPr>
        <w:t>i</w:t>
      </w:r>
      <w:r w:rsidR="008C6B1D" w:rsidRPr="007020CD">
        <w:rPr>
          <w:rStyle w:val="Teksttreci6"/>
          <w:rFonts w:asciiTheme="majorBidi" w:hAnsiTheme="majorBidi"/>
          <w:sz w:val="24"/>
          <w:shd w:val="clear" w:color="auto" w:fill="auto"/>
        </w:rPr>
        <w:t xml:space="preserve"> elektryczn</w:t>
      </w:r>
      <w:r w:rsidR="001123C1" w:rsidRPr="007020CD">
        <w:rPr>
          <w:rStyle w:val="Teksttreci6"/>
          <w:rFonts w:asciiTheme="majorBidi" w:hAnsiTheme="majorBidi"/>
          <w:sz w:val="24"/>
          <w:shd w:val="clear" w:color="auto" w:fill="auto"/>
        </w:rPr>
        <w:t>ej</w:t>
      </w:r>
      <w:r w:rsidR="008C6B1D" w:rsidRPr="007020CD">
        <w:rPr>
          <w:rStyle w:val="Teksttreci6"/>
          <w:rFonts w:asciiTheme="majorBidi" w:hAnsiTheme="majorBidi"/>
          <w:sz w:val="24"/>
          <w:shd w:val="clear" w:color="auto" w:fill="auto"/>
        </w:rPr>
        <w:t>, wod</w:t>
      </w:r>
      <w:r w:rsidR="001123C1" w:rsidRPr="007020CD">
        <w:rPr>
          <w:rStyle w:val="Teksttreci6"/>
          <w:rFonts w:asciiTheme="majorBidi" w:hAnsiTheme="majorBidi"/>
          <w:sz w:val="24"/>
          <w:shd w:val="clear" w:color="auto" w:fill="auto"/>
        </w:rPr>
        <w:t>y</w:t>
      </w:r>
      <w:r w:rsidR="008C6B1D" w:rsidRPr="007020CD">
        <w:rPr>
          <w:rStyle w:val="Teksttreci6"/>
          <w:rFonts w:asciiTheme="majorBidi" w:hAnsiTheme="majorBidi"/>
          <w:sz w:val="24"/>
          <w:shd w:val="clear" w:color="auto" w:fill="auto"/>
        </w:rPr>
        <w:t xml:space="preserve"> </w:t>
      </w:r>
      <w:r w:rsidR="008C6B1D" w:rsidRPr="007020CD">
        <w:rPr>
          <w:rFonts w:asciiTheme="majorBidi" w:hAnsiTheme="majorBidi"/>
          <w:sz w:val="24"/>
        </w:rPr>
        <w:t>ściek</w:t>
      </w:r>
      <w:r w:rsidR="001123C1" w:rsidRPr="007020CD">
        <w:rPr>
          <w:rFonts w:asciiTheme="majorBidi" w:hAnsiTheme="majorBidi"/>
          <w:sz w:val="24"/>
        </w:rPr>
        <w:t>ów</w:t>
      </w:r>
      <w:r w:rsidR="008C6B1D" w:rsidRPr="007020CD">
        <w:rPr>
          <w:rFonts w:asciiTheme="majorBidi" w:hAnsiTheme="majorBidi"/>
          <w:sz w:val="24"/>
        </w:rPr>
        <w:t xml:space="preserve"> i ogrzewani</w:t>
      </w:r>
      <w:r w:rsidR="001123C1" w:rsidRPr="007020CD">
        <w:rPr>
          <w:rFonts w:asciiTheme="majorBidi" w:hAnsiTheme="majorBidi"/>
          <w:sz w:val="24"/>
        </w:rPr>
        <w:t>a</w:t>
      </w:r>
      <w:r w:rsidR="008C6B1D" w:rsidRPr="007020CD">
        <w:rPr>
          <w:rFonts w:asciiTheme="majorBidi" w:hAnsiTheme="majorBidi"/>
          <w:sz w:val="24"/>
        </w:rPr>
        <w:t>)</w:t>
      </w:r>
      <w:r w:rsidR="001A5ED0" w:rsidRPr="007020CD">
        <w:rPr>
          <w:rFonts w:asciiTheme="majorBidi" w:hAnsiTheme="majorBidi"/>
          <w:sz w:val="24"/>
        </w:rPr>
        <w:t xml:space="preserve"> stosowanie do zużycia,</w:t>
      </w:r>
      <w:r w:rsidR="008C6B1D" w:rsidRPr="007020CD">
        <w:rPr>
          <w:rFonts w:asciiTheme="majorBidi" w:hAnsiTheme="majorBidi"/>
          <w:sz w:val="24"/>
        </w:rPr>
        <w:t xml:space="preserve"> począwszy od dnia Odbioru</w:t>
      </w:r>
      <w:r w:rsidR="008653C7" w:rsidRPr="007020CD">
        <w:rPr>
          <w:rFonts w:asciiTheme="majorBidi" w:hAnsiTheme="majorBidi"/>
          <w:sz w:val="24"/>
        </w:rPr>
        <w:t xml:space="preserve">. </w:t>
      </w:r>
      <w:r w:rsidR="00FF6EF5" w:rsidRPr="007020CD">
        <w:rPr>
          <w:rFonts w:asciiTheme="majorBidi" w:hAnsiTheme="majorBidi"/>
          <w:sz w:val="24"/>
        </w:rPr>
        <w:t>------------------</w:t>
      </w:r>
    </w:p>
    <w:p w14:paraId="79E53109" w14:textId="241C5669" w:rsidR="00C633F0" w:rsidRPr="007020CD" w:rsidRDefault="00F73FB5" w:rsidP="0085039C">
      <w:pPr>
        <w:pStyle w:val="nowy2"/>
        <w:spacing w:before="0" w:after="0"/>
        <w:ind w:left="284" w:hanging="426"/>
        <w:rPr>
          <w:rFonts w:asciiTheme="majorBidi" w:hAnsiTheme="majorBidi"/>
          <w:sz w:val="24"/>
        </w:rPr>
      </w:pPr>
      <w:r w:rsidRPr="007020CD">
        <w:rPr>
          <w:rFonts w:asciiTheme="majorBidi" w:hAnsiTheme="majorBidi"/>
          <w:sz w:val="24"/>
        </w:rPr>
        <w:t xml:space="preserve">Deweloper </w:t>
      </w:r>
      <w:r w:rsidR="00C633F0" w:rsidRPr="007020CD">
        <w:rPr>
          <w:rFonts w:asciiTheme="majorBidi" w:hAnsiTheme="majorBidi"/>
          <w:sz w:val="24"/>
        </w:rPr>
        <w:t xml:space="preserve">zobowiązuje się zawrzeć odpowiednie umowy z dostawcami mediów i przenieść </w:t>
      </w:r>
      <w:r w:rsidR="00430BA1" w:rsidRPr="007020CD">
        <w:rPr>
          <w:rFonts w:asciiTheme="majorBidi" w:hAnsiTheme="majorBidi"/>
          <w:sz w:val="24"/>
        </w:rPr>
        <w:t xml:space="preserve">stosowny </w:t>
      </w:r>
      <w:r w:rsidR="00C633F0" w:rsidRPr="007020CD">
        <w:rPr>
          <w:rFonts w:asciiTheme="majorBidi" w:hAnsiTheme="majorBidi"/>
          <w:sz w:val="24"/>
        </w:rPr>
        <w:t>licznik na Nabywcę w okresie między Odbiorem, a dniem zawarcia Umowy Przenoszącej Własność</w:t>
      </w:r>
      <w:r w:rsidR="00BF2545" w:rsidRPr="007020CD">
        <w:rPr>
          <w:rFonts w:asciiTheme="majorBidi" w:hAnsiTheme="majorBidi"/>
          <w:sz w:val="24"/>
        </w:rPr>
        <w:t xml:space="preserve"> (a </w:t>
      </w:r>
      <w:r w:rsidR="00592E4F" w:rsidRPr="007020CD">
        <w:rPr>
          <w:rFonts w:asciiTheme="majorBidi" w:hAnsiTheme="majorBidi"/>
          <w:sz w:val="24"/>
        </w:rPr>
        <w:t>jeśli będzie taka możliwość, przed dniem Odbioru)</w:t>
      </w:r>
      <w:r w:rsidR="00C633F0" w:rsidRPr="007020CD">
        <w:rPr>
          <w:rFonts w:asciiTheme="majorBidi" w:hAnsiTheme="majorBidi"/>
          <w:sz w:val="24"/>
        </w:rPr>
        <w:t>. Do dnia zawarcia umów z dostawcami mediów przez Nabywcę, Deweloper będzie refakturował koszty zużycia mediów na Nabywcę. Nabywca jest zobowiązany do zapłaty refaktury w terminie 14</w:t>
      </w:r>
      <w:r w:rsidR="00C931BE" w:rsidRPr="007020CD">
        <w:rPr>
          <w:rFonts w:asciiTheme="majorBidi" w:hAnsiTheme="majorBidi"/>
          <w:sz w:val="24"/>
        </w:rPr>
        <w:t xml:space="preserve"> (czternaście)</w:t>
      </w:r>
      <w:r w:rsidR="00C633F0" w:rsidRPr="007020CD">
        <w:rPr>
          <w:rFonts w:asciiTheme="majorBidi" w:hAnsiTheme="majorBidi"/>
          <w:sz w:val="24"/>
        </w:rPr>
        <w:t xml:space="preserve"> dni od dnia doręczenia Nabywcy refaktury na rachunek bankowy wskazany na refakturze.</w:t>
      </w:r>
      <w:r w:rsidR="00FF6EF5" w:rsidRPr="007020CD">
        <w:rPr>
          <w:rFonts w:asciiTheme="majorBidi" w:hAnsiTheme="majorBidi"/>
          <w:sz w:val="24"/>
        </w:rPr>
        <w:t xml:space="preserve"> --------------------------------------------------------------------------------</w:t>
      </w:r>
    </w:p>
    <w:p w14:paraId="66DB5484" w14:textId="3D82449A" w:rsidR="0058024B" w:rsidRPr="00432770" w:rsidRDefault="008848E6" w:rsidP="0085039C">
      <w:pPr>
        <w:pStyle w:val="nowy2"/>
        <w:spacing w:before="0" w:after="0"/>
        <w:ind w:left="284" w:hanging="426"/>
        <w:rPr>
          <w:rFonts w:asciiTheme="majorBidi" w:hAnsiTheme="majorBidi"/>
          <w:sz w:val="24"/>
        </w:rPr>
      </w:pPr>
      <w:bookmarkStart w:id="89" w:name="_Hlk169617511"/>
      <w:r w:rsidRPr="0046021B">
        <w:rPr>
          <w:color w:val="000000"/>
          <w:sz w:val="24"/>
          <w:szCs w:val="24"/>
          <w:shd w:val="clear" w:color="auto" w:fill="FFFFFF"/>
          <w:lang w:eastAsia="pl-PL"/>
        </w:rPr>
        <w:lastRenderedPageBreak/>
        <w:t>W przypadku, gdy Odbiór Lokalu Mieszkalnego oraz Miejsca Postojowego będzie miał nastąpić wcześniej niż w Najpóźniejszym Terminie Odbioru (jednak w każdym wypadku po dopuszczeniu Budynku do użytkowania), w szczególności w związku z wnioskiem Nabywcy o wcześniejsze wydanie mu Lokalu Mieszkalnego oraz Miejsca Postojowego w celu prowadzenia prac wykończeniowych, warunkiem takiego wcześniejszego Odbioru jest porozumienie się pomiędzy Deweloperem a Nabywcą w przedmiocie opłaty z tytułu możliwości wcześniejszego użytkowania Lokalu Mieszkalnego oraz Miejsca Postojowego przez Nabywcę w tym okresie, jako niewyodrębnionego lokalu należącego do Dewelopera. Deweloper przedstawi Nabywcy propozycję zryczałtowanej miesięcznej opłaty z tego tytułu („</w:t>
      </w:r>
      <w:r w:rsidRPr="0046021B">
        <w:rPr>
          <w:b/>
          <w:bCs/>
          <w:color w:val="000000"/>
          <w:sz w:val="24"/>
          <w:szCs w:val="24"/>
          <w:shd w:val="clear" w:color="auto" w:fill="FFFFFF"/>
          <w:lang w:eastAsia="pl-PL"/>
        </w:rPr>
        <w:t>Ryczałt za Wcześniejsze Korzystanie</w:t>
      </w:r>
      <w:r w:rsidRPr="0046021B">
        <w:rPr>
          <w:color w:val="000000"/>
          <w:sz w:val="24"/>
          <w:szCs w:val="24"/>
          <w:shd w:val="clear" w:color="auto" w:fill="FFFFFF"/>
          <w:lang w:eastAsia="pl-PL"/>
        </w:rPr>
        <w:t xml:space="preserve">”) i w przypadku jej zaakceptowania przez Nabywcę, Deweloper wyda Nabywcy Lokal Mieszkalny oraz Miejsce Postojowe a następnie będzie naliczał tę opłatę Nabywcy od dnia Odbioru do dnia zawarcia Umowy Przenoszącej Własność jednak – o ile Strony nie ustalą inaczej -  nie dłużej niż do Terminu Zawarcia Umowy Przenoszącej  (przy czym w przypadku niepełnego miesiąca opłata ta będzie naliczana proporcjonalnie do ilości dni w danym miesiącu). Wysokość Ryczałtu za Wcześniejsze Korzystanie zostanie wpisana do protokołu Odbioru Lokalu Mieszkalnego i Miejsca Postojowego. W celu uniknięcia wątpliwości, Ryczałt za Wcześniejsze Korzystanie nie obejmuje kosztów eksploatacji Lokalu Mieszkalnego oraz Miejsca Postojowego, które stosownie do ust. 3 oraz 4 powyżej zobowiązany jest pokrywać Nabywca.  W tym miejscu Nabywca oświadcza, iż wnosi o </w:t>
      </w:r>
      <w:r w:rsidRPr="00EB0BFE">
        <w:rPr>
          <w:color w:val="000000"/>
          <w:sz w:val="24"/>
          <w:szCs w:val="24"/>
          <w:shd w:val="clear" w:color="auto" w:fill="FFFFFF"/>
          <w:lang w:eastAsia="pl-PL"/>
        </w:rPr>
        <w:t>wcześniejsze wydanie mu Lokalu Mieszkalnego oraz Miejsca Postojowego, tj. niezwłocznie po uzyskaniu Pozwolenia na Użytkowanie, jednak nie później niż do 31 stycznia 2026 roku. Deweloper</w:t>
      </w:r>
      <w:r w:rsidRPr="0046021B">
        <w:rPr>
          <w:color w:val="000000"/>
          <w:sz w:val="24"/>
          <w:szCs w:val="24"/>
          <w:shd w:val="clear" w:color="auto" w:fill="FFFFFF"/>
          <w:lang w:eastAsia="pl-PL"/>
        </w:rPr>
        <w:t xml:space="preserve"> na powyższe wyraża zgodę oraz oświadcza, że kwota Ryczałtu za Wcześniejsze Korzystanie </w:t>
      </w:r>
      <w:r>
        <w:rPr>
          <w:color w:val="000000"/>
          <w:sz w:val="24"/>
          <w:szCs w:val="24"/>
          <w:shd w:val="clear" w:color="auto" w:fill="FFFFFF"/>
          <w:lang w:eastAsia="pl-PL"/>
        </w:rPr>
        <w:t xml:space="preserve">wyniesie </w:t>
      </w:r>
      <w:r w:rsidR="00B91884">
        <w:rPr>
          <w:b/>
          <w:bCs/>
          <w:color w:val="000000"/>
          <w:sz w:val="24"/>
          <w:szCs w:val="24"/>
          <w:shd w:val="clear" w:color="auto" w:fill="FFFFFF"/>
          <w:lang w:eastAsia="pl-PL"/>
        </w:rPr>
        <w:t>___</w:t>
      </w:r>
      <w:r w:rsidRPr="00066F7E">
        <w:rPr>
          <w:b/>
          <w:bCs/>
          <w:color w:val="000000"/>
          <w:sz w:val="24"/>
          <w:szCs w:val="24"/>
          <w:shd w:val="clear" w:color="auto" w:fill="FFFFFF"/>
          <w:lang w:eastAsia="pl-PL"/>
        </w:rPr>
        <w:t>,</w:t>
      </w:r>
      <w:r w:rsidR="00066F7E" w:rsidRPr="00066F7E">
        <w:rPr>
          <w:b/>
          <w:bCs/>
          <w:color w:val="000000"/>
          <w:sz w:val="24"/>
          <w:szCs w:val="24"/>
          <w:shd w:val="clear" w:color="auto" w:fill="FFFFFF"/>
          <w:lang w:eastAsia="pl-PL"/>
        </w:rPr>
        <w:t>00</w:t>
      </w:r>
      <w:r w:rsidRPr="00131D21">
        <w:rPr>
          <w:b/>
          <w:color w:val="000000"/>
          <w:sz w:val="24"/>
          <w:shd w:val="clear" w:color="auto" w:fill="FFFFFF"/>
        </w:rPr>
        <w:t xml:space="preserve"> zł </w:t>
      </w:r>
      <w:r w:rsidRPr="00066F7E">
        <w:rPr>
          <w:b/>
          <w:bCs/>
          <w:color w:val="000000"/>
          <w:sz w:val="24"/>
          <w:szCs w:val="24"/>
          <w:shd w:val="clear" w:color="auto" w:fill="FFFFFF"/>
          <w:lang w:eastAsia="pl-PL"/>
        </w:rPr>
        <w:t>(</w:t>
      </w:r>
      <w:r w:rsidR="00B91884">
        <w:rPr>
          <w:b/>
          <w:bCs/>
          <w:color w:val="000000"/>
          <w:sz w:val="24"/>
          <w:szCs w:val="24"/>
          <w:shd w:val="clear" w:color="auto" w:fill="FFFFFF"/>
          <w:lang w:eastAsia="pl-PL"/>
        </w:rPr>
        <w:t>_________</w:t>
      </w:r>
      <w:r w:rsidRPr="00066F7E">
        <w:rPr>
          <w:b/>
          <w:bCs/>
          <w:color w:val="000000"/>
          <w:sz w:val="24"/>
          <w:szCs w:val="24"/>
          <w:shd w:val="clear" w:color="auto" w:fill="FFFFFF"/>
          <w:lang w:eastAsia="pl-PL"/>
        </w:rPr>
        <w:t xml:space="preserve"> złotych) </w:t>
      </w:r>
      <w:r w:rsidRPr="0046021B">
        <w:rPr>
          <w:color w:val="000000"/>
          <w:sz w:val="24"/>
          <w:szCs w:val="24"/>
          <w:shd w:val="clear" w:color="auto" w:fill="FFFFFF"/>
          <w:lang w:eastAsia="pl-PL"/>
        </w:rPr>
        <w:t>brutto miesięcznie</w:t>
      </w:r>
      <w:r w:rsidR="009D3494">
        <w:rPr>
          <w:color w:val="000000"/>
          <w:sz w:val="24"/>
          <w:szCs w:val="24"/>
          <w:shd w:val="clear" w:color="auto" w:fill="FFFFFF"/>
          <w:lang w:eastAsia="pl-PL"/>
        </w:rPr>
        <w:t>,</w:t>
      </w:r>
      <w:r w:rsidR="009D3494" w:rsidRPr="009D3494">
        <w:rPr>
          <w:color w:val="000000" w:themeColor="text1"/>
          <w:sz w:val="24"/>
          <w:szCs w:val="24"/>
          <w:shd w:val="clear" w:color="auto" w:fill="FFFFFF"/>
        </w:rPr>
        <w:t xml:space="preserve"> a Nabywca kwotę tę akceptuje i zobowiązuje się ją uiszczać począwszy od dnia wydania</w:t>
      </w:r>
      <w:r w:rsidR="00D56DD8" w:rsidRPr="00057B41">
        <w:rPr>
          <w:rFonts w:asciiTheme="majorBidi" w:hAnsiTheme="majorBidi" w:cstheme="majorBidi"/>
          <w:sz w:val="24"/>
          <w:szCs w:val="24"/>
        </w:rPr>
        <w:t>.</w:t>
      </w:r>
      <w:r>
        <w:rPr>
          <w:rFonts w:asciiTheme="majorBidi" w:hAnsiTheme="majorBidi" w:cstheme="majorBidi"/>
          <w:sz w:val="24"/>
          <w:szCs w:val="24"/>
        </w:rPr>
        <w:t>----</w:t>
      </w:r>
      <w:bookmarkEnd w:id="89"/>
      <w:r w:rsidR="00066F7E">
        <w:rPr>
          <w:rFonts w:asciiTheme="majorBidi" w:hAnsiTheme="majorBidi" w:cstheme="majorBidi"/>
          <w:sz w:val="24"/>
          <w:szCs w:val="24"/>
        </w:rPr>
        <w:t>-------------------------------------</w:t>
      </w:r>
    </w:p>
    <w:p w14:paraId="1B4C7A9F" w14:textId="33BCFD3F" w:rsidR="00692CAD" w:rsidRPr="00432770" w:rsidRDefault="00692CAD" w:rsidP="0085039C">
      <w:pPr>
        <w:pStyle w:val="nowy2"/>
        <w:spacing w:before="0" w:after="0"/>
        <w:ind w:left="284" w:hanging="426"/>
        <w:rPr>
          <w:rStyle w:val="Teksttreci6"/>
          <w:rFonts w:asciiTheme="majorBidi" w:hAnsiTheme="majorBidi"/>
          <w:sz w:val="24"/>
        </w:rPr>
      </w:pPr>
      <w:r w:rsidRPr="00432770">
        <w:rPr>
          <w:rFonts w:asciiTheme="majorBidi" w:hAnsiTheme="majorBidi"/>
          <w:sz w:val="24"/>
        </w:rPr>
        <w:t>Odbiór jest dokonywany w obecności Nabywcy lub prawidłowo umocowanego pełnomocnika</w:t>
      </w:r>
      <w:r w:rsidRPr="00432770">
        <w:rPr>
          <w:rStyle w:val="Teksttreci6"/>
          <w:rFonts w:asciiTheme="majorBidi" w:hAnsiTheme="majorBidi"/>
          <w:sz w:val="24"/>
        </w:rPr>
        <w:t>.-------</w:t>
      </w:r>
      <w:r w:rsidR="0061663E" w:rsidRPr="00432770">
        <w:rPr>
          <w:rStyle w:val="Teksttreci6"/>
          <w:rFonts w:asciiTheme="majorBidi" w:hAnsiTheme="majorBidi"/>
          <w:sz w:val="24"/>
        </w:rPr>
        <w:t>----</w:t>
      </w:r>
      <w:r w:rsidRPr="00432770">
        <w:rPr>
          <w:rStyle w:val="Teksttreci6"/>
          <w:rFonts w:asciiTheme="majorBidi" w:hAnsiTheme="majorBidi"/>
          <w:sz w:val="24"/>
        </w:rPr>
        <w:t>--------------------------------------------------------------------------------</w:t>
      </w:r>
    </w:p>
    <w:p w14:paraId="570ED85C" w14:textId="5E2CE15F" w:rsidR="007E1138" w:rsidRPr="00432770" w:rsidRDefault="00692CAD" w:rsidP="0085039C">
      <w:pPr>
        <w:pStyle w:val="nowy2"/>
        <w:spacing w:before="0" w:after="0"/>
        <w:ind w:left="284" w:hanging="426"/>
        <w:rPr>
          <w:rFonts w:asciiTheme="majorBidi" w:hAnsiTheme="majorBidi"/>
          <w:sz w:val="24"/>
        </w:rPr>
      </w:pPr>
      <w:bookmarkStart w:id="90" w:name="_Ref136178011"/>
      <w:r w:rsidRPr="00432770">
        <w:rPr>
          <w:rStyle w:val="Teksttreci6"/>
          <w:rFonts w:asciiTheme="majorBidi" w:hAnsiTheme="majorBidi"/>
          <w:sz w:val="24"/>
        </w:rPr>
        <w:t>Z Odbioru sp</w:t>
      </w:r>
      <w:r w:rsidRPr="00432770">
        <w:rPr>
          <w:rFonts w:asciiTheme="majorBidi" w:hAnsiTheme="majorBidi"/>
          <w:sz w:val="24"/>
        </w:rPr>
        <w:t xml:space="preserve">orządza się protokół, do którego Nabywca ma prawo zgłosić wady Lokalu Mieszkalnego </w:t>
      </w:r>
      <w:r w:rsidRPr="00432770">
        <w:rPr>
          <w:rStyle w:val="Teksttreci6"/>
          <w:rFonts w:asciiTheme="majorBidi" w:hAnsiTheme="majorBidi"/>
          <w:sz w:val="24"/>
        </w:rPr>
        <w:t>(protokół ten zwany jest dalej także „</w:t>
      </w:r>
      <w:r w:rsidRPr="00432770">
        <w:rPr>
          <w:rStyle w:val="Teksttreci6"/>
          <w:rFonts w:asciiTheme="majorBidi" w:hAnsiTheme="majorBidi"/>
          <w:b/>
          <w:sz w:val="24"/>
        </w:rPr>
        <w:t>Protokołem</w:t>
      </w:r>
      <w:r w:rsidRPr="00432770">
        <w:rPr>
          <w:rStyle w:val="Teksttreci6"/>
          <w:rFonts w:asciiTheme="majorBidi" w:hAnsiTheme="majorBidi"/>
          <w:sz w:val="24"/>
        </w:rPr>
        <w:t xml:space="preserve">”). </w:t>
      </w:r>
      <w:r w:rsidRPr="00432770">
        <w:rPr>
          <w:rFonts w:asciiTheme="majorBidi" w:hAnsiTheme="majorBidi"/>
          <w:sz w:val="24"/>
        </w:rPr>
        <w:t>W Protokole odnotowuje się również</w:t>
      </w:r>
      <w:r w:rsidR="006246B4" w:rsidRPr="00432770">
        <w:rPr>
          <w:rFonts w:asciiTheme="majorBidi" w:hAnsiTheme="majorBidi"/>
          <w:sz w:val="24"/>
        </w:rPr>
        <w:t>: (i)</w:t>
      </w:r>
      <w:r w:rsidRPr="00432770">
        <w:rPr>
          <w:rFonts w:asciiTheme="majorBidi" w:hAnsiTheme="majorBidi"/>
          <w:sz w:val="24"/>
        </w:rPr>
        <w:t xml:space="preserve"> odmowę dokonania odbioru przez </w:t>
      </w:r>
      <w:r w:rsidR="00C64345" w:rsidRPr="00432770">
        <w:rPr>
          <w:rFonts w:asciiTheme="majorBidi" w:hAnsiTheme="majorBidi"/>
          <w:sz w:val="24"/>
        </w:rPr>
        <w:t>N</w:t>
      </w:r>
      <w:r w:rsidRPr="00432770">
        <w:rPr>
          <w:rFonts w:asciiTheme="majorBidi" w:hAnsiTheme="majorBidi"/>
          <w:sz w:val="24"/>
        </w:rPr>
        <w:t xml:space="preserve">abywcę w przypadku stwierdzenia wady istotnej, </w:t>
      </w:r>
      <w:r w:rsidR="006246B4" w:rsidRPr="00432770">
        <w:rPr>
          <w:rFonts w:asciiTheme="majorBidi" w:hAnsiTheme="majorBidi"/>
          <w:sz w:val="24"/>
        </w:rPr>
        <w:t xml:space="preserve">(ii) </w:t>
      </w:r>
      <w:r w:rsidRPr="00432770">
        <w:rPr>
          <w:rFonts w:asciiTheme="majorBidi" w:hAnsiTheme="majorBidi"/>
          <w:sz w:val="24"/>
        </w:rPr>
        <w:t xml:space="preserve">uznanie wady istotnej przez </w:t>
      </w:r>
      <w:r w:rsidR="00C64345" w:rsidRPr="00432770">
        <w:rPr>
          <w:rFonts w:asciiTheme="majorBidi" w:hAnsiTheme="majorBidi"/>
          <w:sz w:val="24"/>
        </w:rPr>
        <w:t>D</w:t>
      </w:r>
      <w:r w:rsidRPr="00432770">
        <w:rPr>
          <w:rFonts w:asciiTheme="majorBidi" w:hAnsiTheme="majorBidi"/>
          <w:sz w:val="24"/>
        </w:rPr>
        <w:t xml:space="preserve">ewelopera albo </w:t>
      </w:r>
      <w:r w:rsidR="006246B4" w:rsidRPr="00432770">
        <w:rPr>
          <w:rFonts w:asciiTheme="majorBidi" w:hAnsiTheme="majorBidi"/>
          <w:sz w:val="24"/>
        </w:rPr>
        <w:t>(ii</w:t>
      </w:r>
      <w:r w:rsidR="009E6EF0" w:rsidRPr="00432770">
        <w:rPr>
          <w:rFonts w:asciiTheme="majorBidi" w:hAnsiTheme="majorBidi"/>
          <w:sz w:val="24"/>
        </w:rPr>
        <w:t>i</w:t>
      </w:r>
      <w:r w:rsidR="006246B4" w:rsidRPr="00432770">
        <w:rPr>
          <w:rFonts w:asciiTheme="majorBidi" w:hAnsiTheme="majorBidi"/>
          <w:sz w:val="24"/>
        </w:rPr>
        <w:t xml:space="preserve">) </w:t>
      </w:r>
      <w:r w:rsidRPr="00432770">
        <w:rPr>
          <w:rFonts w:asciiTheme="majorBidi" w:hAnsiTheme="majorBidi"/>
          <w:sz w:val="24"/>
        </w:rPr>
        <w:t xml:space="preserve">odmowę uznania wady istotnej przez </w:t>
      </w:r>
      <w:r w:rsidR="007E1138" w:rsidRPr="00432770">
        <w:rPr>
          <w:rFonts w:asciiTheme="majorBidi" w:hAnsiTheme="majorBidi"/>
          <w:sz w:val="24"/>
        </w:rPr>
        <w:t>D</w:t>
      </w:r>
      <w:r w:rsidRPr="00432770">
        <w:rPr>
          <w:rFonts w:asciiTheme="majorBidi" w:hAnsiTheme="majorBidi"/>
          <w:sz w:val="24"/>
        </w:rPr>
        <w:t>ewelopera.</w:t>
      </w:r>
      <w:r w:rsidR="007E1138" w:rsidRPr="00432770">
        <w:rPr>
          <w:rFonts w:asciiTheme="majorBidi" w:hAnsiTheme="majorBidi"/>
          <w:sz w:val="24"/>
        </w:rPr>
        <w:t xml:space="preserve"> </w:t>
      </w:r>
      <w:bookmarkEnd w:id="90"/>
      <w:r w:rsidR="00FF6EF5" w:rsidRPr="00432770">
        <w:rPr>
          <w:rFonts w:asciiTheme="majorBidi" w:hAnsiTheme="majorBidi"/>
          <w:sz w:val="24"/>
        </w:rPr>
        <w:t>-----------------------------------------------------------------------------</w:t>
      </w:r>
    </w:p>
    <w:p w14:paraId="525F9E58" w14:textId="15A1CC8A" w:rsidR="00692CAD" w:rsidRPr="00432770" w:rsidRDefault="00692CAD" w:rsidP="0085039C">
      <w:pPr>
        <w:pStyle w:val="nowy2"/>
        <w:spacing w:before="0" w:after="0"/>
        <w:ind w:left="284" w:hanging="426"/>
        <w:rPr>
          <w:rStyle w:val="Teksttreci6"/>
          <w:rFonts w:asciiTheme="majorBidi" w:hAnsiTheme="majorBidi"/>
          <w:sz w:val="24"/>
        </w:rPr>
      </w:pPr>
      <w:r w:rsidRPr="00432770">
        <w:rPr>
          <w:rFonts w:asciiTheme="majorBidi" w:hAnsiTheme="majorBidi"/>
          <w:sz w:val="24"/>
        </w:rPr>
        <w:t xml:space="preserve">Deweloper </w:t>
      </w:r>
      <w:r w:rsidRPr="00432770">
        <w:rPr>
          <w:rStyle w:val="Teksttreci6"/>
          <w:rFonts w:asciiTheme="majorBidi" w:hAnsiTheme="majorBidi"/>
          <w:sz w:val="24"/>
        </w:rPr>
        <w:t>jest zobowiązany, w terminie 14 (czternastu) dni od dnia podpisania Protokołu, przekazać Nabywcy</w:t>
      </w:r>
      <w:r w:rsidR="007E1138" w:rsidRPr="00432770">
        <w:rPr>
          <w:rStyle w:val="Teksttreci6"/>
          <w:rFonts w:asciiTheme="majorBidi" w:hAnsiTheme="majorBidi"/>
          <w:sz w:val="24"/>
        </w:rPr>
        <w:t xml:space="preserve"> </w:t>
      </w:r>
      <w:r w:rsidRPr="00432770">
        <w:rPr>
          <w:rStyle w:val="Teksttreci6"/>
          <w:rFonts w:asciiTheme="majorBidi" w:hAnsiTheme="majorBidi"/>
          <w:sz w:val="24"/>
        </w:rPr>
        <w:t xml:space="preserve">na papierze lub innym trwałym nośniku: 1) informację o uznaniu wad albo 2) oświadczenie o odmowie uznania wad oraz o przyczynach tej odmowy. Jeżeli Deweloper nie poinformuje nabywcy o uznaniu wad albo o odmowie uznania wad oraz jej przyczynach w ww. terminie, uważa się, że Deweloper uznał wady. </w:t>
      </w:r>
      <w:r w:rsidR="00FF6EF5" w:rsidRPr="00432770">
        <w:rPr>
          <w:rStyle w:val="Teksttreci6"/>
          <w:rFonts w:asciiTheme="majorBidi" w:hAnsiTheme="majorBidi"/>
          <w:sz w:val="24"/>
        </w:rPr>
        <w:t>---------------------------</w:t>
      </w:r>
    </w:p>
    <w:p w14:paraId="394A7128" w14:textId="7B308027" w:rsidR="00692CAD" w:rsidRPr="00432770" w:rsidRDefault="00692CAD" w:rsidP="0085039C">
      <w:pPr>
        <w:pStyle w:val="nowy2"/>
        <w:spacing w:before="0" w:after="0"/>
        <w:ind w:left="284" w:hanging="426"/>
        <w:rPr>
          <w:rFonts w:asciiTheme="majorBidi" w:hAnsiTheme="majorBidi"/>
          <w:sz w:val="24"/>
        </w:rPr>
      </w:pPr>
      <w:r w:rsidRPr="00432770">
        <w:rPr>
          <w:rStyle w:val="Teksttreci6"/>
          <w:rFonts w:asciiTheme="majorBidi" w:hAnsiTheme="majorBidi"/>
          <w:sz w:val="24"/>
        </w:rPr>
        <w:t>Deweloper jest</w:t>
      </w:r>
      <w:r w:rsidRPr="00432770">
        <w:rPr>
          <w:rFonts w:asciiTheme="majorBidi" w:hAnsiTheme="majorBidi"/>
          <w:sz w:val="24"/>
        </w:rPr>
        <w:t xml:space="preserve"> zobowiązany, w terminie 30 (trzydziestu) dni od dnia podpisania Protokołu, usunąć uznane wady Lokalu Mieszkalnego, a jeżeli mimo zachowania należytej staranności </w:t>
      </w:r>
      <w:r w:rsidRPr="00432770">
        <w:rPr>
          <w:rFonts w:asciiTheme="majorBidi" w:hAnsiTheme="majorBidi"/>
          <w:sz w:val="24"/>
        </w:rPr>
        <w:lastRenderedPageBreak/>
        <w:t>nie usunie wad w tym terminie, wsk</w:t>
      </w:r>
      <w:r w:rsidR="00B447ED" w:rsidRPr="00432770">
        <w:rPr>
          <w:rFonts w:asciiTheme="majorBidi" w:hAnsiTheme="majorBidi"/>
          <w:sz w:val="24"/>
        </w:rPr>
        <w:t>azać</w:t>
      </w:r>
      <w:r w:rsidRPr="00432770">
        <w:rPr>
          <w:rFonts w:asciiTheme="majorBidi" w:hAnsiTheme="majorBidi"/>
          <w:sz w:val="24"/>
        </w:rPr>
        <w:t xml:space="preserve"> inny termin usunięcia wad wraz z uzasadnieniem opóźnienia. Termin ten nie może powodować nadmiernych niedogodności dla </w:t>
      </w:r>
      <w:r w:rsidR="00B447ED" w:rsidRPr="00432770">
        <w:rPr>
          <w:rFonts w:asciiTheme="majorBidi" w:hAnsiTheme="majorBidi"/>
          <w:sz w:val="24"/>
        </w:rPr>
        <w:t>N</w:t>
      </w:r>
      <w:r w:rsidRPr="00432770">
        <w:rPr>
          <w:rFonts w:asciiTheme="majorBidi" w:hAnsiTheme="majorBidi"/>
          <w:sz w:val="24"/>
        </w:rPr>
        <w:t xml:space="preserve">abywcy. Jeżeli Deweloper nie usunie wad w ww. terminie </w:t>
      </w:r>
      <w:r w:rsidR="00B447ED" w:rsidRPr="00432770">
        <w:rPr>
          <w:rFonts w:asciiTheme="majorBidi" w:hAnsiTheme="majorBidi"/>
          <w:sz w:val="24"/>
        </w:rPr>
        <w:t>oraz</w:t>
      </w:r>
      <w:r w:rsidRPr="00432770">
        <w:rPr>
          <w:rFonts w:asciiTheme="majorBidi" w:hAnsiTheme="majorBidi"/>
          <w:sz w:val="24"/>
        </w:rPr>
        <w:t xml:space="preserve"> nie wskaże</w:t>
      </w:r>
      <w:r w:rsidR="00B447ED" w:rsidRPr="00432770">
        <w:rPr>
          <w:rFonts w:asciiTheme="majorBidi" w:hAnsiTheme="majorBidi"/>
          <w:sz w:val="24"/>
        </w:rPr>
        <w:t xml:space="preserve"> innego</w:t>
      </w:r>
      <w:r w:rsidRPr="00432770">
        <w:rPr>
          <w:rFonts w:asciiTheme="majorBidi" w:hAnsiTheme="majorBidi"/>
          <w:sz w:val="24"/>
        </w:rPr>
        <w:t xml:space="preserve"> terminu, nabywca wyznacza Deweloperowi nowy termin na usunięcie wad. Po bezskutecznym upływie tego terminu </w:t>
      </w:r>
      <w:r w:rsidR="00B447ED" w:rsidRPr="00432770">
        <w:rPr>
          <w:rFonts w:asciiTheme="majorBidi" w:hAnsiTheme="majorBidi"/>
          <w:sz w:val="24"/>
        </w:rPr>
        <w:t>N</w:t>
      </w:r>
      <w:r w:rsidRPr="00432770">
        <w:rPr>
          <w:rFonts w:asciiTheme="majorBidi" w:hAnsiTheme="majorBidi"/>
          <w:sz w:val="24"/>
        </w:rPr>
        <w:t>abywca może usunąć wady na koszt Dewelopera. -------------------------------------</w:t>
      </w:r>
    </w:p>
    <w:p w14:paraId="77E3E78A" w14:textId="47C62A5E" w:rsidR="00692CAD" w:rsidRPr="00432770" w:rsidRDefault="00692CAD" w:rsidP="0085039C">
      <w:pPr>
        <w:pStyle w:val="nowy2"/>
        <w:spacing w:before="0" w:after="0"/>
        <w:ind w:left="284" w:hanging="426"/>
        <w:rPr>
          <w:rFonts w:asciiTheme="majorBidi" w:hAnsiTheme="majorBidi"/>
          <w:sz w:val="24"/>
        </w:rPr>
      </w:pPr>
      <w:r w:rsidRPr="00432770">
        <w:rPr>
          <w:rFonts w:asciiTheme="majorBidi" w:hAnsiTheme="majorBidi"/>
          <w:sz w:val="24"/>
        </w:rPr>
        <w:t xml:space="preserve">Nabywca może odmówić dokonania Odbioru w przypadku stwierdzenia podczas odbioru, że Lokal Mieszkalny posiada wadę istotną i jednocześnie Deweloper odmówi uznania jej w Protokole. Ww. odmowa dokonania Odbioru, nie ma wpływu na bieg terminu, o którym mowa w art. 43 ust. 3 Ustawy. W przypadku uznania przez Dewelopera wady </w:t>
      </w:r>
      <w:r w:rsidRPr="00432770">
        <w:rPr>
          <w:rStyle w:val="Teksttreci6"/>
          <w:rFonts w:asciiTheme="majorBidi" w:hAnsiTheme="majorBidi"/>
          <w:sz w:val="24"/>
        </w:rPr>
        <w:t>istotnej</w:t>
      </w:r>
      <w:r w:rsidRPr="00432770">
        <w:rPr>
          <w:rFonts w:asciiTheme="majorBidi" w:hAnsiTheme="majorBidi"/>
          <w:sz w:val="24"/>
        </w:rPr>
        <w:t xml:space="preserve"> w Protokole, stosuje się przepisy art. 41 ust. 6-8 Ustawy, opisane w </w:t>
      </w:r>
      <w:r w:rsidR="000C34C6" w:rsidRPr="00432770">
        <w:rPr>
          <w:rFonts w:asciiTheme="majorBidi" w:hAnsiTheme="majorBidi"/>
          <w:sz w:val="24"/>
        </w:rPr>
        <w:t>ust.</w:t>
      </w:r>
      <w:r w:rsidRPr="00432770">
        <w:rPr>
          <w:rFonts w:asciiTheme="majorBidi" w:hAnsiTheme="majorBidi"/>
          <w:sz w:val="24"/>
        </w:rPr>
        <w:t xml:space="preserve"> </w:t>
      </w:r>
      <w:r w:rsidR="00E07B43" w:rsidRPr="00432770">
        <w:rPr>
          <w:rFonts w:asciiTheme="majorBidi" w:hAnsiTheme="majorBidi"/>
          <w:sz w:val="24"/>
        </w:rPr>
        <w:fldChar w:fldCharType="begin"/>
      </w:r>
      <w:r w:rsidR="00E07B43" w:rsidRPr="00057B41">
        <w:rPr>
          <w:rFonts w:asciiTheme="majorBidi" w:hAnsiTheme="majorBidi" w:cstheme="majorBidi"/>
          <w:sz w:val="24"/>
          <w:szCs w:val="24"/>
        </w:rPr>
        <w:instrText xml:space="preserve"> REF _Ref136178011 \r \h </w:instrText>
      </w:r>
      <w:r w:rsidR="004F708F" w:rsidRPr="00057B41">
        <w:rPr>
          <w:rFonts w:asciiTheme="majorBidi" w:hAnsiTheme="majorBidi" w:cstheme="majorBidi"/>
          <w:sz w:val="24"/>
          <w:szCs w:val="24"/>
        </w:rPr>
        <w:instrText xml:space="preserve"> \* MERGEFORMAT </w:instrText>
      </w:r>
      <w:r w:rsidR="00E07B43" w:rsidRPr="00432770">
        <w:rPr>
          <w:rFonts w:asciiTheme="majorBidi" w:hAnsiTheme="majorBidi"/>
          <w:sz w:val="24"/>
        </w:rPr>
      </w:r>
      <w:r w:rsidR="00E07B43"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7</w:t>
      </w:r>
      <w:r w:rsidR="00E07B43" w:rsidRPr="00432770">
        <w:rPr>
          <w:rFonts w:asciiTheme="majorBidi" w:hAnsiTheme="majorBidi"/>
          <w:sz w:val="24"/>
        </w:rPr>
        <w:fldChar w:fldCharType="end"/>
      </w:r>
      <w:r w:rsidRPr="00432770">
        <w:rPr>
          <w:rFonts w:asciiTheme="majorBidi" w:hAnsiTheme="majorBidi"/>
          <w:sz w:val="24"/>
        </w:rPr>
        <w:t xml:space="preserve"> powyżej, z tym że po bezskutecznym upływie terminu na usunięcie wady istotnej nabywca może </w:t>
      </w:r>
      <w:r w:rsidRPr="00432770">
        <w:rPr>
          <w:rFonts w:asciiTheme="majorBidi" w:hAnsiTheme="majorBidi"/>
          <w:b/>
          <w:sz w:val="24"/>
        </w:rPr>
        <w:t>odstąpić od umowy</w:t>
      </w:r>
      <w:r w:rsidR="000A267A" w:rsidRPr="00432770">
        <w:rPr>
          <w:rFonts w:asciiTheme="majorBidi" w:hAnsiTheme="majorBidi"/>
          <w:sz w:val="24"/>
        </w:rPr>
        <w:t xml:space="preserve"> </w:t>
      </w:r>
      <w:r w:rsidR="000A267A" w:rsidRPr="00432770">
        <w:rPr>
          <w:rFonts w:asciiTheme="majorBidi" w:hAnsiTheme="majorBidi"/>
          <w:b/>
          <w:sz w:val="24"/>
        </w:rPr>
        <w:t xml:space="preserve">w terminie kolejnych </w:t>
      </w:r>
      <w:r w:rsidR="00985D80" w:rsidRPr="00432770">
        <w:rPr>
          <w:rFonts w:asciiTheme="majorBidi" w:hAnsiTheme="majorBidi"/>
          <w:b/>
          <w:sz w:val="24"/>
        </w:rPr>
        <w:t>60</w:t>
      </w:r>
      <w:r w:rsidR="001A1EC5" w:rsidRPr="00432770">
        <w:rPr>
          <w:rFonts w:asciiTheme="majorBidi" w:hAnsiTheme="majorBidi"/>
          <w:b/>
          <w:sz w:val="24"/>
        </w:rPr>
        <w:t xml:space="preserve"> (sześćdziesiąt)</w:t>
      </w:r>
      <w:r w:rsidR="00985D80" w:rsidRPr="00432770">
        <w:rPr>
          <w:rFonts w:asciiTheme="majorBidi" w:hAnsiTheme="majorBidi"/>
          <w:b/>
          <w:sz w:val="24"/>
        </w:rPr>
        <w:t xml:space="preserve"> dni</w:t>
      </w:r>
      <w:r w:rsidRPr="00432770">
        <w:rPr>
          <w:rFonts w:asciiTheme="majorBidi" w:hAnsiTheme="majorBidi"/>
          <w:sz w:val="24"/>
        </w:rPr>
        <w:t xml:space="preserve">. </w:t>
      </w:r>
      <w:r w:rsidRPr="00057B41">
        <w:rPr>
          <w:rFonts w:asciiTheme="majorBidi" w:hAnsiTheme="majorBidi" w:cstheme="majorBidi"/>
          <w:sz w:val="24"/>
          <w:szCs w:val="24"/>
        </w:rPr>
        <w:t>-------------------------------------------</w:t>
      </w:r>
    </w:p>
    <w:p w14:paraId="7D369B6E" w14:textId="64BA77E9" w:rsidR="00692CAD" w:rsidRPr="00432770" w:rsidRDefault="00692CAD" w:rsidP="0085039C">
      <w:pPr>
        <w:pStyle w:val="nowy2"/>
        <w:spacing w:before="0" w:after="0"/>
        <w:ind w:left="284" w:hanging="426"/>
        <w:rPr>
          <w:rFonts w:asciiTheme="majorBidi" w:hAnsiTheme="majorBidi"/>
          <w:sz w:val="24"/>
        </w:rPr>
      </w:pPr>
      <w:r w:rsidRPr="00432770">
        <w:rPr>
          <w:rFonts w:asciiTheme="majorBidi" w:hAnsiTheme="majorBidi"/>
          <w:sz w:val="24"/>
        </w:rPr>
        <w:t>W przypadku odmowy dokonania Odbioru ze względu na wadę istotną strony ustalają nowy termin odbioru umożliwiający Deweloperowi usunięcie tej wady przed dokonaniem powtórnego odbioru (zwanego dalej także „</w:t>
      </w:r>
      <w:r w:rsidRPr="00432770">
        <w:rPr>
          <w:rFonts w:asciiTheme="majorBidi" w:hAnsiTheme="majorBidi"/>
          <w:b/>
          <w:sz w:val="24"/>
        </w:rPr>
        <w:t>Powtórnym Odbiorem</w:t>
      </w:r>
      <w:r w:rsidRPr="00432770">
        <w:rPr>
          <w:rFonts w:asciiTheme="majorBidi" w:hAnsiTheme="majorBidi"/>
          <w:sz w:val="24"/>
        </w:rPr>
        <w:t xml:space="preserve">”). Do powtórnego odbioru stosuje się przepisy art. 41 ust. 2-9 Ustawy, opisane w </w:t>
      </w:r>
      <w:r w:rsidR="000C34C6" w:rsidRPr="00432770">
        <w:rPr>
          <w:rFonts w:asciiTheme="majorBidi" w:hAnsiTheme="majorBidi"/>
          <w:sz w:val="24"/>
        </w:rPr>
        <w:t>ust.</w:t>
      </w:r>
      <w:r w:rsidR="00E07B43" w:rsidRPr="00432770">
        <w:rPr>
          <w:rFonts w:asciiTheme="majorBidi" w:hAnsiTheme="majorBidi"/>
          <w:sz w:val="24"/>
        </w:rPr>
        <w:t xml:space="preserve"> </w:t>
      </w:r>
      <w:r w:rsidR="00E07B43" w:rsidRPr="00432770">
        <w:rPr>
          <w:rFonts w:asciiTheme="majorBidi" w:hAnsiTheme="majorBidi"/>
          <w:sz w:val="24"/>
        </w:rPr>
        <w:fldChar w:fldCharType="begin"/>
      </w:r>
      <w:r w:rsidR="00E07B43" w:rsidRPr="00057B41">
        <w:rPr>
          <w:rFonts w:asciiTheme="majorBidi" w:hAnsiTheme="majorBidi" w:cstheme="majorBidi"/>
          <w:sz w:val="24"/>
          <w:szCs w:val="24"/>
        </w:rPr>
        <w:instrText xml:space="preserve"> REF _Ref136178011 \r \h </w:instrText>
      </w:r>
      <w:r w:rsidR="00985D80" w:rsidRPr="00057B41">
        <w:rPr>
          <w:rFonts w:asciiTheme="majorBidi" w:hAnsiTheme="majorBidi" w:cstheme="majorBidi"/>
          <w:sz w:val="24"/>
          <w:szCs w:val="24"/>
        </w:rPr>
        <w:instrText xml:space="preserve"> \* MERGEFORMAT </w:instrText>
      </w:r>
      <w:r w:rsidR="00E07B43" w:rsidRPr="00432770">
        <w:rPr>
          <w:rFonts w:asciiTheme="majorBidi" w:hAnsiTheme="majorBidi"/>
          <w:sz w:val="24"/>
        </w:rPr>
      </w:r>
      <w:r w:rsidR="00E07B43"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7</w:t>
      </w:r>
      <w:r w:rsidR="00E07B43" w:rsidRPr="00432770">
        <w:rPr>
          <w:rFonts w:asciiTheme="majorBidi" w:hAnsiTheme="majorBidi"/>
          <w:sz w:val="24"/>
        </w:rPr>
        <w:fldChar w:fldCharType="end"/>
      </w:r>
      <w:r w:rsidRPr="00432770">
        <w:rPr>
          <w:rFonts w:asciiTheme="majorBidi" w:hAnsiTheme="majorBidi"/>
          <w:sz w:val="24"/>
        </w:rPr>
        <w:t xml:space="preserve"> zdanie pierwsze powyżej. Odmowa dokonania odbioru ze względu na wadę istotną w ramach Powtórnego Odbioru wymaga przedstawienia przez Nabywcę opinii rzeczoznawcy budowlanego. Nabywca występuje z wnioskiem o wydanie opinii przez rzeczoznawcę budowlanego w terminie miesiąca od dnia odmowy (zwaną dalej także „</w:t>
      </w:r>
      <w:r w:rsidRPr="00432770">
        <w:rPr>
          <w:rFonts w:asciiTheme="majorBidi" w:hAnsiTheme="majorBidi"/>
          <w:b/>
          <w:sz w:val="24"/>
        </w:rPr>
        <w:t>Opinią</w:t>
      </w:r>
      <w:r w:rsidRPr="00432770">
        <w:rPr>
          <w:rFonts w:asciiTheme="majorBidi" w:hAnsiTheme="majorBidi"/>
          <w:sz w:val="24"/>
        </w:rPr>
        <w:t xml:space="preserve">”). Bieg terminu, o którym mowa w art. 43 ust. 3 Ustawy, ulega zawieszeniu do dnia przedstawienia przez Nabywcę Deweloperowi Opinii. W przypadku stwierdzenia przez rzeczoznawcę budowlanego w Opinii, istnienia wady istotnej </w:t>
      </w:r>
      <w:r w:rsidRPr="00432770">
        <w:rPr>
          <w:rFonts w:asciiTheme="majorBidi" w:hAnsiTheme="majorBidi"/>
          <w:b/>
          <w:sz w:val="24"/>
        </w:rPr>
        <w:t>Nabywca może odstąpić od Umowy</w:t>
      </w:r>
      <w:r w:rsidR="000A267A" w:rsidRPr="00432770">
        <w:rPr>
          <w:rFonts w:asciiTheme="majorBidi" w:hAnsiTheme="majorBidi"/>
          <w:b/>
          <w:sz w:val="24"/>
        </w:rPr>
        <w:t xml:space="preserve"> </w:t>
      </w:r>
      <w:r w:rsidR="00985D80" w:rsidRPr="00432770">
        <w:rPr>
          <w:rFonts w:asciiTheme="majorBidi" w:hAnsiTheme="majorBidi"/>
          <w:b/>
          <w:sz w:val="24"/>
        </w:rPr>
        <w:t>w terminie 60 (sześćdziesięciu) dni od dnia wydania przez rzeczoznawcę opinii, stwierdzającej istnienie wady istotnej</w:t>
      </w:r>
      <w:r w:rsidRPr="00432770">
        <w:rPr>
          <w:rFonts w:asciiTheme="majorBidi" w:hAnsiTheme="majorBidi"/>
          <w:b/>
          <w:sz w:val="24"/>
        </w:rPr>
        <w:t>.</w:t>
      </w:r>
      <w:r w:rsidRPr="00432770">
        <w:rPr>
          <w:rFonts w:asciiTheme="majorBidi" w:hAnsiTheme="majorBidi"/>
          <w:sz w:val="24"/>
        </w:rPr>
        <w:t xml:space="preserve"> W przypadku niestwierdzenia przez rzeczoznawcę budowlanego istnienia wady istotnej koszty sporządzenia Opinii przez rzeczoznawcę budowlanego obciążają w całości Nabywcę. W przypadku stwierdzenia przez rzeczoznawcę budowlanego istnienia wady istotnej koszty sporządzenia Opinii przez rzeczoznawcę budowlanego obciążają w całości Dewelopera. Rozliczenie kosztów sporządzenia Opinii przez rzeczoznawcę budowlanego między Deweloperem a Nabywcą następuje najpóźniej w dniu zawarcia </w:t>
      </w:r>
      <w:r w:rsidR="00B447ED" w:rsidRPr="00432770">
        <w:rPr>
          <w:rFonts w:asciiTheme="majorBidi" w:hAnsiTheme="majorBidi"/>
          <w:sz w:val="24"/>
        </w:rPr>
        <w:t>U</w:t>
      </w:r>
      <w:r w:rsidRPr="00432770">
        <w:rPr>
          <w:rFonts w:asciiTheme="majorBidi" w:hAnsiTheme="majorBidi"/>
          <w:sz w:val="24"/>
        </w:rPr>
        <w:t xml:space="preserve">mowy </w:t>
      </w:r>
      <w:r w:rsidR="00B447ED" w:rsidRPr="00432770">
        <w:rPr>
          <w:rFonts w:asciiTheme="majorBidi" w:hAnsiTheme="majorBidi"/>
          <w:sz w:val="24"/>
        </w:rPr>
        <w:t>P</w:t>
      </w:r>
      <w:r w:rsidRPr="00432770">
        <w:rPr>
          <w:rFonts w:asciiTheme="majorBidi" w:hAnsiTheme="majorBidi"/>
          <w:sz w:val="24"/>
        </w:rPr>
        <w:t>rzenoszącej</w:t>
      </w:r>
      <w:r w:rsidR="00B447ED" w:rsidRPr="00432770">
        <w:rPr>
          <w:rFonts w:asciiTheme="majorBidi" w:hAnsiTheme="majorBidi"/>
          <w:sz w:val="24"/>
        </w:rPr>
        <w:t xml:space="preserve"> Własność</w:t>
      </w:r>
      <w:r w:rsidRPr="00432770">
        <w:rPr>
          <w:rFonts w:asciiTheme="majorBidi" w:hAnsiTheme="majorBidi"/>
          <w:sz w:val="24"/>
        </w:rPr>
        <w:t xml:space="preserve"> na Nabywcę prawa wynikające z umowy deweloperskiej albo w dniu złożenia oświadczenia o odstąpieniu od umowy.</w:t>
      </w:r>
      <w:r w:rsidR="00FF6EF5" w:rsidRPr="00432770">
        <w:rPr>
          <w:rFonts w:asciiTheme="majorBidi" w:hAnsiTheme="majorBidi"/>
          <w:sz w:val="24"/>
        </w:rPr>
        <w:t>------------------</w:t>
      </w:r>
    </w:p>
    <w:p w14:paraId="1C6F2A19" w14:textId="366280A6" w:rsidR="00CF2A1E" w:rsidRPr="00432770" w:rsidRDefault="00692CAD" w:rsidP="000E2AF5">
      <w:pPr>
        <w:pStyle w:val="nowy2"/>
        <w:spacing w:before="0" w:after="0"/>
        <w:ind w:left="284" w:hanging="426"/>
        <w:rPr>
          <w:rFonts w:asciiTheme="majorBidi" w:hAnsiTheme="majorBidi"/>
          <w:sz w:val="24"/>
        </w:rPr>
      </w:pPr>
      <w:r w:rsidRPr="00432770">
        <w:rPr>
          <w:rFonts w:asciiTheme="majorBidi" w:hAnsiTheme="majorBidi"/>
          <w:sz w:val="24"/>
        </w:rPr>
        <w:t xml:space="preserve">Jeżeli wada Lokalu Mieszkalnego zostanie stwierdzona przez Nabywcę w okresie od dnia podpisania Protokołu, do dnia zawarcia z </w:t>
      </w:r>
      <w:r w:rsidR="00B447ED" w:rsidRPr="00432770">
        <w:rPr>
          <w:rFonts w:asciiTheme="majorBidi" w:hAnsiTheme="majorBidi"/>
          <w:sz w:val="24"/>
        </w:rPr>
        <w:t>D</w:t>
      </w:r>
      <w:r w:rsidRPr="00432770">
        <w:rPr>
          <w:rFonts w:asciiTheme="majorBidi" w:hAnsiTheme="majorBidi"/>
          <w:sz w:val="24"/>
        </w:rPr>
        <w:t xml:space="preserve">eweloperem </w:t>
      </w:r>
      <w:r w:rsidR="00B447ED" w:rsidRPr="00432770">
        <w:rPr>
          <w:rFonts w:asciiTheme="majorBidi" w:hAnsiTheme="majorBidi"/>
          <w:sz w:val="24"/>
        </w:rPr>
        <w:t>U</w:t>
      </w:r>
      <w:r w:rsidRPr="00432770">
        <w:rPr>
          <w:rFonts w:asciiTheme="majorBidi" w:hAnsiTheme="majorBidi"/>
          <w:sz w:val="24"/>
        </w:rPr>
        <w:t xml:space="preserve">mowy </w:t>
      </w:r>
      <w:r w:rsidR="00B447ED" w:rsidRPr="00432770">
        <w:rPr>
          <w:rFonts w:asciiTheme="majorBidi" w:hAnsiTheme="majorBidi"/>
          <w:sz w:val="24"/>
        </w:rPr>
        <w:t>P</w:t>
      </w:r>
      <w:r w:rsidRPr="00432770">
        <w:rPr>
          <w:rFonts w:asciiTheme="majorBidi" w:hAnsiTheme="majorBidi"/>
          <w:sz w:val="24"/>
        </w:rPr>
        <w:t>rzenoszącej</w:t>
      </w:r>
      <w:r w:rsidR="00B447ED" w:rsidRPr="00432770">
        <w:rPr>
          <w:rFonts w:asciiTheme="majorBidi" w:hAnsiTheme="majorBidi"/>
          <w:sz w:val="24"/>
        </w:rPr>
        <w:t xml:space="preserve"> Własność</w:t>
      </w:r>
      <w:r w:rsidR="00770957" w:rsidRPr="00432770">
        <w:rPr>
          <w:rFonts w:asciiTheme="majorBidi" w:hAnsiTheme="majorBidi"/>
          <w:sz w:val="24"/>
        </w:rPr>
        <w:t>,</w:t>
      </w:r>
      <w:r w:rsidRPr="00432770">
        <w:rPr>
          <w:rFonts w:asciiTheme="majorBidi" w:hAnsiTheme="majorBidi"/>
          <w:sz w:val="24"/>
        </w:rPr>
        <w:t xml:space="preserve"> Nabywca może zgłosić taką wadę Deweloperowi, w takiej sytuacji odpowiednio stosuje się przepisy art. 41 ust. 4-8 Ustawy, a opisane powyżej, z tym że bieg wskazanych w tych punktach terminów rozpoczyna się od dnia zgłoszenia wady. ------------------------------------</w:t>
      </w:r>
      <w:bookmarkStart w:id="91" w:name="_Ref63176131"/>
    </w:p>
    <w:p w14:paraId="2949C52D" w14:textId="77777777" w:rsidR="0061663E" w:rsidRPr="00432770" w:rsidRDefault="0061663E" w:rsidP="0061663E">
      <w:pPr>
        <w:pStyle w:val="nowy2"/>
        <w:numPr>
          <w:ilvl w:val="0"/>
          <w:numId w:val="0"/>
        </w:numPr>
        <w:spacing w:before="0" w:after="0"/>
        <w:ind w:left="284"/>
        <w:rPr>
          <w:rStyle w:val="Teksttreci6"/>
          <w:rFonts w:asciiTheme="majorBidi" w:hAnsiTheme="majorBidi"/>
          <w:sz w:val="24"/>
          <w:shd w:val="clear" w:color="auto" w:fill="auto"/>
        </w:rPr>
      </w:pPr>
    </w:p>
    <w:p w14:paraId="4103CAC7" w14:textId="281FFCD7" w:rsidR="00E6163A" w:rsidRPr="00432770" w:rsidRDefault="00AE416A" w:rsidP="00E6163A">
      <w:pPr>
        <w:pStyle w:val="nowy1"/>
        <w:spacing w:before="0" w:after="0"/>
        <w:ind w:left="426" w:hanging="426"/>
        <w:jc w:val="center"/>
        <w:rPr>
          <w:rStyle w:val="Teksttreci6"/>
          <w:rFonts w:asciiTheme="majorBidi" w:hAnsiTheme="majorBidi"/>
          <w:b/>
          <w:sz w:val="24"/>
        </w:rPr>
      </w:pPr>
      <w:bookmarkStart w:id="92" w:name="_Ref136175402"/>
      <w:bookmarkEnd w:id="91"/>
      <w:r w:rsidRPr="00057B41">
        <w:rPr>
          <w:rStyle w:val="Teksttreci6"/>
          <w:rFonts w:asciiTheme="majorBidi" w:hAnsiTheme="majorBidi" w:cstheme="majorBidi"/>
          <w:b/>
          <w:sz w:val="24"/>
          <w:szCs w:val="24"/>
        </w:rPr>
        <w:t xml:space="preserve"> </w:t>
      </w:r>
      <w:r w:rsidR="009E6B28" w:rsidRPr="00432770">
        <w:rPr>
          <w:rStyle w:val="Teksttreci6"/>
          <w:rFonts w:asciiTheme="majorBidi" w:hAnsiTheme="majorBidi"/>
          <w:b/>
          <w:sz w:val="24"/>
        </w:rPr>
        <w:t>ODSTĄPIENIE OD UMOWY</w:t>
      </w:r>
      <w:bookmarkEnd w:id="92"/>
    </w:p>
    <w:p w14:paraId="3E4FFA0A" w14:textId="26E52D33" w:rsidR="00F063C3" w:rsidRPr="00432770" w:rsidRDefault="00384A00" w:rsidP="00E6163A">
      <w:pPr>
        <w:pStyle w:val="nowy1"/>
        <w:numPr>
          <w:ilvl w:val="0"/>
          <w:numId w:val="0"/>
        </w:numPr>
        <w:spacing w:before="0" w:after="0"/>
        <w:ind w:left="426"/>
        <w:jc w:val="center"/>
        <w:rPr>
          <w:rStyle w:val="Teksttreci6"/>
          <w:rFonts w:asciiTheme="majorBidi" w:hAnsiTheme="majorBidi"/>
          <w:b/>
          <w:sz w:val="24"/>
        </w:rPr>
      </w:pPr>
      <w:r w:rsidRPr="00432770">
        <w:rPr>
          <w:rStyle w:val="Teksttreci6"/>
          <w:rFonts w:asciiTheme="majorBidi" w:hAnsiTheme="majorBidi"/>
          <w:b/>
          <w:sz w:val="24"/>
        </w:rPr>
        <w:lastRenderedPageBreak/>
        <w:t>ZWROT ZGROMADZONYCH ŚRODKÓW PIENIĘŻNYCH</w:t>
      </w:r>
    </w:p>
    <w:p w14:paraId="6D84CBF8" w14:textId="1D17E8AA" w:rsidR="00A336A4" w:rsidRPr="00432770" w:rsidRDefault="00A336A4" w:rsidP="0085039C">
      <w:pPr>
        <w:pStyle w:val="nowy2"/>
        <w:spacing w:before="0" w:after="0"/>
        <w:ind w:left="284" w:hanging="426"/>
        <w:rPr>
          <w:rFonts w:asciiTheme="majorBidi" w:hAnsiTheme="majorBidi"/>
          <w:sz w:val="24"/>
        </w:rPr>
      </w:pPr>
      <w:bookmarkStart w:id="93" w:name="_Ref136175428"/>
      <w:r w:rsidRPr="00432770">
        <w:rPr>
          <w:rFonts w:asciiTheme="majorBidi" w:hAnsiTheme="majorBidi"/>
          <w:sz w:val="24"/>
        </w:rPr>
        <w:t>Strony</w:t>
      </w:r>
      <w:r w:rsidRPr="00432770">
        <w:rPr>
          <w:rFonts w:asciiTheme="majorBidi" w:hAnsiTheme="majorBidi"/>
          <w:sz w:val="24"/>
          <w:shd w:val="clear" w:color="auto" w:fill="FFFFFF"/>
        </w:rPr>
        <w:t xml:space="preserve"> oświadczają, że </w:t>
      </w:r>
      <w:r w:rsidRPr="00432770">
        <w:rPr>
          <w:rFonts w:asciiTheme="majorBidi" w:hAnsiTheme="majorBidi"/>
          <w:sz w:val="24"/>
        </w:rPr>
        <w:t>Nabywca ma prawo odstąpić od Umowy: ---------------------------</w:t>
      </w:r>
      <w:bookmarkEnd w:id="93"/>
      <w:r w:rsidR="00FF6EF5" w:rsidRPr="00432770">
        <w:rPr>
          <w:rFonts w:asciiTheme="majorBidi" w:hAnsiTheme="majorBidi"/>
          <w:sz w:val="24"/>
        </w:rPr>
        <w:t>----</w:t>
      </w:r>
    </w:p>
    <w:p w14:paraId="1A91E4F4" w14:textId="77777777"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rPr>
        <w:t xml:space="preserve">jeżeli Umowa nie zawiera odpowiednio elementów, o których mowa w art. 35 Ustawy, </w:t>
      </w:r>
    </w:p>
    <w:p w14:paraId="6A0921DB" w14:textId="3E8BF477"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rPr>
        <w:t xml:space="preserve">jeżeli </w:t>
      </w:r>
      <w:r w:rsidRPr="00432770">
        <w:rPr>
          <w:rFonts w:asciiTheme="majorBidi" w:hAnsiTheme="majorBidi"/>
          <w:lang w:val="pl-PL"/>
        </w:rPr>
        <w:t>informacje</w:t>
      </w:r>
      <w:r w:rsidRPr="00432770">
        <w:rPr>
          <w:rFonts w:asciiTheme="majorBidi" w:hAnsiTheme="majorBidi"/>
        </w:rPr>
        <w:t xml:space="preserve"> zawarte w Umowie nie są zgodne z informacjami zawartymi w prospekcie informacyjnym lub jego załącznikach, z wyjątkiem zmian, o których mowa w art. 35 ust. 2 Ustawy,</w:t>
      </w:r>
      <w:r w:rsidR="00FF6EF5" w:rsidRPr="00432770">
        <w:rPr>
          <w:rFonts w:asciiTheme="majorBidi" w:hAnsiTheme="majorBidi"/>
          <w:lang w:val="pl-PL"/>
        </w:rPr>
        <w:t xml:space="preserve"> ---------------------------------------------------------------------------</w:t>
      </w:r>
    </w:p>
    <w:p w14:paraId="7B64B7C1" w14:textId="6967F040" w:rsidR="00A336A4" w:rsidRPr="00432770" w:rsidRDefault="00A336A4" w:rsidP="0085039C">
      <w:pPr>
        <w:pStyle w:val="Tekstpodstawowy"/>
        <w:numPr>
          <w:ilvl w:val="0"/>
          <w:numId w:val="20"/>
        </w:numPr>
        <w:spacing w:line="312" w:lineRule="auto"/>
        <w:ind w:left="709" w:hanging="351"/>
        <w:jc w:val="both"/>
        <w:rPr>
          <w:rFonts w:asciiTheme="majorBidi" w:hAnsiTheme="majorBidi"/>
          <w:lang w:val="pl-PL"/>
        </w:rPr>
      </w:pPr>
      <w:r w:rsidRPr="00432770">
        <w:rPr>
          <w:rFonts w:asciiTheme="majorBidi" w:hAnsiTheme="majorBidi"/>
        </w:rPr>
        <w:t xml:space="preserve">jeżeli Deweloper nie doręczył zgodnie z art. 21 Ustawy lub art. 22 Ustawy </w:t>
      </w:r>
      <w:r w:rsidRPr="00432770">
        <w:rPr>
          <w:rFonts w:asciiTheme="majorBidi" w:hAnsiTheme="majorBidi"/>
          <w:lang w:val="pl-PL"/>
        </w:rPr>
        <w:t>prospektu informacyjnego wraz z załącznikami lub informacji o zmianie danych lub informacji zawartych w prospekcie informacyjnym lub jego załącznikach,------</w:t>
      </w:r>
      <w:r w:rsidR="00FF6EF5" w:rsidRPr="00432770">
        <w:rPr>
          <w:rFonts w:asciiTheme="majorBidi" w:hAnsiTheme="majorBidi"/>
          <w:lang w:val="pl-PL"/>
        </w:rPr>
        <w:t>----------------------</w:t>
      </w:r>
    </w:p>
    <w:p w14:paraId="61EA6837" w14:textId="0F7B5CB3" w:rsidR="00A336A4" w:rsidRPr="00432770" w:rsidRDefault="00A336A4" w:rsidP="0085039C">
      <w:pPr>
        <w:pStyle w:val="Tekstpodstawowy"/>
        <w:numPr>
          <w:ilvl w:val="0"/>
          <w:numId w:val="20"/>
        </w:numPr>
        <w:spacing w:line="312" w:lineRule="auto"/>
        <w:ind w:left="709" w:hanging="351"/>
        <w:jc w:val="both"/>
        <w:rPr>
          <w:rFonts w:asciiTheme="majorBidi" w:hAnsiTheme="majorBidi"/>
          <w:lang w:val="pl-PL"/>
        </w:rPr>
      </w:pPr>
      <w:r w:rsidRPr="00432770">
        <w:rPr>
          <w:rFonts w:asciiTheme="majorBidi" w:hAnsiTheme="majorBidi"/>
          <w:lang w:val="pl-PL"/>
        </w:rPr>
        <w:t>jeżeli dane lub informacje zawarte w prospekcie informacyjnym lub jego załącznikach, na podstawie których zawarto Umowę, są niezgodne ze stanem faktycznym lub prawnym w dniu zawarcia Umowy,</w:t>
      </w:r>
      <w:r w:rsidR="0062382B" w:rsidRPr="00432770">
        <w:rPr>
          <w:rFonts w:asciiTheme="majorBidi" w:hAnsiTheme="majorBidi"/>
          <w:lang w:val="pl-PL"/>
        </w:rPr>
        <w:t>--------------------------------------------------------------</w:t>
      </w:r>
    </w:p>
    <w:p w14:paraId="78ACDE9E" w14:textId="4034A57B" w:rsidR="00A336A4" w:rsidRPr="00432770" w:rsidRDefault="00A336A4" w:rsidP="0085039C">
      <w:pPr>
        <w:pStyle w:val="Tekstpodstawowy"/>
        <w:numPr>
          <w:ilvl w:val="0"/>
          <w:numId w:val="20"/>
        </w:numPr>
        <w:spacing w:line="312" w:lineRule="auto"/>
        <w:ind w:left="709" w:hanging="351"/>
        <w:jc w:val="both"/>
        <w:rPr>
          <w:rFonts w:asciiTheme="majorBidi" w:hAnsiTheme="majorBidi"/>
          <w:lang w:val="pl-PL"/>
        </w:rPr>
      </w:pPr>
      <w:r w:rsidRPr="00432770">
        <w:rPr>
          <w:rFonts w:asciiTheme="majorBidi" w:hAnsiTheme="majorBidi"/>
          <w:lang w:val="pl-PL"/>
        </w:rPr>
        <w:t>jeżeli prospekt informacyjny, na podstawie którego zawarto Umowę, nie zawiera danych lub informacji określonych we wzorze prospektu informacyjnego,</w:t>
      </w:r>
      <w:r w:rsidR="0062382B" w:rsidRPr="00432770">
        <w:rPr>
          <w:rFonts w:asciiTheme="majorBidi" w:hAnsiTheme="majorBidi"/>
          <w:lang w:val="pl-PL"/>
        </w:rPr>
        <w:t>----------------</w:t>
      </w:r>
    </w:p>
    <w:p w14:paraId="1AE54F08" w14:textId="7CF68717" w:rsidR="00A336A4" w:rsidRPr="00432770" w:rsidRDefault="00A336A4" w:rsidP="0085039C">
      <w:pPr>
        <w:pStyle w:val="Tekstpodstawowy"/>
        <w:numPr>
          <w:ilvl w:val="0"/>
          <w:numId w:val="20"/>
        </w:numPr>
        <w:spacing w:line="312" w:lineRule="auto"/>
        <w:ind w:left="709" w:hanging="351"/>
        <w:jc w:val="both"/>
        <w:rPr>
          <w:rFonts w:asciiTheme="majorBidi" w:hAnsiTheme="majorBidi"/>
          <w:lang w:val="pl-PL"/>
        </w:rPr>
      </w:pPr>
      <w:bookmarkStart w:id="94" w:name="_Ref136175543"/>
      <w:r w:rsidRPr="00432770">
        <w:rPr>
          <w:rFonts w:asciiTheme="majorBidi" w:hAnsiTheme="majorBidi"/>
          <w:lang w:val="pl-PL"/>
        </w:rPr>
        <w:t xml:space="preserve">w przypadku </w:t>
      </w:r>
      <w:proofErr w:type="spellStart"/>
      <w:r w:rsidRPr="00432770">
        <w:rPr>
          <w:rFonts w:asciiTheme="majorBidi" w:hAnsiTheme="majorBidi"/>
          <w:lang w:val="pl-PL"/>
        </w:rPr>
        <w:t>nieprzeniesienia</w:t>
      </w:r>
      <w:proofErr w:type="spellEnd"/>
      <w:r w:rsidRPr="00432770">
        <w:rPr>
          <w:rFonts w:asciiTheme="majorBidi" w:hAnsiTheme="majorBidi"/>
          <w:lang w:val="pl-PL"/>
        </w:rPr>
        <w:t xml:space="preserve"> na Nabywcę praw wynikających z Umowy w terminie wynikającym z Umowy,</w:t>
      </w:r>
      <w:bookmarkEnd w:id="94"/>
      <w:r w:rsidR="0062382B" w:rsidRPr="00432770">
        <w:rPr>
          <w:rFonts w:asciiTheme="majorBidi" w:hAnsiTheme="majorBidi"/>
          <w:lang w:val="pl-PL"/>
        </w:rPr>
        <w:t>---------------------------------------------------------------------------</w:t>
      </w:r>
    </w:p>
    <w:p w14:paraId="6A15B4A7" w14:textId="79250B42"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lang w:val="pl-PL"/>
        </w:rPr>
        <w:t>w przy</w:t>
      </w:r>
      <w:proofErr w:type="spellStart"/>
      <w:r w:rsidRPr="00432770">
        <w:rPr>
          <w:rFonts w:asciiTheme="majorBidi" w:hAnsiTheme="majorBidi"/>
        </w:rPr>
        <w:t>padku</w:t>
      </w:r>
      <w:proofErr w:type="spellEnd"/>
      <w:r w:rsidR="0062382B" w:rsidRPr="00432770">
        <w:rPr>
          <w:rFonts w:asciiTheme="majorBidi" w:hAnsiTheme="majorBidi"/>
          <w:lang w:val="pl-PL"/>
        </w:rPr>
        <w:t>,</w:t>
      </w:r>
      <w:r w:rsidRPr="00432770">
        <w:rPr>
          <w:rFonts w:asciiTheme="majorBidi" w:hAnsiTheme="majorBidi"/>
        </w:rPr>
        <w:t xml:space="preserve"> gdy Deweloper nie zawrze umowy mieszkaniowego rachunku powierniczego z innym bankiem w trybie i terminie, o których mowa w art. 10 ust. 1 Ustawy</w:t>
      </w:r>
      <w:r w:rsidR="0062382B" w:rsidRPr="00432770">
        <w:rPr>
          <w:rFonts w:asciiTheme="majorBidi" w:hAnsiTheme="majorBidi"/>
          <w:lang w:val="pl-PL"/>
        </w:rPr>
        <w:t>, ----------------------------------------------------------------------------------------------</w:t>
      </w:r>
    </w:p>
    <w:p w14:paraId="5DC06733" w14:textId="0AA9AD12"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rPr>
        <w:t xml:space="preserve">w przypadku gdy Deweloper nie posiada zgody wierzyciela hipotecznego lub </w:t>
      </w:r>
      <w:r w:rsidRPr="00432770">
        <w:rPr>
          <w:rFonts w:asciiTheme="majorBidi" w:hAnsiTheme="majorBidi"/>
          <w:lang w:val="pl-PL"/>
        </w:rPr>
        <w:t>zobowiązania</w:t>
      </w:r>
      <w:r w:rsidRPr="00432770">
        <w:rPr>
          <w:rFonts w:asciiTheme="majorBidi" w:hAnsiTheme="majorBidi"/>
        </w:rPr>
        <w:t xml:space="preserve"> do jej udzielenia, o których mowa w art. 25 ust. 1 pkt 1 Ustawy</w:t>
      </w:r>
      <w:r w:rsidR="00D35204" w:rsidRPr="00432770">
        <w:rPr>
          <w:rFonts w:asciiTheme="majorBidi" w:hAnsiTheme="majorBidi"/>
        </w:rPr>
        <w:t xml:space="preserve"> (o ile ma to zastosowanie)</w:t>
      </w:r>
      <w:r w:rsidRPr="00432770">
        <w:rPr>
          <w:rFonts w:asciiTheme="majorBidi" w:hAnsiTheme="majorBidi"/>
        </w:rPr>
        <w:t>,</w:t>
      </w:r>
      <w:r w:rsidR="00F55B60" w:rsidRPr="00432770">
        <w:rPr>
          <w:rFonts w:asciiTheme="majorBidi" w:hAnsiTheme="majorBidi"/>
          <w:lang w:val="pl-PL"/>
        </w:rPr>
        <w:t xml:space="preserve"> -----------------------------------------------------------------------------------</w:t>
      </w:r>
    </w:p>
    <w:p w14:paraId="3943E505" w14:textId="01D991AD"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bookmarkStart w:id="95" w:name="_Ref136175438"/>
      <w:r w:rsidRPr="00432770">
        <w:rPr>
          <w:rFonts w:asciiTheme="majorBidi" w:hAnsiTheme="majorBidi"/>
        </w:rPr>
        <w:t xml:space="preserve">w przypadku niewykonania przez dewelopera obowiązku, o którym mowa w art. 12 ust. 2 Ustawy, w terminie określonym w tym przepisie tj. w terminie 10 (dziesięciu) dni od dnia zawarcia umowy mieszkaniowego rachunku powierniczego z innym bankiem deweloper nie poinformuje </w:t>
      </w:r>
      <w:r w:rsidR="001A1EC5" w:rsidRPr="00432770">
        <w:rPr>
          <w:rFonts w:asciiTheme="majorBidi" w:hAnsiTheme="majorBidi"/>
          <w:lang w:val="pl-PL"/>
        </w:rPr>
        <w:t>N</w:t>
      </w:r>
      <w:proofErr w:type="spellStart"/>
      <w:r w:rsidRPr="00432770">
        <w:rPr>
          <w:rFonts w:asciiTheme="majorBidi" w:hAnsiTheme="majorBidi"/>
        </w:rPr>
        <w:t>abywcy</w:t>
      </w:r>
      <w:proofErr w:type="spellEnd"/>
      <w:r w:rsidRPr="00432770">
        <w:rPr>
          <w:rFonts w:asciiTheme="majorBidi" w:hAnsiTheme="majorBidi"/>
        </w:rPr>
        <w:t xml:space="preserve"> o dokonanej zmianie i nie przekaże mu oświadczenia banku, o którym mowa w art. 10 ust. 2. Ustawy,------------------------------</w:t>
      </w:r>
      <w:bookmarkEnd w:id="95"/>
    </w:p>
    <w:p w14:paraId="7CB5D451" w14:textId="770529A0"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rPr>
        <w:t>w przypadku nieusunięcia przez Dewelopera wady istotnej Lokalu Mieszkalnego na zasadach określonych w art. 41 ust. 11 Ustawy,</w:t>
      </w:r>
      <w:r w:rsidR="00F55B60" w:rsidRPr="00432770">
        <w:rPr>
          <w:rFonts w:asciiTheme="majorBidi" w:hAnsiTheme="majorBidi"/>
        </w:rPr>
        <w:t>-----------------------------------------------</w:t>
      </w:r>
    </w:p>
    <w:p w14:paraId="669F3005" w14:textId="225E3184"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rPr>
        <w:t>w przypadku stwierdzenia przez rzeczoznawcę istnienia wady istotnej, o którym mowa w art. 41 ust. 15 Ustawy,</w:t>
      </w:r>
      <w:r w:rsidR="00F55B60" w:rsidRPr="00432770">
        <w:rPr>
          <w:rFonts w:asciiTheme="majorBidi" w:hAnsiTheme="majorBidi"/>
        </w:rPr>
        <w:t>--------------------------------------------------------------------------</w:t>
      </w:r>
    </w:p>
    <w:p w14:paraId="04020EC1" w14:textId="129408BF"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rPr>
        <w:t xml:space="preserve">jeżeli syndyk zażądał wykonania umowy na podstawie </w:t>
      </w:r>
      <w:hyperlink r:id="rId14" w:anchor="/document/17021464?unitId=art(98)&amp;cm=DOCUMENT" w:history="1">
        <w:r w:rsidRPr="00432770">
          <w:rPr>
            <w:rFonts w:asciiTheme="majorBidi" w:hAnsiTheme="majorBidi"/>
          </w:rPr>
          <w:t>art. 98</w:t>
        </w:r>
      </w:hyperlink>
      <w:r w:rsidRPr="00432770">
        <w:rPr>
          <w:rFonts w:asciiTheme="majorBidi" w:hAnsiTheme="majorBidi"/>
        </w:rPr>
        <w:t xml:space="preserve"> ustawy z dnia 28 lutego 2003 r. - Prawo upadłościowe,</w:t>
      </w:r>
      <w:r w:rsidR="00F55B60" w:rsidRPr="00432770">
        <w:rPr>
          <w:rFonts w:asciiTheme="majorBidi" w:hAnsiTheme="majorBidi"/>
        </w:rPr>
        <w:t>--------------------------------------------------------------------</w:t>
      </w:r>
    </w:p>
    <w:p w14:paraId="5DFCBAE8" w14:textId="3EE938B2" w:rsidR="00A336A4" w:rsidRPr="00432770" w:rsidRDefault="00A336A4" w:rsidP="0085039C">
      <w:pPr>
        <w:pStyle w:val="Tekstpodstawowy"/>
        <w:numPr>
          <w:ilvl w:val="0"/>
          <w:numId w:val="20"/>
        </w:numPr>
        <w:spacing w:line="312" w:lineRule="auto"/>
        <w:ind w:left="709" w:hanging="351"/>
        <w:jc w:val="both"/>
        <w:rPr>
          <w:rFonts w:asciiTheme="majorBidi" w:hAnsiTheme="majorBidi"/>
          <w:lang w:val="pl-PL"/>
        </w:rPr>
      </w:pPr>
      <w:r w:rsidRPr="00432770">
        <w:rPr>
          <w:rFonts w:asciiTheme="majorBidi" w:hAnsiTheme="majorBidi"/>
        </w:rPr>
        <w:t>w przypadkach</w:t>
      </w:r>
      <w:r w:rsidRPr="00432770">
        <w:rPr>
          <w:rFonts w:asciiTheme="majorBidi" w:hAnsiTheme="majorBidi"/>
          <w:lang w:val="pl-PL"/>
        </w:rPr>
        <w:t xml:space="preserve"> i terminach określonych w </w:t>
      </w:r>
      <w:r w:rsidR="00621D42" w:rsidRPr="00432770">
        <w:rPr>
          <w:rFonts w:asciiTheme="majorBidi" w:hAnsiTheme="majorBidi"/>
        </w:rPr>
        <w:fldChar w:fldCharType="begin"/>
      </w:r>
      <w:r w:rsidR="00621D42" w:rsidRPr="00057B41">
        <w:rPr>
          <w:rFonts w:asciiTheme="majorBidi" w:hAnsiTheme="majorBidi" w:cstheme="majorBidi"/>
          <w:szCs w:val="24"/>
        </w:rPr>
        <w:instrText xml:space="preserve"> REF _Ref63102397 \r \h </w:instrText>
      </w:r>
      <w:r w:rsidR="00D6749C" w:rsidRPr="00057B41">
        <w:rPr>
          <w:rFonts w:asciiTheme="majorBidi" w:hAnsiTheme="majorBidi" w:cstheme="majorBidi"/>
          <w:szCs w:val="24"/>
        </w:rPr>
        <w:instrText xml:space="preserve"> \* MERGEFORMAT </w:instrText>
      </w:r>
      <w:r w:rsidR="00621D42" w:rsidRPr="00432770">
        <w:rPr>
          <w:rFonts w:asciiTheme="majorBidi" w:hAnsiTheme="majorBidi"/>
        </w:rPr>
      </w:r>
      <w:r w:rsidR="00621D42" w:rsidRPr="00432770">
        <w:rPr>
          <w:rFonts w:asciiTheme="majorBidi" w:hAnsiTheme="majorBidi"/>
        </w:rPr>
        <w:fldChar w:fldCharType="separate"/>
      </w:r>
      <w:r w:rsidR="00AC611F">
        <w:rPr>
          <w:rFonts w:asciiTheme="majorBidi" w:hAnsiTheme="majorBidi" w:cstheme="majorBidi"/>
          <w:szCs w:val="24"/>
          <w:cs/>
        </w:rPr>
        <w:t>‎</w:t>
      </w:r>
      <w:r w:rsidR="00AC611F">
        <w:rPr>
          <w:rFonts w:asciiTheme="majorBidi" w:hAnsiTheme="majorBidi" w:cstheme="majorBidi"/>
          <w:szCs w:val="24"/>
        </w:rPr>
        <w:t>§</w:t>
      </w:r>
      <w:r w:rsidR="00AC611F" w:rsidRPr="00432770">
        <w:rPr>
          <w:rFonts w:asciiTheme="majorBidi" w:hAnsiTheme="majorBidi"/>
        </w:rPr>
        <w:t>11</w:t>
      </w:r>
      <w:r w:rsidR="00621D42" w:rsidRPr="00432770">
        <w:rPr>
          <w:rFonts w:asciiTheme="majorBidi" w:hAnsiTheme="majorBidi"/>
        </w:rPr>
        <w:fldChar w:fldCharType="end"/>
      </w:r>
      <w:r w:rsidRPr="00432770">
        <w:rPr>
          <w:rFonts w:asciiTheme="majorBidi" w:hAnsiTheme="majorBidi"/>
          <w:lang w:val="pl-PL"/>
        </w:rPr>
        <w:t xml:space="preserve">, </w:t>
      </w:r>
      <w:r w:rsidR="00F55B60" w:rsidRPr="00432770">
        <w:rPr>
          <w:rFonts w:asciiTheme="majorBidi" w:hAnsiTheme="majorBidi"/>
          <w:lang w:val="pl-PL"/>
        </w:rPr>
        <w:t>-----------------------------------------------</w:t>
      </w:r>
    </w:p>
    <w:p w14:paraId="439B4A58" w14:textId="1430C867" w:rsidR="00A336A4" w:rsidRPr="00432770" w:rsidRDefault="00A336A4" w:rsidP="0085039C">
      <w:pPr>
        <w:pStyle w:val="Tekstpodstawowy"/>
        <w:numPr>
          <w:ilvl w:val="0"/>
          <w:numId w:val="20"/>
        </w:numPr>
        <w:spacing w:line="312" w:lineRule="auto"/>
        <w:ind w:left="709" w:hanging="351"/>
        <w:jc w:val="both"/>
        <w:rPr>
          <w:rFonts w:asciiTheme="majorBidi" w:hAnsiTheme="majorBidi"/>
        </w:rPr>
      </w:pPr>
      <w:r w:rsidRPr="00432770">
        <w:rPr>
          <w:rFonts w:asciiTheme="majorBidi" w:hAnsiTheme="majorBidi"/>
          <w:lang w:val="pl-PL"/>
        </w:rPr>
        <w:t>w przypad</w:t>
      </w:r>
      <w:r w:rsidR="000A2B3B" w:rsidRPr="00432770">
        <w:rPr>
          <w:rFonts w:asciiTheme="majorBidi" w:hAnsiTheme="majorBidi"/>
          <w:lang w:val="pl-PL"/>
        </w:rPr>
        <w:t>kach</w:t>
      </w:r>
      <w:r w:rsidRPr="00432770">
        <w:rPr>
          <w:rFonts w:asciiTheme="majorBidi" w:hAnsiTheme="majorBidi"/>
          <w:lang w:val="pl-PL"/>
        </w:rPr>
        <w:t xml:space="preserve"> i termin</w:t>
      </w:r>
      <w:r w:rsidR="001120B6" w:rsidRPr="00432770">
        <w:rPr>
          <w:rFonts w:asciiTheme="majorBidi" w:hAnsiTheme="majorBidi"/>
          <w:lang w:val="pl-PL"/>
        </w:rPr>
        <w:t>ach</w:t>
      </w:r>
      <w:r w:rsidRPr="00432770">
        <w:rPr>
          <w:rFonts w:asciiTheme="majorBidi" w:hAnsiTheme="majorBidi"/>
          <w:lang w:val="pl-PL"/>
        </w:rPr>
        <w:t xml:space="preserve"> określony</w:t>
      </w:r>
      <w:r w:rsidR="001120B6" w:rsidRPr="00432770">
        <w:rPr>
          <w:rFonts w:asciiTheme="majorBidi" w:hAnsiTheme="majorBidi"/>
          <w:lang w:val="pl-PL"/>
        </w:rPr>
        <w:t>ch</w:t>
      </w:r>
      <w:r w:rsidRPr="00432770">
        <w:rPr>
          <w:rFonts w:asciiTheme="majorBidi" w:hAnsiTheme="majorBidi"/>
          <w:lang w:val="pl-PL"/>
        </w:rPr>
        <w:t xml:space="preserve"> w </w:t>
      </w:r>
      <w:r w:rsidR="00EB38D1" w:rsidRPr="00432770">
        <w:rPr>
          <w:rFonts w:asciiTheme="majorBidi" w:hAnsiTheme="majorBidi"/>
          <w:lang w:val="pl-PL"/>
        </w:rPr>
        <w:fldChar w:fldCharType="begin"/>
      </w:r>
      <w:r w:rsidR="00EB38D1" w:rsidRPr="00057B41">
        <w:rPr>
          <w:rFonts w:asciiTheme="majorBidi" w:hAnsiTheme="majorBidi" w:cstheme="majorBidi"/>
          <w:szCs w:val="24"/>
          <w:lang w:val="pl-PL"/>
        </w:rPr>
        <w:instrText xml:space="preserve"> REF _Ref136202676 \r \h </w:instrText>
      </w:r>
      <w:r w:rsidR="005D0E19" w:rsidRPr="00057B41">
        <w:rPr>
          <w:rFonts w:asciiTheme="majorBidi" w:hAnsiTheme="majorBidi" w:cstheme="majorBidi"/>
          <w:szCs w:val="24"/>
          <w:lang w:val="pl-PL"/>
        </w:rPr>
        <w:instrText xml:space="preserve"> \* MERGEFORMAT </w:instrText>
      </w:r>
      <w:r w:rsidR="00EB38D1" w:rsidRPr="00432770">
        <w:rPr>
          <w:rFonts w:asciiTheme="majorBidi" w:hAnsiTheme="majorBidi"/>
          <w:lang w:val="pl-PL"/>
        </w:rPr>
      </w:r>
      <w:r w:rsidR="00EB38D1" w:rsidRPr="00432770">
        <w:rPr>
          <w:rFonts w:asciiTheme="majorBidi" w:hAnsiTheme="majorBidi"/>
          <w:lang w:val="pl-PL"/>
        </w:rPr>
        <w:fldChar w:fldCharType="separate"/>
      </w:r>
      <w:r w:rsidR="00AC611F">
        <w:rPr>
          <w:rFonts w:asciiTheme="majorBidi" w:hAnsiTheme="majorBidi" w:cstheme="majorBidi"/>
          <w:szCs w:val="24"/>
          <w:cs/>
          <w:lang w:val="pl-PL"/>
        </w:rPr>
        <w:t>‎</w:t>
      </w:r>
      <w:r w:rsidR="00AC611F">
        <w:rPr>
          <w:rFonts w:asciiTheme="majorBidi" w:hAnsiTheme="majorBidi" w:cstheme="majorBidi"/>
          <w:szCs w:val="24"/>
          <w:lang w:val="pl-PL"/>
        </w:rPr>
        <w:t>§</w:t>
      </w:r>
      <w:r w:rsidR="00AC611F" w:rsidRPr="00432770">
        <w:rPr>
          <w:rFonts w:asciiTheme="majorBidi" w:hAnsiTheme="majorBidi"/>
          <w:lang w:val="pl-PL"/>
        </w:rPr>
        <w:t>12</w:t>
      </w:r>
      <w:r w:rsidR="00EB38D1" w:rsidRPr="00432770">
        <w:rPr>
          <w:rFonts w:asciiTheme="majorBidi" w:hAnsiTheme="majorBidi"/>
          <w:lang w:val="pl-PL"/>
        </w:rPr>
        <w:fldChar w:fldCharType="end"/>
      </w:r>
      <w:r w:rsidR="00770957" w:rsidRPr="00432770">
        <w:rPr>
          <w:rFonts w:asciiTheme="majorBidi" w:hAnsiTheme="majorBidi"/>
          <w:lang w:val="pl-PL"/>
        </w:rPr>
        <w:t xml:space="preserve"> </w:t>
      </w:r>
      <w:r w:rsidRPr="00432770">
        <w:rPr>
          <w:rFonts w:asciiTheme="majorBidi" w:hAnsiTheme="majorBidi"/>
          <w:lang w:val="pl-PL"/>
        </w:rPr>
        <w:t xml:space="preserve">ust. </w:t>
      </w:r>
      <w:r w:rsidR="00090ECC" w:rsidRPr="00432770">
        <w:rPr>
          <w:rFonts w:asciiTheme="majorBidi" w:hAnsiTheme="majorBidi"/>
          <w:lang w:val="pl-PL"/>
        </w:rPr>
        <w:t>10</w:t>
      </w:r>
      <w:r w:rsidRPr="00432770">
        <w:rPr>
          <w:rFonts w:asciiTheme="majorBidi" w:hAnsiTheme="majorBidi"/>
          <w:lang w:val="pl-PL"/>
        </w:rPr>
        <w:t xml:space="preserve"> </w:t>
      </w:r>
      <w:r w:rsidR="00770957" w:rsidRPr="00432770">
        <w:rPr>
          <w:rFonts w:asciiTheme="majorBidi" w:hAnsiTheme="majorBidi"/>
          <w:lang w:val="pl-PL"/>
        </w:rPr>
        <w:t xml:space="preserve">i 11 </w:t>
      </w:r>
      <w:r w:rsidRPr="00432770">
        <w:rPr>
          <w:rFonts w:asciiTheme="majorBidi" w:hAnsiTheme="majorBidi"/>
          <w:lang w:val="pl-PL"/>
        </w:rPr>
        <w:t>niniejszej Umowy.-----------</w:t>
      </w:r>
    </w:p>
    <w:p w14:paraId="377FF9AC" w14:textId="19F5B3E8"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przypadkach, o których mowa w ust. 1 </w:t>
      </w:r>
      <w:r w:rsidR="0057409A" w:rsidRPr="00432770">
        <w:rPr>
          <w:rFonts w:asciiTheme="majorBidi" w:hAnsiTheme="majorBidi"/>
          <w:sz w:val="24"/>
        </w:rPr>
        <w:t>lit</w:t>
      </w:r>
      <w:r w:rsidRPr="00432770">
        <w:rPr>
          <w:rFonts w:asciiTheme="majorBidi" w:hAnsiTheme="majorBidi"/>
          <w:sz w:val="24"/>
        </w:rPr>
        <w:t xml:space="preserve"> </w:t>
      </w:r>
      <w:r w:rsidR="00C23FE6" w:rsidRPr="00432770">
        <w:rPr>
          <w:rFonts w:asciiTheme="majorBidi" w:hAnsiTheme="majorBidi"/>
          <w:sz w:val="24"/>
        </w:rPr>
        <w:t>a</w:t>
      </w:r>
      <w:r w:rsidRPr="00432770">
        <w:rPr>
          <w:rFonts w:asciiTheme="majorBidi" w:hAnsiTheme="majorBidi"/>
          <w:sz w:val="24"/>
        </w:rPr>
        <w:t>)-</w:t>
      </w:r>
      <w:r w:rsidR="23AF3A92" w:rsidRPr="00432770">
        <w:rPr>
          <w:rFonts w:asciiTheme="majorBidi" w:hAnsiTheme="majorBidi"/>
          <w:sz w:val="24"/>
        </w:rPr>
        <w:t>e</w:t>
      </w:r>
      <w:r w:rsidRPr="00432770">
        <w:rPr>
          <w:rFonts w:asciiTheme="majorBidi" w:hAnsiTheme="majorBidi"/>
          <w:sz w:val="24"/>
        </w:rPr>
        <w:t xml:space="preserve">), nabywca ma prawo odstąpienia od niniejszej </w:t>
      </w:r>
      <w:r w:rsidR="001A1EC5" w:rsidRPr="00432770">
        <w:rPr>
          <w:rFonts w:asciiTheme="majorBidi" w:hAnsiTheme="majorBidi"/>
          <w:sz w:val="24"/>
        </w:rPr>
        <w:t>U</w:t>
      </w:r>
      <w:r w:rsidRPr="00432770">
        <w:rPr>
          <w:rFonts w:asciiTheme="majorBidi" w:hAnsiTheme="majorBidi"/>
          <w:sz w:val="24"/>
        </w:rPr>
        <w:t>mowy w terminie 30 (trzydziestu) dni od dnia jej zawarcia.---------------------</w:t>
      </w:r>
    </w:p>
    <w:p w14:paraId="4399FDF2" w14:textId="2F2E64D2"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57409A" w:rsidRPr="00432770">
        <w:rPr>
          <w:rFonts w:asciiTheme="majorBidi" w:hAnsiTheme="majorBidi"/>
          <w:sz w:val="24"/>
        </w:rPr>
        <w:t>lit</w:t>
      </w:r>
      <w:r w:rsidRPr="00432770">
        <w:rPr>
          <w:rFonts w:asciiTheme="majorBidi" w:hAnsiTheme="majorBidi"/>
          <w:sz w:val="24"/>
        </w:rPr>
        <w:t xml:space="preserve"> </w:t>
      </w:r>
      <w:r w:rsidR="001973C3" w:rsidRPr="00432770">
        <w:rPr>
          <w:rFonts w:asciiTheme="majorBidi" w:hAnsiTheme="majorBidi"/>
          <w:sz w:val="24"/>
        </w:rPr>
        <w:t>f</w:t>
      </w:r>
      <w:r w:rsidRPr="00432770">
        <w:rPr>
          <w:rFonts w:asciiTheme="majorBidi" w:hAnsiTheme="majorBidi"/>
          <w:sz w:val="24"/>
        </w:rPr>
        <w:t xml:space="preserve">), przed skorzystaniem z prawa do odstąpienia od niniejszej </w:t>
      </w:r>
      <w:r w:rsidR="001A1EC5" w:rsidRPr="00432770">
        <w:rPr>
          <w:rFonts w:asciiTheme="majorBidi" w:hAnsiTheme="majorBidi"/>
          <w:sz w:val="24"/>
        </w:rPr>
        <w:t>U</w:t>
      </w:r>
      <w:r w:rsidRPr="00432770">
        <w:rPr>
          <w:rFonts w:asciiTheme="majorBidi" w:hAnsiTheme="majorBidi"/>
          <w:sz w:val="24"/>
        </w:rPr>
        <w:t xml:space="preserve">mowy nabywca wyznacza deweloperowi 120-dniowy termin na </w:t>
      </w:r>
      <w:r w:rsidRPr="00432770">
        <w:rPr>
          <w:rFonts w:asciiTheme="majorBidi" w:hAnsiTheme="majorBidi"/>
          <w:sz w:val="24"/>
        </w:rPr>
        <w:lastRenderedPageBreak/>
        <w:t>przeniesienie praw wynikających z Umowy, a w razie bezskutecznego upływu wyznaczonego terminu jest uprawniony do odstąpienia od Umowy</w:t>
      </w:r>
      <w:r w:rsidR="00727494" w:rsidRPr="00432770">
        <w:rPr>
          <w:rFonts w:asciiTheme="majorBidi" w:hAnsiTheme="majorBidi"/>
          <w:sz w:val="24"/>
        </w:rPr>
        <w:t>)</w:t>
      </w:r>
      <w:r w:rsidRPr="00432770">
        <w:rPr>
          <w:rFonts w:asciiTheme="majorBidi" w:hAnsiTheme="majorBidi"/>
          <w:sz w:val="24"/>
        </w:rPr>
        <w:t>.------------------------</w:t>
      </w:r>
      <w:r w:rsidR="00F55B60" w:rsidRPr="00432770">
        <w:rPr>
          <w:rFonts w:asciiTheme="majorBidi" w:hAnsiTheme="majorBidi"/>
          <w:sz w:val="24"/>
        </w:rPr>
        <w:t>---</w:t>
      </w:r>
    </w:p>
    <w:p w14:paraId="05B00B2E" w14:textId="344DFEA2"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57409A" w:rsidRPr="00432770">
        <w:rPr>
          <w:rFonts w:asciiTheme="majorBidi" w:hAnsiTheme="majorBidi"/>
          <w:sz w:val="24"/>
        </w:rPr>
        <w:t>lit</w:t>
      </w:r>
      <w:r w:rsidRPr="00432770">
        <w:rPr>
          <w:rFonts w:asciiTheme="majorBidi" w:hAnsiTheme="majorBidi"/>
          <w:sz w:val="24"/>
        </w:rPr>
        <w:t xml:space="preserve"> </w:t>
      </w:r>
      <w:r w:rsidR="0001252E" w:rsidRPr="00432770">
        <w:rPr>
          <w:rFonts w:asciiTheme="majorBidi" w:hAnsiTheme="majorBidi"/>
          <w:sz w:val="24"/>
        </w:rPr>
        <w:t>g</w:t>
      </w:r>
      <w:r w:rsidRPr="00432770">
        <w:rPr>
          <w:rFonts w:asciiTheme="majorBidi" w:hAnsiTheme="majorBidi"/>
          <w:sz w:val="24"/>
        </w:rPr>
        <w:t>), nabywca ma prawo odstąpienia od Umowy, po dokonaniu przez bank zwrotu środków zgodnie z art. 10 ust. 3 Ustawy</w:t>
      </w:r>
      <w:r w:rsidR="00F55B60" w:rsidRPr="00432770">
        <w:rPr>
          <w:rFonts w:asciiTheme="majorBidi" w:hAnsiTheme="majorBidi"/>
          <w:sz w:val="24"/>
        </w:rPr>
        <w:t>. --------------------</w:t>
      </w:r>
    </w:p>
    <w:p w14:paraId="4DA98428" w14:textId="7172540D"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57409A" w:rsidRPr="00432770">
        <w:rPr>
          <w:rFonts w:asciiTheme="majorBidi" w:hAnsiTheme="majorBidi"/>
          <w:sz w:val="24"/>
        </w:rPr>
        <w:t>lit</w:t>
      </w:r>
      <w:r w:rsidRPr="00432770">
        <w:rPr>
          <w:rFonts w:asciiTheme="majorBidi" w:hAnsiTheme="majorBidi"/>
          <w:sz w:val="24"/>
        </w:rPr>
        <w:t xml:space="preserve"> </w:t>
      </w:r>
      <w:r w:rsidR="0001252E" w:rsidRPr="00432770">
        <w:rPr>
          <w:rFonts w:asciiTheme="majorBidi" w:hAnsiTheme="majorBidi"/>
          <w:sz w:val="24"/>
        </w:rPr>
        <w:t>h</w:t>
      </w:r>
      <w:r w:rsidRPr="00432770">
        <w:rPr>
          <w:rFonts w:asciiTheme="majorBidi" w:hAnsiTheme="majorBidi"/>
          <w:sz w:val="24"/>
        </w:rPr>
        <w:t>), nabywca ma prawo odstąpienia od Umowy, w terminie 60 (sześćdziesięciu) dni od dnia jej zawarcia.</w:t>
      </w:r>
      <w:r w:rsidR="00F55B60" w:rsidRPr="00432770">
        <w:rPr>
          <w:rFonts w:asciiTheme="majorBidi" w:hAnsiTheme="majorBidi"/>
          <w:sz w:val="24"/>
        </w:rPr>
        <w:t>--------------------------------------------</w:t>
      </w:r>
    </w:p>
    <w:p w14:paraId="7B3FBEF4" w14:textId="6AA27C87"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57409A" w:rsidRPr="00432770">
        <w:rPr>
          <w:rFonts w:asciiTheme="majorBidi" w:hAnsiTheme="majorBidi"/>
          <w:sz w:val="24"/>
        </w:rPr>
        <w:t>lit</w:t>
      </w:r>
      <w:r w:rsidRPr="00432770">
        <w:rPr>
          <w:rFonts w:asciiTheme="majorBidi" w:hAnsiTheme="majorBidi"/>
          <w:sz w:val="24"/>
        </w:rPr>
        <w:t xml:space="preserve"> </w:t>
      </w:r>
      <w:r w:rsidR="0001252E" w:rsidRPr="00432770">
        <w:rPr>
          <w:rFonts w:asciiTheme="majorBidi" w:hAnsiTheme="majorBidi"/>
          <w:sz w:val="24"/>
        </w:rPr>
        <w:t>i</w:t>
      </w:r>
      <w:r w:rsidRPr="00432770">
        <w:rPr>
          <w:rFonts w:asciiTheme="majorBidi" w:hAnsiTheme="majorBidi"/>
          <w:sz w:val="24"/>
        </w:rPr>
        <w:t>), nabywca ma prawo odstąpienia od Umowy, po upływie 60 (sześćdziesięciu) dni od dnia podania do publicznej wiadomości informacji, o których mowa w art. 12 ust. 1 Ustawy.</w:t>
      </w:r>
      <w:r w:rsidR="00F55B60" w:rsidRPr="00432770">
        <w:rPr>
          <w:rFonts w:asciiTheme="majorBidi" w:hAnsiTheme="majorBidi"/>
          <w:sz w:val="24"/>
        </w:rPr>
        <w:t>---------------------------------------------------------------</w:t>
      </w:r>
    </w:p>
    <w:p w14:paraId="578DA155" w14:textId="2A28F1CC"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57409A" w:rsidRPr="00432770">
        <w:rPr>
          <w:rFonts w:asciiTheme="majorBidi" w:hAnsiTheme="majorBidi"/>
          <w:sz w:val="24"/>
        </w:rPr>
        <w:t>lit</w:t>
      </w:r>
      <w:r w:rsidRPr="00432770">
        <w:rPr>
          <w:rFonts w:asciiTheme="majorBidi" w:hAnsiTheme="majorBidi"/>
          <w:sz w:val="24"/>
        </w:rPr>
        <w:t xml:space="preserve"> </w:t>
      </w:r>
      <w:r w:rsidR="0057409A" w:rsidRPr="00432770">
        <w:rPr>
          <w:rFonts w:asciiTheme="majorBidi" w:hAnsiTheme="majorBidi"/>
          <w:sz w:val="24"/>
        </w:rPr>
        <w:t>j</w:t>
      </w:r>
      <w:r w:rsidRPr="00432770">
        <w:rPr>
          <w:rFonts w:asciiTheme="majorBidi" w:hAnsiTheme="majorBidi"/>
          <w:sz w:val="24"/>
        </w:rPr>
        <w:t>), nabywca ma prawo odstąpienia od Umowy, w terminie 60 (sześćdziesięciu) dni od dnia zakończenia procedury, o której mowa w art. 41 ust. 6-8 Ustawy</w:t>
      </w:r>
      <w:r w:rsidR="00F55B60" w:rsidRPr="00432770">
        <w:rPr>
          <w:rFonts w:asciiTheme="majorBidi" w:hAnsiTheme="majorBidi"/>
          <w:sz w:val="24"/>
        </w:rPr>
        <w:t>. -----------------------------------------------------------------------------------------</w:t>
      </w:r>
    </w:p>
    <w:p w14:paraId="6F731C1B" w14:textId="28770F45"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2A0D78" w:rsidRPr="00432770">
        <w:rPr>
          <w:rFonts w:asciiTheme="majorBidi" w:hAnsiTheme="majorBidi"/>
          <w:sz w:val="24"/>
        </w:rPr>
        <w:t>lit k</w:t>
      </w:r>
      <w:r w:rsidRPr="00432770">
        <w:rPr>
          <w:rFonts w:asciiTheme="majorBidi" w:hAnsiTheme="majorBidi"/>
          <w:sz w:val="24"/>
        </w:rPr>
        <w:t>), nabywca ma prawo odstąpienia od Umowy, w terminie 60 (sześćdziesięciu) dni od dnia wydania przez rzeczoznawcę opinii, stwierdzającej istnienie wady istotnej</w:t>
      </w:r>
      <w:r w:rsidR="00F55B60" w:rsidRPr="00432770">
        <w:rPr>
          <w:rFonts w:asciiTheme="majorBidi" w:hAnsiTheme="majorBidi"/>
          <w:sz w:val="24"/>
        </w:rPr>
        <w:t>. ---------------------------------------------------------------------------------</w:t>
      </w:r>
    </w:p>
    <w:p w14:paraId="2E0A3D08" w14:textId="1D3F5A44"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 którym mowa w ust. 1 </w:t>
      </w:r>
      <w:r w:rsidR="002A0D78" w:rsidRPr="00432770">
        <w:rPr>
          <w:rFonts w:asciiTheme="majorBidi" w:hAnsiTheme="majorBidi"/>
          <w:sz w:val="24"/>
        </w:rPr>
        <w:t>lit l</w:t>
      </w:r>
      <w:r w:rsidRPr="00432770">
        <w:rPr>
          <w:rFonts w:asciiTheme="majorBidi" w:hAnsiTheme="majorBidi"/>
          <w:sz w:val="24"/>
        </w:rPr>
        <w:t xml:space="preserve">), nabywca ma prawo odstąpienia od Umowy, w terminie 60 (sześćdziesięciu) dni od dnia otrzymania informacji od syndyka, o której mowa w art. 98 ustawy z dnia 28 lutego 2003 r. - Prawo upadłościowe. </w:t>
      </w:r>
      <w:r w:rsidR="00F55B60" w:rsidRPr="00432770">
        <w:rPr>
          <w:rFonts w:asciiTheme="majorBidi" w:hAnsiTheme="majorBidi"/>
          <w:sz w:val="24"/>
        </w:rPr>
        <w:t>-------------------------------</w:t>
      </w:r>
    </w:p>
    <w:p w14:paraId="59D4343F" w14:textId="31A70C06" w:rsidR="00A336A4" w:rsidRPr="00432770" w:rsidRDefault="00A336A4" w:rsidP="0085039C">
      <w:pPr>
        <w:pStyle w:val="nowy2"/>
        <w:spacing w:before="0" w:after="0"/>
        <w:ind w:left="284" w:hanging="426"/>
        <w:rPr>
          <w:rFonts w:asciiTheme="majorBidi" w:hAnsiTheme="majorBidi"/>
          <w:sz w:val="24"/>
        </w:rPr>
      </w:pPr>
      <w:bookmarkStart w:id="96" w:name="_Ref132194890"/>
      <w:r w:rsidRPr="00432770">
        <w:rPr>
          <w:rFonts w:asciiTheme="majorBidi" w:hAnsiTheme="majorBidi"/>
          <w:b/>
          <w:sz w:val="24"/>
        </w:rPr>
        <w:t>Deweloper ma prawo odstąpić od Umowy</w:t>
      </w:r>
      <w:r w:rsidRPr="00432770">
        <w:rPr>
          <w:rFonts w:asciiTheme="majorBidi" w:hAnsiTheme="majorBidi"/>
          <w:sz w:val="24"/>
        </w:rPr>
        <w:t xml:space="preserve">: </w:t>
      </w:r>
      <w:bookmarkEnd w:id="96"/>
      <w:r w:rsidR="00F55B60" w:rsidRPr="00432770">
        <w:rPr>
          <w:rFonts w:asciiTheme="majorBidi" w:hAnsiTheme="majorBidi"/>
          <w:sz w:val="24"/>
        </w:rPr>
        <w:t>-------------------------------------------------------</w:t>
      </w:r>
    </w:p>
    <w:p w14:paraId="3CE534A5" w14:textId="2E84D2B0" w:rsidR="00A336A4" w:rsidRPr="00432770" w:rsidRDefault="00A336A4" w:rsidP="00013A63">
      <w:pPr>
        <w:pStyle w:val="Tekstpodstawowy"/>
        <w:numPr>
          <w:ilvl w:val="0"/>
          <w:numId w:val="33"/>
        </w:numPr>
        <w:spacing w:line="312" w:lineRule="auto"/>
        <w:ind w:left="851" w:hanging="425"/>
        <w:jc w:val="both"/>
        <w:rPr>
          <w:rFonts w:asciiTheme="majorBidi" w:hAnsiTheme="majorBidi"/>
        </w:rPr>
      </w:pPr>
      <w:r w:rsidRPr="00432770">
        <w:rPr>
          <w:rFonts w:asciiTheme="majorBidi" w:hAnsiTheme="majorBidi"/>
        </w:rPr>
        <w:t xml:space="preserve">w przypadku niespełnienia przez Nabywcę świadczenia pieniężnego w terminie lub wysokości określonych w </w:t>
      </w:r>
      <w:r w:rsidR="00DD2D53" w:rsidRPr="00432770">
        <w:rPr>
          <w:rFonts w:asciiTheme="majorBidi" w:hAnsiTheme="majorBidi"/>
        </w:rPr>
        <w:fldChar w:fldCharType="begin"/>
      </w:r>
      <w:r w:rsidR="00DD2D53" w:rsidRPr="00057B41">
        <w:rPr>
          <w:rFonts w:asciiTheme="majorBidi" w:hAnsiTheme="majorBidi" w:cstheme="majorBidi"/>
          <w:szCs w:val="24"/>
        </w:rPr>
        <w:instrText xml:space="preserve"> REF _Ref136202928 \r \h </w:instrText>
      </w:r>
      <w:r w:rsidR="005D0E19" w:rsidRPr="00057B41">
        <w:rPr>
          <w:rFonts w:asciiTheme="majorBidi" w:hAnsiTheme="majorBidi" w:cstheme="majorBidi"/>
          <w:szCs w:val="24"/>
        </w:rPr>
        <w:instrText xml:space="preserve"> \* MERGEFORMAT </w:instrText>
      </w:r>
      <w:r w:rsidR="00DD2D53" w:rsidRPr="00432770">
        <w:rPr>
          <w:rFonts w:asciiTheme="majorBidi" w:hAnsiTheme="majorBidi"/>
        </w:rPr>
      </w:r>
      <w:r w:rsidR="00DD2D53" w:rsidRPr="00432770">
        <w:rPr>
          <w:rFonts w:asciiTheme="majorBidi" w:hAnsiTheme="majorBidi"/>
        </w:rPr>
        <w:fldChar w:fldCharType="separate"/>
      </w:r>
      <w:r w:rsidR="00AC611F">
        <w:rPr>
          <w:rFonts w:asciiTheme="majorBidi" w:hAnsiTheme="majorBidi" w:cstheme="majorBidi"/>
          <w:szCs w:val="24"/>
          <w:cs/>
        </w:rPr>
        <w:t>‎</w:t>
      </w:r>
      <w:r w:rsidR="00AC611F">
        <w:rPr>
          <w:rFonts w:asciiTheme="majorBidi" w:hAnsiTheme="majorBidi" w:cstheme="majorBidi"/>
          <w:szCs w:val="24"/>
        </w:rPr>
        <w:t>§</w:t>
      </w:r>
      <w:r w:rsidR="00AC611F" w:rsidRPr="00432770">
        <w:rPr>
          <w:rFonts w:asciiTheme="majorBidi" w:hAnsiTheme="majorBidi"/>
        </w:rPr>
        <w:t>10</w:t>
      </w:r>
      <w:r w:rsidR="00DD2D53" w:rsidRPr="00432770">
        <w:rPr>
          <w:rFonts w:asciiTheme="majorBidi" w:hAnsiTheme="majorBidi"/>
        </w:rPr>
        <w:fldChar w:fldCharType="end"/>
      </w:r>
      <w:r w:rsidRPr="00432770">
        <w:rPr>
          <w:rFonts w:asciiTheme="majorBidi" w:hAnsiTheme="majorBidi"/>
        </w:rPr>
        <w:t>, mimo wezwania nabywcy w formie pisemnej do uiszczenia zaległych kwot w terminie 30 (trzydziestu) dni od dnia doręczenia wezwania, chyba że niespełnienie przez Nabywcę świadczenia pieniężnego jest spowodowane działaniem siły wyższej</w:t>
      </w:r>
      <w:r w:rsidR="00F55B60" w:rsidRPr="00432770">
        <w:rPr>
          <w:rFonts w:asciiTheme="majorBidi" w:hAnsiTheme="majorBidi"/>
          <w:lang w:val="pl-PL"/>
        </w:rPr>
        <w:t>, -------------------------------------------------------</w:t>
      </w:r>
    </w:p>
    <w:p w14:paraId="40217D07" w14:textId="75191FFE" w:rsidR="00A336A4" w:rsidRPr="00432770" w:rsidRDefault="00A336A4" w:rsidP="00013A63">
      <w:pPr>
        <w:pStyle w:val="Tekstpodstawowy"/>
        <w:numPr>
          <w:ilvl w:val="0"/>
          <w:numId w:val="33"/>
        </w:numPr>
        <w:spacing w:line="312" w:lineRule="auto"/>
        <w:ind w:left="851" w:hanging="425"/>
        <w:jc w:val="both"/>
        <w:rPr>
          <w:rFonts w:asciiTheme="majorBidi" w:hAnsiTheme="majorBidi"/>
        </w:rPr>
      </w:pPr>
      <w:bookmarkStart w:id="97" w:name="_Ref136203396"/>
      <w:r w:rsidRPr="00432770">
        <w:rPr>
          <w:rFonts w:asciiTheme="majorBidi" w:hAnsiTheme="majorBidi"/>
        </w:rPr>
        <w:t xml:space="preserve">w przypadku niestawienia się Nabywcy do Odbioru lub Umowy Przeniesienia </w:t>
      </w:r>
      <w:r w:rsidRPr="00432770">
        <w:rPr>
          <w:rFonts w:asciiTheme="majorBidi" w:hAnsiTheme="majorBidi"/>
          <w:lang w:val="pl-PL"/>
        </w:rPr>
        <w:t>Własności</w:t>
      </w:r>
      <w:r w:rsidRPr="00432770">
        <w:rPr>
          <w:rFonts w:asciiTheme="majorBidi" w:hAnsiTheme="majorBidi"/>
        </w:rPr>
        <w:t>, mimo dwukrotnego doręczenia wezwania w formie pisemnej w odstępie co najmniej 60 (sześćdziesięciu) dni, chyba że niestawienie się Nabywcy jest spowodowane działaniem siły wyższej</w:t>
      </w:r>
      <w:bookmarkEnd w:id="97"/>
      <w:r w:rsidR="00F55B60" w:rsidRPr="00432770">
        <w:rPr>
          <w:rFonts w:asciiTheme="majorBidi" w:hAnsiTheme="majorBidi"/>
          <w:lang w:val="pl-PL"/>
        </w:rPr>
        <w:t>. -------------------------------------------------------</w:t>
      </w:r>
    </w:p>
    <w:p w14:paraId="53033540" w14:textId="3DFE0CD8"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W przypadku skorzystania przez Nabywcę z prawa odstąpienia, o którym mowa w ust. 1 powyżej, Umowa uważana jest za niezawartą, a Nabywca nie ponosi żadnych kosztów związanych z odstąpieniem od umowy</w:t>
      </w:r>
      <w:r w:rsidR="00F55B60" w:rsidRPr="00432770">
        <w:rPr>
          <w:rFonts w:asciiTheme="majorBidi" w:hAnsiTheme="majorBidi"/>
          <w:sz w:val="24"/>
        </w:rPr>
        <w:t>. -------------------------------------------------------------</w:t>
      </w:r>
    </w:p>
    <w:p w14:paraId="3D1EC0B3" w14:textId="5A98B05B"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Deweloper ma obowiązek niezwłocznie, jednak nie później niż w terminie 30 (trzydziestu) dni od dnia otrzymania oświadczenia Nabywcy o odstąpieniu od </w:t>
      </w:r>
      <w:r w:rsidR="001A1EC5" w:rsidRPr="00432770">
        <w:rPr>
          <w:rFonts w:asciiTheme="majorBidi" w:hAnsiTheme="majorBidi"/>
          <w:sz w:val="24"/>
        </w:rPr>
        <w:t>U</w:t>
      </w:r>
      <w:r w:rsidRPr="00432770">
        <w:rPr>
          <w:rFonts w:asciiTheme="majorBidi" w:hAnsiTheme="majorBidi"/>
          <w:sz w:val="24"/>
        </w:rPr>
        <w:t>mowy, zwrócić Nabywcy środki wypłacone Deweloperowi przez Bank z otwartego mieszkaniowego rachunku powierniczego w związku z realizacją Umowy.-----------------------------------------------------</w:t>
      </w:r>
    </w:p>
    <w:p w14:paraId="5FD374CF" w14:textId="0D4FAB3F"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terminie 30 (trzydziestu) dni od dnia otrzymania oświadczenia Nabywcy o odstąpieniu od umowy Deweloper przekazuje do Ubezpieczeniowego Funduszu Gwarancyjnego, o którym mowa w rozdziale 7 ustawy z dnia 22 maja 2003 r. o ubezpieczeniach obowiązkowych, Ubezpieczeniowym Funduszu Gwarancyjnym i Polskim Biurze </w:t>
      </w:r>
      <w:r w:rsidRPr="00432770">
        <w:rPr>
          <w:rFonts w:asciiTheme="majorBidi" w:hAnsiTheme="majorBidi"/>
          <w:sz w:val="24"/>
        </w:rPr>
        <w:lastRenderedPageBreak/>
        <w:t xml:space="preserve">Ubezpieczycieli Komunikacyjnych (Dz. U. z 2021 r. poz. 854 i 1177), zwanego dalej "Ubezpieczeniowym Funduszem Gwarancyjnym", w celu realizacji przez ten fundusz zwrotu wpłat nabywców w przypadku określonym w art. 48 ust. 1 pkt 6 </w:t>
      </w:r>
      <w:r w:rsidRPr="00432770">
        <w:rPr>
          <w:rFonts w:asciiTheme="majorBidi" w:hAnsiTheme="majorBidi"/>
          <w:sz w:val="24"/>
        </w:rPr>
        <w:br/>
        <w:t>Ustawy, informację o wysokości środków zwróconych nabywcy w związku z odstąpieniem przez niego od umowy i dacie dokonania zwrotu tych środków.---------------------------------</w:t>
      </w:r>
    </w:p>
    <w:p w14:paraId="4E35049C" w14:textId="5BB8EFAA"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Oświadczenie woli Nabywcy o odstąpieniu od Umowy winno być złożone w formie pisemnej z podpisa</w:t>
      </w:r>
      <w:r w:rsidR="00B447ED" w:rsidRPr="00432770">
        <w:rPr>
          <w:rFonts w:asciiTheme="majorBidi" w:hAnsiTheme="majorBidi"/>
          <w:sz w:val="24"/>
        </w:rPr>
        <w:t>m</w:t>
      </w:r>
      <w:r w:rsidRPr="00432770">
        <w:rPr>
          <w:rFonts w:asciiTheme="majorBidi" w:hAnsiTheme="majorBidi"/>
          <w:sz w:val="24"/>
        </w:rPr>
        <w:t xml:space="preserve">i notarialnie poświadczonymi pod rygorem nieważności i dla swojej skuteczności musi zawierać zgodę na wykreślenie roszczenia o przeniesienie własności Lokalu Mieszkalnego złożoną w formie pisemnej z podpisami notarialnie poświadczonymi, którego wzór stanowi </w:t>
      </w:r>
      <w:r w:rsidR="00513770" w:rsidRPr="00432770">
        <w:rPr>
          <w:rFonts w:asciiTheme="majorBidi" w:hAnsiTheme="majorBidi"/>
          <w:b/>
          <w:sz w:val="24"/>
        </w:rPr>
        <w:t>Z</w:t>
      </w:r>
      <w:r w:rsidRPr="00432770">
        <w:rPr>
          <w:rFonts w:asciiTheme="majorBidi" w:hAnsiTheme="majorBidi"/>
          <w:b/>
          <w:sz w:val="24"/>
        </w:rPr>
        <w:t xml:space="preserve">ałącznik nr </w:t>
      </w:r>
      <w:r w:rsidR="00BF4CA8" w:rsidRPr="00432770">
        <w:rPr>
          <w:rFonts w:asciiTheme="majorBidi" w:hAnsiTheme="majorBidi"/>
          <w:b/>
          <w:sz w:val="24"/>
        </w:rPr>
        <w:t>9</w:t>
      </w:r>
      <w:r w:rsidRPr="00432770">
        <w:rPr>
          <w:rFonts w:asciiTheme="majorBidi" w:hAnsiTheme="majorBidi"/>
          <w:sz w:val="24"/>
        </w:rPr>
        <w:t xml:space="preserve"> do niniejszej </w:t>
      </w:r>
      <w:r w:rsidR="001A1EC5" w:rsidRPr="00432770">
        <w:rPr>
          <w:rFonts w:asciiTheme="majorBidi" w:hAnsiTheme="majorBidi"/>
          <w:sz w:val="24"/>
        </w:rPr>
        <w:t>U</w:t>
      </w:r>
      <w:r w:rsidRPr="00432770">
        <w:rPr>
          <w:rFonts w:asciiTheme="majorBidi" w:hAnsiTheme="majorBidi"/>
          <w:sz w:val="24"/>
        </w:rPr>
        <w:t>mowy. ------------------------------------</w:t>
      </w:r>
    </w:p>
    <w:p w14:paraId="62FEC596" w14:textId="36B7C6A8"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przypadku odstąpienia od Umowy przez Dewelopera na podstawie ust. </w:t>
      </w:r>
      <w:r w:rsidR="00F62F66" w:rsidRPr="00432770">
        <w:rPr>
          <w:rFonts w:asciiTheme="majorBidi" w:hAnsiTheme="majorBidi"/>
          <w:sz w:val="24"/>
        </w:rPr>
        <w:fldChar w:fldCharType="begin"/>
      </w:r>
      <w:r w:rsidR="00F62F66" w:rsidRPr="00057B41">
        <w:rPr>
          <w:rFonts w:asciiTheme="majorBidi" w:hAnsiTheme="majorBidi" w:cstheme="majorBidi"/>
          <w:sz w:val="24"/>
          <w:szCs w:val="24"/>
        </w:rPr>
        <w:instrText xml:space="preserve"> REF _Ref132194890 \r \h  \* MERGEFORMAT </w:instrText>
      </w:r>
      <w:r w:rsidR="00F62F66" w:rsidRPr="00432770">
        <w:rPr>
          <w:rFonts w:asciiTheme="majorBidi" w:hAnsiTheme="majorBidi"/>
          <w:sz w:val="24"/>
        </w:rPr>
      </w:r>
      <w:r w:rsidR="00F62F66" w:rsidRPr="00432770">
        <w:rPr>
          <w:rFonts w:asciiTheme="majorBidi" w:hAnsiTheme="majorBidi"/>
          <w:sz w:val="24"/>
        </w:rPr>
        <w:fldChar w:fldCharType="separate"/>
      </w:r>
      <w:r w:rsidR="00AC611F">
        <w:rPr>
          <w:rFonts w:asciiTheme="majorBidi" w:hAnsiTheme="majorBidi" w:cstheme="majorBidi"/>
          <w:sz w:val="24"/>
          <w:szCs w:val="24"/>
          <w:cs/>
        </w:rPr>
        <w:t>‎</w:t>
      </w:r>
      <w:r w:rsidR="00AC611F" w:rsidRPr="00432770">
        <w:rPr>
          <w:rFonts w:asciiTheme="majorBidi" w:hAnsiTheme="majorBidi"/>
          <w:sz w:val="24"/>
        </w:rPr>
        <w:t>10</w:t>
      </w:r>
      <w:r w:rsidR="00F62F66" w:rsidRPr="00432770">
        <w:rPr>
          <w:rFonts w:asciiTheme="majorBidi" w:hAnsiTheme="majorBidi"/>
          <w:sz w:val="24"/>
        </w:rPr>
        <w:fldChar w:fldCharType="end"/>
      </w:r>
      <w:r w:rsidRPr="00432770">
        <w:rPr>
          <w:rFonts w:asciiTheme="majorBidi" w:hAnsiTheme="majorBidi"/>
          <w:sz w:val="24"/>
        </w:rPr>
        <w:t xml:space="preserve"> powyżej, Nabywca zobowiązany jest wyrazić zgodę na wykreślenie roszczenia o przeniesienie własności Lokalu Mieszkalnego w formie pisemnej z podpisami notarialnie poświadczonymi w terminie 7 (siedem) dni od dnia wezwania przez Dewelopera</w:t>
      </w:r>
      <w:r w:rsidR="00D37D02" w:rsidRPr="00432770">
        <w:rPr>
          <w:rFonts w:asciiTheme="majorBidi" w:hAnsiTheme="majorBidi"/>
          <w:sz w:val="24"/>
        </w:rPr>
        <w:t xml:space="preserve">. W przypadku </w:t>
      </w:r>
      <w:r w:rsidR="000E44DD" w:rsidRPr="00432770">
        <w:rPr>
          <w:rFonts w:asciiTheme="majorBidi" w:hAnsiTheme="majorBidi"/>
          <w:sz w:val="24"/>
        </w:rPr>
        <w:t xml:space="preserve">braku przedstawienia w/w zgody pomimo </w:t>
      </w:r>
      <w:r w:rsidR="00F77059" w:rsidRPr="00432770">
        <w:rPr>
          <w:rFonts w:asciiTheme="majorBidi" w:hAnsiTheme="majorBidi"/>
          <w:sz w:val="24"/>
        </w:rPr>
        <w:t>udzielenia przez Dewelopera Nabywcy dodatkowego terminu, nie krótszego niż 14</w:t>
      </w:r>
      <w:r w:rsidR="00B447ED" w:rsidRPr="00432770">
        <w:rPr>
          <w:rFonts w:asciiTheme="majorBidi" w:hAnsiTheme="majorBidi"/>
          <w:sz w:val="24"/>
        </w:rPr>
        <w:t xml:space="preserve"> (czternaście)</w:t>
      </w:r>
      <w:r w:rsidR="00F77059" w:rsidRPr="00432770">
        <w:rPr>
          <w:rFonts w:asciiTheme="majorBidi" w:hAnsiTheme="majorBidi"/>
          <w:sz w:val="24"/>
        </w:rPr>
        <w:t xml:space="preserve"> dni</w:t>
      </w:r>
      <w:r w:rsidR="000E44DD" w:rsidRPr="00432770">
        <w:rPr>
          <w:rFonts w:asciiTheme="majorBidi" w:hAnsiTheme="majorBidi"/>
          <w:sz w:val="24"/>
        </w:rPr>
        <w:t xml:space="preserve">, Nabywca zobowiązany jest do zapłaty kary umownej </w:t>
      </w:r>
      <w:r w:rsidR="001E3E1D" w:rsidRPr="00432770">
        <w:rPr>
          <w:rFonts w:asciiTheme="majorBidi" w:hAnsiTheme="majorBidi"/>
          <w:sz w:val="24"/>
        </w:rPr>
        <w:t xml:space="preserve">w wysokości </w:t>
      </w:r>
      <w:r w:rsidR="00EA38B4" w:rsidRPr="00432770">
        <w:rPr>
          <w:rFonts w:asciiTheme="majorBidi" w:hAnsiTheme="majorBidi"/>
          <w:sz w:val="24"/>
        </w:rPr>
        <w:t>5</w:t>
      </w:r>
      <w:r w:rsidR="001E3E1D" w:rsidRPr="00432770">
        <w:rPr>
          <w:rFonts w:asciiTheme="majorBidi" w:hAnsiTheme="majorBidi"/>
          <w:sz w:val="24"/>
        </w:rPr>
        <w:t>0</w:t>
      </w:r>
      <w:r w:rsidR="001A1EC5" w:rsidRPr="00432770">
        <w:rPr>
          <w:rFonts w:asciiTheme="majorBidi" w:hAnsiTheme="majorBidi"/>
          <w:sz w:val="24"/>
        </w:rPr>
        <w:t xml:space="preserve"> zł</w:t>
      </w:r>
      <w:r w:rsidR="00B447ED" w:rsidRPr="00432770">
        <w:rPr>
          <w:rFonts w:asciiTheme="majorBidi" w:hAnsiTheme="majorBidi"/>
          <w:sz w:val="24"/>
        </w:rPr>
        <w:t xml:space="preserve"> (pięćdziesiąt)</w:t>
      </w:r>
      <w:r w:rsidR="001E3E1D" w:rsidRPr="00432770">
        <w:rPr>
          <w:rFonts w:asciiTheme="majorBidi" w:hAnsiTheme="majorBidi"/>
          <w:sz w:val="24"/>
        </w:rPr>
        <w:t xml:space="preserve"> za każdy dzień zwłoki w </w:t>
      </w:r>
      <w:r w:rsidR="00C340C4" w:rsidRPr="00432770">
        <w:rPr>
          <w:rFonts w:asciiTheme="majorBidi" w:hAnsiTheme="majorBidi"/>
          <w:sz w:val="24"/>
        </w:rPr>
        <w:t xml:space="preserve">przedstawieniu </w:t>
      </w:r>
      <w:r w:rsidR="008F47FD" w:rsidRPr="00432770">
        <w:rPr>
          <w:rFonts w:asciiTheme="majorBidi" w:hAnsiTheme="majorBidi"/>
          <w:sz w:val="24"/>
        </w:rPr>
        <w:t>w/w zgody</w:t>
      </w:r>
      <w:r w:rsidRPr="00432770">
        <w:rPr>
          <w:rFonts w:asciiTheme="majorBidi" w:hAnsiTheme="majorBidi"/>
          <w:sz w:val="24"/>
        </w:rPr>
        <w:t xml:space="preserve">. </w:t>
      </w:r>
      <w:r w:rsidR="00F55B60" w:rsidRPr="00432770">
        <w:rPr>
          <w:rFonts w:asciiTheme="majorBidi" w:hAnsiTheme="majorBidi"/>
          <w:sz w:val="24"/>
        </w:rPr>
        <w:t>----------------------------------------------------------------</w:t>
      </w:r>
    </w:p>
    <w:p w14:paraId="62EF016D" w14:textId="7BEE1EDE" w:rsidR="00A336A4" w:rsidRPr="00432770" w:rsidRDefault="00A336A4" w:rsidP="0085039C">
      <w:pPr>
        <w:pStyle w:val="nowy2"/>
        <w:spacing w:before="0" w:after="0"/>
        <w:ind w:left="284" w:hanging="426"/>
        <w:rPr>
          <w:rFonts w:asciiTheme="majorBidi" w:hAnsiTheme="majorBidi"/>
          <w:b/>
          <w:sz w:val="24"/>
        </w:rPr>
      </w:pPr>
      <w:r w:rsidRPr="00432770">
        <w:rPr>
          <w:rFonts w:asciiTheme="majorBidi" w:hAnsiTheme="majorBidi"/>
          <w:sz w:val="24"/>
          <w:shd w:val="clear" w:color="auto" w:fill="FFFFFF"/>
        </w:rPr>
        <w:t xml:space="preserve">W przypadku odstąpienia na podstawie art. 43 </w:t>
      </w:r>
      <w:r w:rsidR="0020511B" w:rsidRPr="00432770">
        <w:rPr>
          <w:rFonts w:asciiTheme="majorBidi" w:hAnsiTheme="majorBidi"/>
          <w:sz w:val="24"/>
          <w:shd w:val="clear" w:color="auto" w:fill="FFFFFF"/>
        </w:rPr>
        <w:t>Ustawy</w:t>
      </w:r>
      <w:r w:rsidRPr="00432770">
        <w:rPr>
          <w:rFonts w:asciiTheme="majorBidi" w:hAnsiTheme="majorBidi"/>
          <w:sz w:val="24"/>
          <w:shd w:val="clear" w:color="auto" w:fill="FFFFFF"/>
        </w:rPr>
        <w:t xml:space="preserve"> przez jedną ze stron, Bank wypłaca Nabywcy przypadające mu środki pieniężne pozostałe na mieszkaniowym rachunku powierniczym w nominalnej wysokości niezwłocznie po otrzymaniu oświadczenia o odstąpieniu od jednej z tych umów</w:t>
      </w:r>
      <w:r w:rsidR="001D7016" w:rsidRPr="00432770">
        <w:rPr>
          <w:rFonts w:asciiTheme="majorBidi" w:hAnsiTheme="majorBidi"/>
          <w:sz w:val="24"/>
          <w:shd w:val="clear" w:color="auto" w:fill="FFFFFF"/>
        </w:rPr>
        <w:t>, stosownie do treści Umow</w:t>
      </w:r>
      <w:r w:rsidR="00BE0090" w:rsidRPr="00432770">
        <w:rPr>
          <w:rFonts w:asciiTheme="majorBidi" w:hAnsiTheme="majorBidi"/>
          <w:sz w:val="24"/>
          <w:shd w:val="clear" w:color="auto" w:fill="FFFFFF"/>
        </w:rPr>
        <w:t>y</w:t>
      </w:r>
      <w:r w:rsidR="001D7016" w:rsidRPr="00432770">
        <w:rPr>
          <w:rFonts w:asciiTheme="majorBidi" w:hAnsiTheme="majorBidi"/>
          <w:sz w:val="24"/>
          <w:shd w:val="clear" w:color="auto" w:fill="FFFFFF"/>
        </w:rPr>
        <w:t xml:space="preserve"> Rachunku Powierniczego</w:t>
      </w:r>
      <w:r w:rsidRPr="00432770">
        <w:rPr>
          <w:rFonts w:asciiTheme="majorBidi" w:hAnsiTheme="majorBidi"/>
          <w:sz w:val="24"/>
          <w:shd w:val="clear" w:color="auto" w:fill="FFFFFF"/>
        </w:rPr>
        <w:t>.-</w:t>
      </w:r>
    </w:p>
    <w:p w14:paraId="0616AF0F" w14:textId="467A1C30" w:rsidR="00A336A4" w:rsidRPr="00432770" w:rsidRDefault="00A336A4" w:rsidP="0085039C">
      <w:pPr>
        <w:pStyle w:val="nowy2"/>
        <w:spacing w:before="0" w:after="0"/>
        <w:ind w:left="284" w:hanging="426"/>
        <w:rPr>
          <w:rFonts w:asciiTheme="majorBidi" w:hAnsiTheme="majorBidi"/>
          <w:sz w:val="24"/>
        </w:rPr>
      </w:pPr>
      <w:r w:rsidRPr="00432770">
        <w:rPr>
          <w:rFonts w:asciiTheme="majorBidi" w:hAnsiTheme="majorBidi"/>
          <w:sz w:val="24"/>
        </w:rPr>
        <w:t xml:space="preserve">W </w:t>
      </w:r>
      <w:r w:rsidRPr="00432770">
        <w:rPr>
          <w:rFonts w:asciiTheme="majorBidi" w:hAnsiTheme="majorBidi"/>
          <w:sz w:val="24"/>
          <w:shd w:val="clear" w:color="auto" w:fill="FFFFFF"/>
        </w:rPr>
        <w:t>przypadku</w:t>
      </w:r>
      <w:r w:rsidRPr="00432770">
        <w:rPr>
          <w:rFonts w:asciiTheme="majorBidi" w:hAnsiTheme="majorBidi"/>
          <w:sz w:val="24"/>
        </w:rPr>
        <w:t xml:space="preserve"> rozwiązania Umowy, innego niż na podstawie art. 43 Ustawy, strony przedstawią zgodne oświadczenia woli o sposobie podziału środków pieniężnych zgromadzonych przez Nabywcę na </w:t>
      </w:r>
      <w:r w:rsidR="001A1EC5" w:rsidRPr="00432770">
        <w:rPr>
          <w:rFonts w:asciiTheme="majorBidi" w:hAnsiTheme="majorBidi"/>
          <w:sz w:val="24"/>
        </w:rPr>
        <w:t>R</w:t>
      </w:r>
      <w:r w:rsidRPr="00432770">
        <w:rPr>
          <w:rFonts w:asciiTheme="majorBidi" w:hAnsiTheme="majorBidi"/>
          <w:sz w:val="24"/>
        </w:rPr>
        <w:t xml:space="preserve">achunku </w:t>
      </w:r>
      <w:r w:rsidR="001A1EC5" w:rsidRPr="00432770">
        <w:rPr>
          <w:rFonts w:asciiTheme="majorBidi" w:hAnsiTheme="majorBidi"/>
          <w:sz w:val="24"/>
        </w:rPr>
        <w:t>P</w:t>
      </w:r>
      <w:r w:rsidRPr="00432770">
        <w:rPr>
          <w:rFonts w:asciiTheme="majorBidi" w:hAnsiTheme="majorBidi"/>
          <w:sz w:val="24"/>
        </w:rPr>
        <w:t xml:space="preserve">owierniczym;  Bank wypłaca środki zgromadzone na </w:t>
      </w:r>
      <w:r w:rsidR="001A1EC5" w:rsidRPr="00432770">
        <w:rPr>
          <w:rFonts w:asciiTheme="majorBidi" w:hAnsiTheme="majorBidi"/>
          <w:sz w:val="24"/>
        </w:rPr>
        <w:t>R</w:t>
      </w:r>
      <w:r w:rsidRPr="00432770">
        <w:rPr>
          <w:rFonts w:asciiTheme="majorBidi" w:hAnsiTheme="majorBidi"/>
          <w:sz w:val="24"/>
        </w:rPr>
        <w:t xml:space="preserve">achunku </w:t>
      </w:r>
      <w:r w:rsidR="001A1EC5" w:rsidRPr="00432770">
        <w:rPr>
          <w:rFonts w:asciiTheme="majorBidi" w:hAnsiTheme="majorBidi"/>
          <w:sz w:val="24"/>
        </w:rPr>
        <w:t>P</w:t>
      </w:r>
      <w:r w:rsidRPr="00432770">
        <w:rPr>
          <w:rFonts w:asciiTheme="majorBidi" w:hAnsiTheme="majorBidi"/>
          <w:sz w:val="24"/>
        </w:rPr>
        <w:t>owierniczym w nominalnej wysokości niezwłocznie po otrzymaniu oświadczeń, o których mowa powyżej.</w:t>
      </w:r>
      <w:r w:rsidR="00F55B60" w:rsidRPr="00432770">
        <w:rPr>
          <w:rFonts w:asciiTheme="majorBidi" w:hAnsiTheme="majorBidi"/>
          <w:sz w:val="24"/>
        </w:rPr>
        <w:t>------------------------------------------------</w:t>
      </w:r>
    </w:p>
    <w:p w14:paraId="2F467A9D" w14:textId="63319FC1" w:rsidR="00A336A4" w:rsidRPr="00432770" w:rsidRDefault="00A336A4" w:rsidP="0085039C">
      <w:pPr>
        <w:pStyle w:val="nowy2"/>
        <w:spacing w:before="0" w:after="0"/>
        <w:ind w:left="284" w:hanging="426"/>
        <w:rPr>
          <w:rFonts w:asciiTheme="majorBidi" w:eastAsia="Calibri" w:hAnsiTheme="majorBidi"/>
          <w:sz w:val="24"/>
        </w:rPr>
      </w:pPr>
      <w:r w:rsidRPr="00432770">
        <w:rPr>
          <w:rFonts w:asciiTheme="majorBidi" w:hAnsiTheme="majorBidi"/>
          <w:sz w:val="24"/>
        </w:rPr>
        <w:t xml:space="preserve">Nabywca niniejszym przyjmuje do wiadomości i akceptuje, że warunkiem wypłaty na rzecz Nabywcy środków zdeponowanych na Rachunku Powierniczym w przypadku odstąpienia od </w:t>
      </w:r>
      <w:r w:rsidR="001A1EC5" w:rsidRPr="00432770">
        <w:rPr>
          <w:rFonts w:asciiTheme="majorBidi" w:hAnsiTheme="majorBidi"/>
          <w:sz w:val="24"/>
        </w:rPr>
        <w:t>U</w:t>
      </w:r>
      <w:r w:rsidRPr="00432770">
        <w:rPr>
          <w:rFonts w:asciiTheme="majorBidi" w:hAnsiTheme="majorBidi"/>
          <w:sz w:val="24"/>
        </w:rPr>
        <w:t>mowy jest złożenie w Banku oświadczenia Nabywcy w formie z notarialnie poświadczonym podpisem, wyrażającego zgodę na wykreślenie w dziale III księgi wieczystej prowadzonej</w:t>
      </w:r>
      <w:r w:rsidR="001A1EC5" w:rsidRPr="00432770">
        <w:rPr>
          <w:rFonts w:asciiTheme="majorBidi" w:hAnsiTheme="majorBidi"/>
          <w:sz w:val="24"/>
        </w:rPr>
        <w:t xml:space="preserve"> obecnie</w:t>
      </w:r>
      <w:r w:rsidRPr="00432770">
        <w:rPr>
          <w:rFonts w:asciiTheme="majorBidi" w:hAnsiTheme="majorBidi"/>
          <w:sz w:val="24"/>
        </w:rPr>
        <w:t xml:space="preserve"> dla Nieruchomości wpisu roszczenia Nabywcy z niniejszej </w:t>
      </w:r>
      <w:r w:rsidR="001A1EC5" w:rsidRPr="00432770">
        <w:rPr>
          <w:rFonts w:asciiTheme="majorBidi" w:hAnsiTheme="majorBidi"/>
          <w:sz w:val="24"/>
        </w:rPr>
        <w:t>U</w:t>
      </w:r>
      <w:r w:rsidRPr="00432770">
        <w:rPr>
          <w:rFonts w:asciiTheme="majorBidi" w:hAnsiTheme="majorBidi"/>
          <w:sz w:val="24"/>
        </w:rPr>
        <w:t xml:space="preserve">mowy. Do czasu złożenia </w:t>
      </w:r>
      <w:r w:rsidR="000C5E10" w:rsidRPr="00432770">
        <w:rPr>
          <w:rFonts w:asciiTheme="majorBidi" w:hAnsiTheme="majorBidi"/>
          <w:sz w:val="24"/>
        </w:rPr>
        <w:t xml:space="preserve">Deweloperowi </w:t>
      </w:r>
      <w:r w:rsidRPr="00432770">
        <w:rPr>
          <w:rFonts w:asciiTheme="majorBidi" w:hAnsiTheme="majorBidi"/>
          <w:sz w:val="24"/>
        </w:rPr>
        <w:t>takiego oświadczenia Deweloper nie jest w zwłoce ze zwrotem wpłaconych kwot.------------</w:t>
      </w:r>
      <w:r w:rsidRPr="00432770">
        <w:rPr>
          <w:rFonts w:asciiTheme="majorBidi" w:eastAsia="Calibri" w:hAnsiTheme="majorBidi"/>
          <w:sz w:val="24"/>
        </w:rPr>
        <w:t>-------</w:t>
      </w:r>
      <w:r w:rsidRPr="00432770">
        <w:rPr>
          <w:rFonts w:asciiTheme="majorBidi" w:hAnsiTheme="majorBidi"/>
          <w:sz w:val="24"/>
        </w:rPr>
        <w:t>-------------</w:t>
      </w:r>
      <w:r w:rsidRPr="00432770">
        <w:rPr>
          <w:rFonts w:asciiTheme="majorBidi" w:eastAsia="Calibri" w:hAnsiTheme="majorBidi"/>
          <w:sz w:val="24"/>
        </w:rPr>
        <w:t>--</w:t>
      </w:r>
      <w:r w:rsidR="000E2AF5" w:rsidRPr="00432770">
        <w:rPr>
          <w:rFonts w:asciiTheme="majorBidi" w:eastAsia="Calibri" w:hAnsiTheme="majorBidi"/>
          <w:sz w:val="24"/>
        </w:rPr>
        <w:t>------------------------------</w:t>
      </w:r>
    </w:p>
    <w:p w14:paraId="3DDA9A4C" w14:textId="77777777" w:rsidR="00A336A4" w:rsidRPr="00432770" w:rsidRDefault="00A336A4" w:rsidP="0085039C">
      <w:pPr>
        <w:widowControl w:val="0"/>
        <w:numPr>
          <w:ilvl w:val="1"/>
          <w:numId w:val="0"/>
        </w:numPr>
        <w:tabs>
          <w:tab w:val="left" w:leader="dot" w:pos="8890"/>
        </w:tabs>
        <w:spacing w:line="312" w:lineRule="auto"/>
        <w:ind w:left="284" w:right="20" w:hanging="426"/>
        <w:jc w:val="both"/>
        <w:rPr>
          <w:rFonts w:asciiTheme="majorBidi" w:eastAsia="Calibri" w:hAnsiTheme="majorBidi"/>
          <w:sz w:val="24"/>
        </w:rPr>
      </w:pPr>
    </w:p>
    <w:p w14:paraId="12C366E9" w14:textId="77777777" w:rsidR="005E68F0" w:rsidRPr="00432770" w:rsidRDefault="005E68F0" w:rsidP="0085039C">
      <w:pPr>
        <w:pStyle w:val="nowy1"/>
        <w:spacing w:before="0" w:after="0"/>
        <w:ind w:left="426" w:hanging="426"/>
        <w:jc w:val="center"/>
        <w:rPr>
          <w:rStyle w:val="Teksttreci6"/>
          <w:rFonts w:asciiTheme="majorBidi" w:hAnsiTheme="majorBidi"/>
          <w:b/>
          <w:sz w:val="24"/>
        </w:rPr>
      </w:pPr>
    </w:p>
    <w:p w14:paraId="0D6B2DA8" w14:textId="7C955D33" w:rsidR="005B741E" w:rsidRPr="00432770" w:rsidRDefault="00794E0F" w:rsidP="0085039C">
      <w:pPr>
        <w:pStyle w:val="nowy1"/>
        <w:numPr>
          <w:ilvl w:val="0"/>
          <w:numId w:val="0"/>
        </w:numPr>
        <w:spacing w:before="0" w:after="0"/>
        <w:jc w:val="center"/>
        <w:rPr>
          <w:rStyle w:val="Teksttreci6"/>
          <w:rFonts w:asciiTheme="majorBidi" w:hAnsiTheme="majorBidi"/>
          <w:b/>
          <w:sz w:val="24"/>
        </w:rPr>
      </w:pPr>
      <w:r w:rsidRPr="00432770">
        <w:rPr>
          <w:rStyle w:val="Teksttreci6"/>
          <w:rFonts w:asciiTheme="majorBidi" w:hAnsiTheme="majorBidi"/>
          <w:b/>
          <w:sz w:val="24"/>
        </w:rPr>
        <w:t>KARY UMOWNE; ODSETKI</w:t>
      </w:r>
      <w:r w:rsidR="0054648D" w:rsidRPr="00432770">
        <w:rPr>
          <w:rStyle w:val="Teksttreci6"/>
          <w:rFonts w:asciiTheme="majorBidi" w:hAnsiTheme="majorBidi"/>
          <w:b/>
          <w:sz w:val="24"/>
        </w:rPr>
        <w:t>; ODPOWIEDZIALNOŚĆ</w:t>
      </w:r>
    </w:p>
    <w:p w14:paraId="077452D8" w14:textId="3893776A" w:rsidR="00E53C51" w:rsidRPr="00432770" w:rsidRDefault="005F04B8" w:rsidP="0085039C">
      <w:pPr>
        <w:pStyle w:val="nowy2"/>
        <w:spacing w:before="0" w:after="0"/>
        <w:ind w:left="284" w:hanging="426"/>
        <w:rPr>
          <w:rFonts w:asciiTheme="majorBidi" w:hAnsiTheme="majorBidi"/>
          <w:sz w:val="24"/>
          <w:shd w:val="clear" w:color="auto" w:fill="FFFFFF"/>
        </w:rPr>
      </w:pPr>
      <w:r w:rsidRPr="00432770">
        <w:rPr>
          <w:rFonts w:asciiTheme="majorBidi" w:hAnsiTheme="majorBidi"/>
          <w:sz w:val="24"/>
          <w:shd w:val="clear" w:color="auto" w:fill="FFFFFF"/>
        </w:rPr>
        <w:t>W</w:t>
      </w:r>
      <w:r w:rsidR="00E53C51" w:rsidRPr="00432770">
        <w:rPr>
          <w:rFonts w:asciiTheme="majorBidi" w:hAnsiTheme="majorBidi"/>
          <w:sz w:val="24"/>
          <w:shd w:val="clear" w:color="auto" w:fill="FFFFFF"/>
        </w:rPr>
        <w:t xml:space="preserve"> przypadku</w:t>
      </w:r>
      <w:r w:rsidR="00E53C51" w:rsidRPr="00432770">
        <w:rPr>
          <w:rStyle w:val="Teksttreci6"/>
          <w:rFonts w:asciiTheme="majorBidi" w:hAnsiTheme="majorBidi"/>
          <w:sz w:val="24"/>
        </w:rPr>
        <w:t xml:space="preserve"> odstąpienia od Umowy przez Nabywcę na podstawie</w:t>
      </w:r>
      <w:r w:rsidR="000F471C" w:rsidRPr="00432770">
        <w:rPr>
          <w:rStyle w:val="Teksttreci6"/>
          <w:rFonts w:asciiTheme="majorBidi" w:hAnsiTheme="majorBidi"/>
          <w:sz w:val="24"/>
        </w:rPr>
        <w:t xml:space="preserve"> </w:t>
      </w:r>
      <w:r w:rsidR="00295FB2" w:rsidRPr="00432770">
        <w:rPr>
          <w:rStyle w:val="Teksttreci6"/>
          <w:rFonts w:asciiTheme="majorBidi" w:hAnsiTheme="majorBidi"/>
          <w:sz w:val="24"/>
        </w:rPr>
        <w:fldChar w:fldCharType="begin"/>
      </w:r>
      <w:r w:rsidR="00295FB2" w:rsidRPr="00057B41">
        <w:rPr>
          <w:rStyle w:val="Teksttreci6"/>
          <w:rFonts w:asciiTheme="majorBidi" w:hAnsiTheme="majorBidi" w:cstheme="majorBidi"/>
          <w:sz w:val="24"/>
          <w:szCs w:val="24"/>
        </w:rPr>
        <w:instrText xml:space="preserve"> REF _Ref136175402 \r \h  \* MERGEFORMAT </w:instrText>
      </w:r>
      <w:r w:rsidR="00295FB2" w:rsidRPr="00432770">
        <w:rPr>
          <w:rStyle w:val="Teksttreci6"/>
          <w:rFonts w:asciiTheme="majorBidi" w:hAnsiTheme="majorBidi"/>
          <w:sz w:val="24"/>
        </w:rPr>
      </w:r>
      <w:r w:rsidR="00295FB2" w:rsidRPr="00432770">
        <w:rPr>
          <w:rStyle w:val="Teksttreci6"/>
          <w:rFonts w:asciiTheme="majorBidi" w:hAnsiTheme="majorBidi"/>
          <w:sz w:val="24"/>
        </w:rPr>
        <w:fldChar w:fldCharType="separate"/>
      </w:r>
      <w:r w:rsidR="00AC611F">
        <w:rPr>
          <w:rStyle w:val="Teksttreci6"/>
          <w:rFonts w:asciiTheme="majorBidi" w:hAnsiTheme="majorBidi" w:cstheme="majorBidi"/>
          <w:sz w:val="24"/>
          <w:szCs w:val="24"/>
          <w:cs/>
        </w:rPr>
        <w:t>‎</w:t>
      </w:r>
      <w:r w:rsidR="00AC611F">
        <w:rPr>
          <w:rStyle w:val="Teksttreci6"/>
          <w:rFonts w:asciiTheme="majorBidi" w:hAnsiTheme="majorBidi" w:cstheme="majorBidi"/>
          <w:sz w:val="24"/>
          <w:szCs w:val="24"/>
        </w:rPr>
        <w:t>§</w:t>
      </w:r>
      <w:r w:rsidR="00AC611F" w:rsidRPr="00432770">
        <w:rPr>
          <w:rStyle w:val="Teksttreci6"/>
          <w:rFonts w:asciiTheme="majorBidi" w:hAnsiTheme="majorBidi"/>
          <w:sz w:val="24"/>
        </w:rPr>
        <w:t>13</w:t>
      </w:r>
      <w:r w:rsidR="00295FB2" w:rsidRPr="00432770">
        <w:rPr>
          <w:rStyle w:val="Teksttreci6"/>
          <w:rFonts w:asciiTheme="majorBidi" w:hAnsiTheme="majorBidi"/>
          <w:sz w:val="24"/>
        </w:rPr>
        <w:fldChar w:fldCharType="end"/>
      </w:r>
      <w:r w:rsidR="00A543D1" w:rsidRPr="00432770">
        <w:rPr>
          <w:rStyle w:val="Teksttreci6"/>
          <w:rFonts w:asciiTheme="majorBidi" w:hAnsiTheme="majorBidi"/>
          <w:sz w:val="24"/>
        </w:rPr>
        <w:t xml:space="preserve"> </w:t>
      </w:r>
      <w:r w:rsidR="005A624E" w:rsidRPr="00432770">
        <w:rPr>
          <w:rFonts w:asciiTheme="majorBidi" w:hAnsiTheme="majorBidi"/>
          <w:sz w:val="24"/>
        </w:rPr>
        <w:t xml:space="preserve">ust. </w:t>
      </w:r>
      <w:r w:rsidR="00F20D39" w:rsidRPr="00432770">
        <w:rPr>
          <w:rFonts w:asciiTheme="majorBidi" w:hAnsiTheme="majorBidi"/>
          <w:sz w:val="24"/>
        </w:rPr>
        <w:t xml:space="preserve">1 </w:t>
      </w:r>
      <w:r w:rsidR="00494165" w:rsidRPr="00432770">
        <w:rPr>
          <w:rFonts w:asciiTheme="majorBidi" w:hAnsiTheme="majorBidi"/>
          <w:sz w:val="24"/>
        </w:rPr>
        <w:t>lit. f</w:t>
      </w:r>
      <w:r w:rsidR="000B49E2" w:rsidRPr="00432770">
        <w:rPr>
          <w:rFonts w:asciiTheme="majorBidi" w:hAnsiTheme="majorBidi"/>
          <w:sz w:val="24"/>
        </w:rPr>
        <w:t>)</w:t>
      </w:r>
      <w:r w:rsidRPr="00432770">
        <w:rPr>
          <w:rStyle w:val="Teksttreci6"/>
          <w:rFonts w:asciiTheme="majorBidi" w:hAnsiTheme="majorBidi"/>
          <w:sz w:val="24"/>
        </w:rPr>
        <w:t xml:space="preserve"> Deweloper</w:t>
      </w:r>
      <w:r w:rsidRPr="00432770">
        <w:rPr>
          <w:rFonts w:asciiTheme="majorBidi" w:hAnsiTheme="majorBidi"/>
          <w:sz w:val="24"/>
          <w:shd w:val="clear" w:color="auto" w:fill="FFFFFF"/>
        </w:rPr>
        <w:t xml:space="preserve"> zobowiązany będzie zapłacić na rzecz Nabywcy </w:t>
      </w:r>
      <w:r w:rsidRPr="00432770">
        <w:rPr>
          <w:rStyle w:val="TeksttreciPogrubienie2"/>
          <w:rFonts w:asciiTheme="majorBidi" w:hAnsiTheme="majorBidi"/>
          <w:sz w:val="24"/>
        </w:rPr>
        <w:t>karę umowną</w:t>
      </w:r>
      <w:r w:rsidRPr="00432770">
        <w:rPr>
          <w:rStyle w:val="Teksttreci6"/>
          <w:rFonts w:asciiTheme="majorBidi" w:hAnsiTheme="majorBidi"/>
          <w:sz w:val="24"/>
        </w:rPr>
        <w:t xml:space="preserve"> w wysokości 4 </w:t>
      </w:r>
      <w:r w:rsidRPr="00432770">
        <w:rPr>
          <w:rStyle w:val="Teksttreci6"/>
          <w:rFonts w:asciiTheme="majorBidi" w:hAnsiTheme="majorBidi"/>
          <w:sz w:val="24"/>
        </w:rPr>
        <w:lastRenderedPageBreak/>
        <w:t>% (cztery procent)</w:t>
      </w:r>
      <w:r w:rsidRPr="00432770">
        <w:rPr>
          <w:rFonts w:asciiTheme="majorBidi" w:hAnsiTheme="majorBidi"/>
          <w:sz w:val="24"/>
          <w:shd w:val="clear" w:color="auto" w:fill="FFFFFF"/>
        </w:rPr>
        <w:t xml:space="preserve"> Ceny</w:t>
      </w:r>
      <w:r w:rsidR="00E53C51" w:rsidRPr="00432770">
        <w:rPr>
          <w:rFonts w:asciiTheme="majorBidi" w:hAnsiTheme="majorBidi"/>
          <w:sz w:val="24"/>
          <w:shd w:val="clear" w:color="auto" w:fill="FFFFFF"/>
        </w:rPr>
        <w:t xml:space="preserve">; w przypadku nieskorzystania przez Nabywcę z prawa odstąpienia pomimo zaistnienia powyższej okoliczności uprawniającej do odstąpienia od Umowy, Deweloper zobowiązany będzie zapłacić na rzecz Nabywcy </w:t>
      </w:r>
      <w:r w:rsidR="00E53C51" w:rsidRPr="00432770">
        <w:rPr>
          <w:rStyle w:val="TeksttreciPogrubienie2"/>
          <w:rFonts w:asciiTheme="majorBidi" w:hAnsiTheme="majorBidi"/>
          <w:sz w:val="24"/>
        </w:rPr>
        <w:t>karę umowną</w:t>
      </w:r>
      <w:r w:rsidR="00E53C51" w:rsidRPr="00432770">
        <w:rPr>
          <w:rStyle w:val="Teksttreci6"/>
          <w:rFonts w:asciiTheme="majorBidi" w:hAnsiTheme="majorBidi"/>
          <w:sz w:val="24"/>
        </w:rPr>
        <w:t xml:space="preserve"> w wysokości </w:t>
      </w:r>
      <w:r w:rsidR="00574C55" w:rsidRPr="00432770">
        <w:rPr>
          <w:rStyle w:val="Teksttreci6"/>
          <w:rFonts w:asciiTheme="majorBidi" w:hAnsiTheme="majorBidi"/>
          <w:sz w:val="24"/>
        </w:rPr>
        <w:t xml:space="preserve">równej wysokości </w:t>
      </w:r>
      <w:r w:rsidR="00E53C51" w:rsidRPr="00432770">
        <w:rPr>
          <w:rStyle w:val="Teksttreci6"/>
          <w:rFonts w:asciiTheme="majorBidi" w:hAnsiTheme="majorBidi"/>
          <w:sz w:val="24"/>
        </w:rPr>
        <w:t xml:space="preserve">odsetek ustawowych </w:t>
      </w:r>
      <w:r w:rsidR="00574C55" w:rsidRPr="00432770">
        <w:rPr>
          <w:rStyle w:val="Teksttreci6"/>
          <w:rFonts w:asciiTheme="majorBidi" w:hAnsiTheme="majorBidi"/>
          <w:sz w:val="24"/>
        </w:rPr>
        <w:t xml:space="preserve">za opóźnienie </w:t>
      </w:r>
      <w:r w:rsidR="00E53C51" w:rsidRPr="00432770">
        <w:rPr>
          <w:rStyle w:val="Teksttreci6"/>
          <w:rFonts w:asciiTheme="majorBidi" w:hAnsiTheme="majorBidi"/>
          <w:sz w:val="24"/>
        </w:rPr>
        <w:t xml:space="preserve">od Ceny za każdy dzień </w:t>
      </w:r>
      <w:r w:rsidR="00E53C51" w:rsidRPr="00432770">
        <w:rPr>
          <w:rFonts w:asciiTheme="majorBidi" w:hAnsiTheme="majorBidi"/>
          <w:sz w:val="24"/>
          <w:shd w:val="clear" w:color="auto" w:fill="FFFFFF"/>
        </w:rPr>
        <w:t xml:space="preserve">zwłoki, przy czym łącznie wysokość kary umownej nie może przekroczyć </w:t>
      </w:r>
      <w:r w:rsidR="00BB1F1E" w:rsidRPr="00432770">
        <w:rPr>
          <w:rFonts w:asciiTheme="majorBidi" w:hAnsiTheme="majorBidi"/>
          <w:sz w:val="24"/>
          <w:shd w:val="clear" w:color="auto" w:fill="FFFFFF"/>
        </w:rPr>
        <w:t>8</w:t>
      </w:r>
      <w:r w:rsidR="00E53C51" w:rsidRPr="00432770">
        <w:rPr>
          <w:rFonts w:asciiTheme="majorBidi" w:hAnsiTheme="majorBidi"/>
          <w:sz w:val="24"/>
          <w:shd w:val="clear" w:color="auto" w:fill="FFFFFF"/>
        </w:rPr>
        <w:t>%</w:t>
      </w:r>
      <w:r w:rsidR="002D2797" w:rsidRPr="00432770">
        <w:rPr>
          <w:rFonts w:asciiTheme="majorBidi" w:hAnsiTheme="majorBidi"/>
          <w:sz w:val="24"/>
          <w:shd w:val="clear" w:color="auto" w:fill="FFFFFF"/>
        </w:rPr>
        <w:t xml:space="preserve"> (osiem</w:t>
      </w:r>
      <w:r w:rsidR="001A1EC5" w:rsidRPr="00432770">
        <w:rPr>
          <w:rFonts w:asciiTheme="majorBidi" w:hAnsiTheme="majorBidi"/>
          <w:sz w:val="24"/>
          <w:shd w:val="clear" w:color="auto" w:fill="FFFFFF"/>
        </w:rPr>
        <w:t xml:space="preserve"> procent</w:t>
      </w:r>
      <w:r w:rsidR="002D2797" w:rsidRPr="00432770">
        <w:rPr>
          <w:rFonts w:asciiTheme="majorBidi" w:hAnsiTheme="majorBidi"/>
          <w:sz w:val="24"/>
          <w:shd w:val="clear" w:color="auto" w:fill="FFFFFF"/>
        </w:rPr>
        <w:t>)</w:t>
      </w:r>
      <w:r w:rsidR="00E53C51" w:rsidRPr="00432770">
        <w:rPr>
          <w:rFonts w:asciiTheme="majorBidi" w:hAnsiTheme="majorBidi"/>
          <w:sz w:val="24"/>
          <w:shd w:val="clear" w:color="auto" w:fill="FFFFFF"/>
        </w:rPr>
        <w:t xml:space="preserve"> Ceny</w:t>
      </w:r>
      <w:r w:rsidR="0072793C" w:rsidRPr="00432770">
        <w:rPr>
          <w:rFonts w:asciiTheme="majorBidi" w:hAnsiTheme="majorBidi"/>
          <w:sz w:val="24"/>
          <w:shd w:val="clear" w:color="auto" w:fill="FFFFFF"/>
        </w:rPr>
        <w:t xml:space="preserve">; w celu uniknięcia wątpliwości, powyższe oznacza, iż opisane wyżej kary umowne </w:t>
      </w:r>
      <w:r w:rsidR="00A723C7" w:rsidRPr="00432770">
        <w:rPr>
          <w:rFonts w:asciiTheme="majorBidi" w:hAnsiTheme="majorBidi"/>
          <w:sz w:val="24"/>
          <w:shd w:val="clear" w:color="auto" w:fill="FFFFFF"/>
        </w:rPr>
        <w:t>stosują się alternatywnie, tj. nie podlegają kumulacji</w:t>
      </w:r>
      <w:r w:rsidR="00F55B60" w:rsidRPr="00432770">
        <w:rPr>
          <w:rFonts w:asciiTheme="majorBidi" w:hAnsiTheme="majorBidi"/>
          <w:sz w:val="24"/>
          <w:shd w:val="clear" w:color="auto" w:fill="FFFFFF"/>
        </w:rPr>
        <w:t>. ----------------------------------------------------------</w:t>
      </w:r>
    </w:p>
    <w:p w14:paraId="149AD3A1" w14:textId="2DD7A504" w:rsidR="00E53C51" w:rsidRPr="00432770" w:rsidRDefault="00E53C51" w:rsidP="0085039C">
      <w:pPr>
        <w:pStyle w:val="nowy2"/>
        <w:spacing w:before="0" w:after="0"/>
        <w:ind w:left="284" w:hanging="426"/>
        <w:rPr>
          <w:rFonts w:asciiTheme="majorBidi" w:hAnsiTheme="majorBidi"/>
          <w:sz w:val="24"/>
          <w:shd w:val="clear" w:color="auto" w:fill="FFFFFF"/>
        </w:rPr>
      </w:pPr>
      <w:r w:rsidRPr="00432770">
        <w:rPr>
          <w:rStyle w:val="Teksttreci6"/>
          <w:rFonts w:asciiTheme="majorBidi" w:hAnsiTheme="majorBidi"/>
          <w:sz w:val="24"/>
        </w:rPr>
        <w:t>Deweloper</w:t>
      </w:r>
      <w:r w:rsidRPr="00432770">
        <w:rPr>
          <w:rFonts w:asciiTheme="majorBidi" w:hAnsiTheme="majorBidi"/>
          <w:sz w:val="24"/>
          <w:shd w:val="clear" w:color="auto" w:fill="FFFFFF"/>
        </w:rPr>
        <w:t xml:space="preserve"> zobowiązany będzie zapłacić na rzecz Nabywcy </w:t>
      </w:r>
      <w:r w:rsidRPr="00432770">
        <w:rPr>
          <w:rFonts w:asciiTheme="majorBidi" w:hAnsiTheme="majorBidi"/>
          <w:b/>
          <w:sz w:val="24"/>
          <w:shd w:val="clear" w:color="auto" w:fill="FFFFFF"/>
        </w:rPr>
        <w:t>karę umowną</w:t>
      </w:r>
      <w:r w:rsidRPr="00432770">
        <w:rPr>
          <w:rStyle w:val="Teksttreci6"/>
          <w:rFonts w:asciiTheme="majorBidi" w:hAnsiTheme="majorBidi"/>
          <w:sz w:val="24"/>
        </w:rPr>
        <w:t xml:space="preserve"> w wysokości odsetek ustawowych od Ceny za każdy dzień </w:t>
      </w:r>
      <w:r w:rsidRPr="00432770">
        <w:rPr>
          <w:rFonts w:asciiTheme="majorBidi" w:hAnsiTheme="majorBidi"/>
          <w:sz w:val="24"/>
          <w:shd w:val="clear" w:color="auto" w:fill="FFFFFF"/>
        </w:rPr>
        <w:t>zwłoki, w przypadku zwłoki</w:t>
      </w:r>
      <w:r w:rsidRPr="00432770">
        <w:rPr>
          <w:rStyle w:val="Teksttreci6"/>
          <w:rFonts w:asciiTheme="majorBidi" w:hAnsiTheme="majorBidi"/>
          <w:sz w:val="24"/>
        </w:rPr>
        <w:t xml:space="preserve"> </w:t>
      </w:r>
      <w:r w:rsidRPr="00432770">
        <w:rPr>
          <w:rFonts w:asciiTheme="majorBidi" w:hAnsiTheme="majorBidi"/>
          <w:sz w:val="24"/>
          <w:shd w:val="clear" w:color="auto" w:fill="FFFFFF"/>
        </w:rPr>
        <w:t xml:space="preserve">w wyznaczeniu Odbioru, przy czym łącznie wysokość kary umownej nie może przekroczyć </w:t>
      </w:r>
      <w:r w:rsidR="00DE5B19" w:rsidRPr="00432770">
        <w:rPr>
          <w:rFonts w:asciiTheme="majorBidi" w:hAnsiTheme="majorBidi"/>
          <w:sz w:val="24"/>
          <w:shd w:val="clear" w:color="auto" w:fill="FFFFFF"/>
        </w:rPr>
        <w:t>8</w:t>
      </w:r>
      <w:r w:rsidR="00134DD3" w:rsidRPr="00432770">
        <w:rPr>
          <w:rFonts w:asciiTheme="majorBidi" w:hAnsiTheme="majorBidi"/>
          <w:sz w:val="24"/>
          <w:shd w:val="clear" w:color="auto" w:fill="FFFFFF"/>
        </w:rPr>
        <w:t>%</w:t>
      </w:r>
      <w:r w:rsidR="001A1EC5" w:rsidRPr="00432770">
        <w:rPr>
          <w:rFonts w:asciiTheme="majorBidi" w:hAnsiTheme="majorBidi"/>
          <w:sz w:val="24"/>
          <w:shd w:val="clear" w:color="auto" w:fill="FFFFFF"/>
        </w:rPr>
        <w:t xml:space="preserve"> (osiem procent)</w:t>
      </w:r>
      <w:r w:rsidR="00134DD3" w:rsidRPr="00432770">
        <w:rPr>
          <w:rStyle w:val="Teksttreci6"/>
          <w:rFonts w:asciiTheme="majorBidi" w:hAnsiTheme="majorBidi"/>
          <w:sz w:val="24"/>
        </w:rPr>
        <w:t xml:space="preserve"> </w:t>
      </w:r>
      <w:r w:rsidRPr="00432770">
        <w:rPr>
          <w:rStyle w:val="Teksttreci6"/>
          <w:rFonts w:asciiTheme="majorBidi" w:hAnsiTheme="majorBidi"/>
          <w:sz w:val="24"/>
        </w:rPr>
        <w:t>Ceny</w:t>
      </w:r>
      <w:r w:rsidR="00F55B60" w:rsidRPr="00432770">
        <w:rPr>
          <w:rStyle w:val="Teksttreci6"/>
          <w:rFonts w:asciiTheme="majorBidi" w:hAnsiTheme="majorBidi"/>
          <w:sz w:val="24"/>
        </w:rPr>
        <w:t>. ----------------------------------------------------------------------------------------</w:t>
      </w:r>
    </w:p>
    <w:p w14:paraId="5AD2FE04" w14:textId="0C58F04F" w:rsidR="00E53C51" w:rsidRPr="00131D21" w:rsidRDefault="00D323FB" w:rsidP="0085039C">
      <w:pPr>
        <w:pStyle w:val="nowy2"/>
        <w:spacing w:before="0" w:after="0"/>
        <w:ind w:left="284" w:hanging="426"/>
        <w:rPr>
          <w:rFonts w:asciiTheme="majorBidi" w:hAnsiTheme="majorBidi"/>
          <w:sz w:val="24"/>
          <w:shd w:val="clear" w:color="auto" w:fill="FFFFFF"/>
        </w:rPr>
      </w:pPr>
      <w:r w:rsidRPr="00432770">
        <w:rPr>
          <w:rFonts w:asciiTheme="majorBidi" w:hAnsiTheme="majorBidi"/>
          <w:sz w:val="24"/>
          <w:shd w:val="clear" w:color="auto" w:fill="FFFFFF"/>
        </w:rPr>
        <w:t xml:space="preserve">W przypadku odstąpienia od Umowy przez Dewelopera na </w:t>
      </w:r>
      <w:r w:rsidRPr="00131D21">
        <w:rPr>
          <w:rFonts w:asciiTheme="majorBidi" w:hAnsiTheme="majorBidi"/>
          <w:sz w:val="24"/>
          <w:shd w:val="clear" w:color="auto" w:fill="FFFFFF"/>
        </w:rPr>
        <w:t xml:space="preserve">podstawie </w:t>
      </w:r>
      <w:r w:rsidRPr="00131D21">
        <w:rPr>
          <w:rStyle w:val="Teksttreci6"/>
          <w:rFonts w:asciiTheme="majorBidi" w:hAnsiTheme="majorBidi"/>
          <w:sz w:val="24"/>
        </w:rPr>
        <w:fldChar w:fldCharType="begin"/>
      </w:r>
      <w:r w:rsidRPr="00057B41">
        <w:rPr>
          <w:rStyle w:val="Teksttreci6"/>
          <w:rFonts w:asciiTheme="majorBidi" w:hAnsiTheme="majorBidi" w:cstheme="majorBidi"/>
          <w:sz w:val="24"/>
          <w:szCs w:val="24"/>
        </w:rPr>
        <w:instrText xml:space="preserve"> REF _Ref136175402 \r \h  \* MERGEFORMAT </w:instrText>
      </w:r>
      <w:r w:rsidRPr="00131D21">
        <w:rPr>
          <w:rStyle w:val="Teksttreci6"/>
          <w:rFonts w:asciiTheme="majorBidi" w:hAnsiTheme="majorBidi"/>
          <w:sz w:val="24"/>
        </w:rPr>
      </w:r>
      <w:r w:rsidRPr="00131D21">
        <w:rPr>
          <w:rStyle w:val="Teksttreci6"/>
          <w:rFonts w:asciiTheme="majorBidi" w:hAnsiTheme="majorBidi"/>
          <w:sz w:val="24"/>
        </w:rPr>
        <w:fldChar w:fldCharType="separate"/>
      </w:r>
      <w:r w:rsidR="00AC611F">
        <w:rPr>
          <w:rStyle w:val="Teksttreci6"/>
          <w:rFonts w:asciiTheme="majorBidi" w:hAnsiTheme="majorBidi" w:cstheme="majorBidi"/>
          <w:sz w:val="24"/>
          <w:szCs w:val="24"/>
          <w:cs/>
        </w:rPr>
        <w:t>‎</w:t>
      </w:r>
      <w:r w:rsidR="00AC611F">
        <w:rPr>
          <w:rStyle w:val="Teksttreci6"/>
          <w:rFonts w:asciiTheme="majorBidi" w:hAnsiTheme="majorBidi" w:cstheme="majorBidi"/>
          <w:sz w:val="24"/>
          <w:szCs w:val="24"/>
        </w:rPr>
        <w:t>§</w:t>
      </w:r>
      <w:r w:rsidR="00AC611F" w:rsidRPr="00131D21">
        <w:rPr>
          <w:rStyle w:val="Teksttreci6"/>
          <w:rFonts w:asciiTheme="majorBidi" w:hAnsiTheme="majorBidi"/>
          <w:sz w:val="24"/>
        </w:rPr>
        <w:t>13</w:t>
      </w:r>
      <w:r w:rsidRPr="00131D21">
        <w:rPr>
          <w:rStyle w:val="Teksttreci6"/>
          <w:rFonts w:asciiTheme="majorBidi" w:hAnsiTheme="majorBidi"/>
          <w:sz w:val="24"/>
        </w:rPr>
        <w:fldChar w:fldCharType="end"/>
      </w:r>
      <w:r w:rsidRPr="00131D21">
        <w:rPr>
          <w:rStyle w:val="Teksttreci6"/>
          <w:rFonts w:asciiTheme="majorBidi" w:hAnsiTheme="majorBidi"/>
          <w:sz w:val="24"/>
        </w:rPr>
        <w:t xml:space="preserve"> </w:t>
      </w:r>
      <w:r w:rsidRPr="00131D21">
        <w:rPr>
          <w:rFonts w:asciiTheme="majorBidi" w:hAnsiTheme="majorBidi"/>
          <w:sz w:val="24"/>
        </w:rPr>
        <w:t xml:space="preserve">ust. 10 lit </w:t>
      </w:r>
      <w:r w:rsidRPr="00131D21">
        <w:rPr>
          <w:rFonts w:asciiTheme="majorBidi" w:hAnsiTheme="majorBidi"/>
          <w:sz w:val="24"/>
        </w:rPr>
        <w:fldChar w:fldCharType="begin"/>
      </w:r>
      <w:r w:rsidRPr="00057B41">
        <w:rPr>
          <w:rFonts w:asciiTheme="majorBidi" w:hAnsiTheme="majorBidi" w:cstheme="majorBidi"/>
          <w:sz w:val="24"/>
          <w:szCs w:val="24"/>
        </w:rPr>
        <w:instrText xml:space="preserve"> REF _Ref136203396 \r \h </w:instrText>
      </w:r>
      <w:r w:rsidR="005D0E19" w:rsidRPr="00057B41">
        <w:rPr>
          <w:rFonts w:asciiTheme="majorBidi" w:hAnsiTheme="majorBidi" w:cstheme="majorBidi"/>
          <w:sz w:val="24"/>
          <w:szCs w:val="24"/>
        </w:rPr>
        <w:instrText xml:space="preserve"> \* MERGEFORMAT </w:instrText>
      </w:r>
      <w:r w:rsidRPr="00131D21">
        <w:rPr>
          <w:rFonts w:asciiTheme="majorBidi" w:hAnsiTheme="majorBidi"/>
          <w:sz w:val="24"/>
        </w:rPr>
      </w:r>
      <w:r w:rsidRPr="00131D21">
        <w:rPr>
          <w:rFonts w:asciiTheme="majorBidi" w:hAnsiTheme="majorBidi"/>
          <w:sz w:val="24"/>
        </w:rPr>
        <w:fldChar w:fldCharType="separate"/>
      </w:r>
      <w:r w:rsidR="00AC611F">
        <w:rPr>
          <w:rFonts w:asciiTheme="majorBidi" w:hAnsiTheme="majorBidi" w:cstheme="majorBidi"/>
          <w:sz w:val="24"/>
          <w:szCs w:val="24"/>
          <w:cs/>
        </w:rPr>
        <w:t>‎</w:t>
      </w:r>
      <w:r w:rsidR="00AC611F" w:rsidRPr="00131D21">
        <w:rPr>
          <w:rFonts w:asciiTheme="majorBidi" w:hAnsiTheme="majorBidi"/>
          <w:sz w:val="24"/>
        </w:rPr>
        <w:t>b)</w:t>
      </w:r>
      <w:r w:rsidRPr="00131D21">
        <w:rPr>
          <w:rFonts w:asciiTheme="majorBidi" w:hAnsiTheme="majorBidi"/>
          <w:sz w:val="24"/>
        </w:rPr>
        <w:fldChar w:fldCharType="end"/>
      </w:r>
      <w:r w:rsidRPr="00131D21">
        <w:rPr>
          <w:rFonts w:asciiTheme="majorBidi" w:hAnsiTheme="majorBidi"/>
          <w:sz w:val="24"/>
        </w:rPr>
        <w:t xml:space="preserve"> </w:t>
      </w:r>
      <w:r w:rsidR="00E53C51" w:rsidRPr="00131D21">
        <w:rPr>
          <w:rStyle w:val="Teksttreci6"/>
          <w:rFonts w:asciiTheme="majorBidi" w:hAnsiTheme="majorBidi"/>
          <w:sz w:val="24"/>
        </w:rPr>
        <w:t>Nabywca</w:t>
      </w:r>
      <w:r w:rsidR="00E53C51" w:rsidRPr="00131D21">
        <w:rPr>
          <w:rFonts w:asciiTheme="majorBidi" w:hAnsiTheme="majorBidi"/>
          <w:sz w:val="24"/>
          <w:shd w:val="clear" w:color="auto" w:fill="FFFFFF"/>
        </w:rPr>
        <w:t xml:space="preserve"> zobowiązany będzie zapłacić na rzecz Dewelopera </w:t>
      </w:r>
      <w:r w:rsidR="00E53C51" w:rsidRPr="00131D21">
        <w:rPr>
          <w:rStyle w:val="TeksttreciPogrubienie2"/>
          <w:rFonts w:asciiTheme="majorBidi" w:hAnsiTheme="majorBidi"/>
          <w:sz w:val="24"/>
        </w:rPr>
        <w:t>karę umowną</w:t>
      </w:r>
      <w:r w:rsidR="00E53C51" w:rsidRPr="00131D21">
        <w:rPr>
          <w:rStyle w:val="Teksttreci6"/>
          <w:rFonts w:asciiTheme="majorBidi" w:hAnsiTheme="majorBidi"/>
          <w:sz w:val="24"/>
        </w:rPr>
        <w:t xml:space="preserve"> w wysokości 4 % (cztery procent)</w:t>
      </w:r>
      <w:r w:rsidR="00E53C51" w:rsidRPr="00131D21">
        <w:rPr>
          <w:rFonts w:asciiTheme="majorBidi" w:hAnsiTheme="majorBidi"/>
          <w:sz w:val="24"/>
          <w:shd w:val="clear" w:color="auto" w:fill="FFFFFF"/>
        </w:rPr>
        <w:t xml:space="preserve"> Ceny</w:t>
      </w:r>
      <w:r w:rsidR="00D07B8C" w:rsidRPr="00131D21">
        <w:rPr>
          <w:rFonts w:asciiTheme="majorBidi" w:hAnsiTheme="majorBidi"/>
          <w:sz w:val="24"/>
        </w:rPr>
        <w:t xml:space="preserve">; </w:t>
      </w:r>
      <w:r w:rsidR="00E53C51" w:rsidRPr="00131D21">
        <w:rPr>
          <w:rFonts w:asciiTheme="majorBidi" w:hAnsiTheme="majorBidi"/>
          <w:sz w:val="24"/>
          <w:shd w:val="clear" w:color="auto" w:fill="FFFFFF"/>
        </w:rPr>
        <w:t>w przypadku nieskorzystania przez Dewelopera z prawa odstąpienia pomimo zaistnienia powyższ</w:t>
      </w:r>
      <w:r w:rsidR="00E53C51" w:rsidRPr="00131D21">
        <w:rPr>
          <w:rStyle w:val="Teksttreci6"/>
          <w:rFonts w:asciiTheme="majorBidi" w:hAnsiTheme="majorBidi"/>
          <w:sz w:val="24"/>
        </w:rPr>
        <w:t xml:space="preserve">ych okoliczności uprawniających do odstąpienia od Umowy, Nabywca zobowiązany będzie zapłacić na rzecz Dewelopera </w:t>
      </w:r>
      <w:r w:rsidR="00E53C51" w:rsidRPr="00131D21">
        <w:rPr>
          <w:rStyle w:val="TeksttreciPogrubienie2"/>
          <w:rFonts w:asciiTheme="majorBidi" w:hAnsiTheme="majorBidi"/>
          <w:sz w:val="24"/>
        </w:rPr>
        <w:t>karę umowną</w:t>
      </w:r>
      <w:r w:rsidR="00E53C51" w:rsidRPr="00131D21">
        <w:rPr>
          <w:rStyle w:val="Teksttreci6"/>
          <w:rFonts w:asciiTheme="majorBidi" w:hAnsiTheme="majorBidi"/>
          <w:sz w:val="24"/>
        </w:rPr>
        <w:t xml:space="preserve"> w wysokości odsetek ustawowych </w:t>
      </w:r>
      <w:r w:rsidR="007B2B36" w:rsidRPr="00131D21">
        <w:rPr>
          <w:rStyle w:val="Teksttreci6"/>
          <w:rFonts w:asciiTheme="majorBidi" w:hAnsiTheme="majorBidi"/>
          <w:sz w:val="24"/>
        </w:rPr>
        <w:t xml:space="preserve">za opóźnienie </w:t>
      </w:r>
      <w:r w:rsidR="00E53C51" w:rsidRPr="00131D21">
        <w:rPr>
          <w:rStyle w:val="Teksttreci6"/>
          <w:rFonts w:asciiTheme="majorBidi" w:hAnsiTheme="majorBidi"/>
          <w:sz w:val="24"/>
        </w:rPr>
        <w:t xml:space="preserve">od Ceny za każdy dzień </w:t>
      </w:r>
      <w:r w:rsidR="001718BD" w:rsidRPr="00131D21">
        <w:rPr>
          <w:rStyle w:val="Teksttreci6"/>
          <w:rFonts w:asciiTheme="majorBidi" w:hAnsiTheme="majorBidi"/>
          <w:sz w:val="24"/>
        </w:rPr>
        <w:t>zwłoki</w:t>
      </w:r>
      <w:r w:rsidR="00003030" w:rsidRPr="00131D21">
        <w:rPr>
          <w:rStyle w:val="Teksttreci6"/>
          <w:rFonts w:asciiTheme="majorBidi" w:hAnsiTheme="majorBidi"/>
          <w:sz w:val="24"/>
        </w:rPr>
        <w:t xml:space="preserve"> Nabywcy</w:t>
      </w:r>
      <w:r w:rsidR="00E53C51" w:rsidRPr="00131D21">
        <w:rPr>
          <w:rStyle w:val="Teksttreci6"/>
          <w:rFonts w:asciiTheme="majorBidi" w:hAnsiTheme="majorBidi"/>
          <w:sz w:val="24"/>
        </w:rPr>
        <w:t xml:space="preserve">, przy czym łącznie wysokość kary umownej nie może przekroczyć </w:t>
      </w:r>
      <w:r w:rsidR="00DE5B19" w:rsidRPr="00131D21">
        <w:rPr>
          <w:rStyle w:val="Teksttreci6"/>
          <w:rFonts w:asciiTheme="majorBidi" w:hAnsiTheme="majorBidi"/>
          <w:sz w:val="24"/>
        </w:rPr>
        <w:t>8</w:t>
      </w:r>
      <w:r w:rsidR="00E53C51" w:rsidRPr="00131D21">
        <w:rPr>
          <w:rStyle w:val="Teksttreci6"/>
          <w:rFonts w:asciiTheme="majorBidi" w:hAnsiTheme="majorBidi"/>
          <w:sz w:val="24"/>
        </w:rPr>
        <w:t xml:space="preserve"> %</w:t>
      </w:r>
      <w:r w:rsidR="001A1EC5" w:rsidRPr="00131D21">
        <w:rPr>
          <w:rStyle w:val="Teksttreci6"/>
          <w:rFonts w:asciiTheme="majorBidi" w:hAnsiTheme="majorBidi"/>
          <w:sz w:val="24"/>
        </w:rPr>
        <w:t xml:space="preserve"> (osiem procent)</w:t>
      </w:r>
      <w:r w:rsidR="00E53C51" w:rsidRPr="00131D21">
        <w:rPr>
          <w:rStyle w:val="Teksttreci6"/>
          <w:rFonts w:asciiTheme="majorBidi" w:hAnsiTheme="majorBidi"/>
          <w:sz w:val="24"/>
        </w:rPr>
        <w:t xml:space="preserve"> Ceny</w:t>
      </w:r>
      <w:r w:rsidR="00DE5814" w:rsidRPr="00131D21">
        <w:rPr>
          <w:rStyle w:val="Teksttreci6"/>
          <w:rFonts w:asciiTheme="majorBidi" w:hAnsiTheme="majorBidi"/>
          <w:sz w:val="24"/>
        </w:rPr>
        <w:t>;</w:t>
      </w:r>
      <w:r w:rsidR="00DE5814" w:rsidRPr="00131D21">
        <w:rPr>
          <w:rFonts w:asciiTheme="majorBidi" w:hAnsiTheme="majorBidi"/>
          <w:sz w:val="24"/>
          <w:shd w:val="clear" w:color="auto" w:fill="FFFFFF"/>
        </w:rPr>
        <w:t xml:space="preserve"> celu uniknięcia wątpliwości, powyższe oznacza, iż opisane wyżej kary umowne stosują się alternatywnie, tj. nie podlegają kumulacji</w:t>
      </w:r>
      <w:r w:rsidR="00F55B60" w:rsidRPr="00131D21">
        <w:rPr>
          <w:rFonts w:asciiTheme="majorBidi" w:hAnsiTheme="majorBidi"/>
          <w:sz w:val="24"/>
          <w:shd w:val="clear" w:color="auto" w:fill="FFFFFF"/>
        </w:rPr>
        <w:t>. ---------------------------------------------</w:t>
      </w:r>
    </w:p>
    <w:p w14:paraId="0B2CF90D" w14:textId="4B07AF29" w:rsidR="000F30AC" w:rsidRPr="00131D21" w:rsidRDefault="00DE5B19" w:rsidP="0085039C">
      <w:pPr>
        <w:pStyle w:val="nowy2"/>
        <w:spacing w:before="0" w:after="0"/>
        <w:ind w:left="284" w:hanging="426"/>
        <w:rPr>
          <w:rFonts w:asciiTheme="majorBidi" w:hAnsiTheme="majorBidi"/>
          <w:sz w:val="24"/>
          <w:shd w:val="clear" w:color="auto" w:fill="FFFFFF"/>
        </w:rPr>
      </w:pPr>
      <w:r w:rsidRPr="00131D21">
        <w:rPr>
          <w:rFonts w:asciiTheme="majorBidi" w:hAnsiTheme="majorBidi"/>
          <w:sz w:val="24"/>
          <w:shd w:val="clear" w:color="auto" w:fill="FFFFFF"/>
        </w:rPr>
        <w:t>W</w:t>
      </w:r>
      <w:r w:rsidR="00E53C51" w:rsidRPr="00131D21">
        <w:rPr>
          <w:rFonts w:asciiTheme="majorBidi" w:hAnsiTheme="majorBidi"/>
          <w:sz w:val="24"/>
          <w:shd w:val="clear" w:color="auto" w:fill="FFFFFF"/>
        </w:rPr>
        <w:t xml:space="preserve"> przypadku opóźnienia Nabywcy z zapłatą którejkolwiek z transz określonych w </w:t>
      </w:r>
      <w:r w:rsidR="005C0771" w:rsidRPr="00131D21">
        <w:rPr>
          <w:rFonts w:asciiTheme="majorBidi" w:hAnsiTheme="majorBidi"/>
          <w:sz w:val="24"/>
        </w:rPr>
        <w:fldChar w:fldCharType="begin"/>
      </w:r>
      <w:r w:rsidR="005C0771" w:rsidRPr="00057B41">
        <w:rPr>
          <w:rFonts w:asciiTheme="majorBidi" w:hAnsiTheme="majorBidi" w:cstheme="majorBidi"/>
          <w:sz w:val="24"/>
          <w:szCs w:val="24"/>
        </w:rPr>
        <w:instrText xml:space="preserve"> REF _Ref136202928 \r \h </w:instrText>
      </w:r>
      <w:r w:rsidR="00C75F99" w:rsidRPr="00057B41">
        <w:rPr>
          <w:rFonts w:asciiTheme="majorBidi" w:hAnsiTheme="majorBidi" w:cstheme="majorBidi"/>
          <w:sz w:val="24"/>
          <w:szCs w:val="24"/>
        </w:rPr>
        <w:instrText xml:space="preserve"> \* MERGEFORMAT </w:instrText>
      </w:r>
      <w:r w:rsidR="005C0771" w:rsidRPr="00131D21">
        <w:rPr>
          <w:rFonts w:asciiTheme="majorBidi" w:hAnsiTheme="majorBidi"/>
          <w:sz w:val="24"/>
        </w:rPr>
      </w:r>
      <w:r w:rsidR="005C0771" w:rsidRPr="00131D21">
        <w:rPr>
          <w:rFonts w:asciiTheme="majorBidi" w:hAnsiTheme="majorBidi"/>
          <w:sz w:val="24"/>
        </w:rPr>
        <w:fldChar w:fldCharType="separate"/>
      </w:r>
      <w:r w:rsidR="00AC611F">
        <w:rPr>
          <w:rFonts w:asciiTheme="majorBidi" w:hAnsiTheme="majorBidi" w:cstheme="majorBidi"/>
          <w:sz w:val="24"/>
          <w:szCs w:val="24"/>
          <w:cs/>
        </w:rPr>
        <w:t>‎</w:t>
      </w:r>
      <w:r w:rsidR="00AC611F">
        <w:rPr>
          <w:rFonts w:asciiTheme="majorBidi" w:hAnsiTheme="majorBidi" w:cstheme="majorBidi"/>
          <w:sz w:val="24"/>
          <w:szCs w:val="24"/>
        </w:rPr>
        <w:t>§</w:t>
      </w:r>
      <w:r w:rsidR="00AC611F" w:rsidRPr="00131D21">
        <w:rPr>
          <w:rFonts w:asciiTheme="majorBidi" w:hAnsiTheme="majorBidi"/>
          <w:sz w:val="24"/>
        </w:rPr>
        <w:t>10</w:t>
      </w:r>
      <w:r w:rsidR="005C0771" w:rsidRPr="00131D21">
        <w:rPr>
          <w:rFonts w:asciiTheme="majorBidi" w:hAnsiTheme="majorBidi"/>
          <w:sz w:val="24"/>
        </w:rPr>
        <w:fldChar w:fldCharType="end"/>
      </w:r>
      <w:r w:rsidR="000F30AC" w:rsidRPr="00131D21">
        <w:rPr>
          <w:rFonts w:asciiTheme="majorBidi" w:hAnsiTheme="majorBidi"/>
          <w:sz w:val="24"/>
          <w:shd w:val="clear" w:color="auto" w:fill="FFFFFF"/>
        </w:rPr>
        <w:t xml:space="preserve"> ust. </w:t>
      </w:r>
      <w:r w:rsidR="00C75F99" w:rsidRPr="00131D21">
        <w:rPr>
          <w:rFonts w:asciiTheme="majorBidi" w:hAnsiTheme="majorBidi"/>
          <w:sz w:val="24"/>
          <w:shd w:val="clear" w:color="auto" w:fill="FFFFFF"/>
        </w:rPr>
        <w:t>6</w:t>
      </w:r>
      <w:r w:rsidR="000F30AC" w:rsidRPr="00131D21">
        <w:rPr>
          <w:rFonts w:asciiTheme="majorBidi" w:hAnsiTheme="majorBidi"/>
          <w:sz w:val="24"/>
          <w:shd w:val="clear" w:color="auto" w:fill="FFFFFF"/>
        </w:rPr>
        <w:t>,</w:t>
      </w:r>
      <w:r w:rsidR="00E53C51" w:rsidRPr="00131D21">
        <w:rPr>
          <w:rFonts w:asciiTheme="majorBidi" w:hAnsiTheme="majorBidi"/>
          <w:sz w:val="24"/>
          <w:shd w:val="clear" w:color="auto" w:fill="FFFFFF"/>
        </w:rPr>
        <w:t xml:space="preserve"> Deweloper uprawniony będzie do naliczenia odsetek w wysokości </w:t>
      </w:r>
      <w:r w:rsidR="00F07A8D" w:rsidRPr="00131D21">
        <w:rPr>
          <w:rStyle w:val="Teksttreci6"/>
          <w:rFonts w:asciiTheme="majorBidi" w:hAnsiTheme="majorBidi"/>
          <w:sz w:val="24"/>
        </w:rPr>
        <w:t>odsetek ustawowych za opóźnienie</w:t>
      </w:r>
      <w:r w:rsidR="00E53C51" w:rsidRPr="00131D21">
        <w:rPr>
          <w:rFonts w:asciiTheme="majorBidi" w:hAnsiTheme="majorBidi"/>
          <w:sz w:val="24"/>
          <w:shd w:val="clear" w:color="auto" w:fill="FFFFFF"/>
        </w:rPr>
        <w:t>, od dnia wymagalności do dnia zapłaty</w:t>
      </w:r>
      <w:r w:rsidR="00F55B60" w:rsidRPr="00131D21">
        <w:rPr>
          <w:rFonts w:asciiTheme="majorBidi" w:hAnsiTheme="majorBidi"/>
          <w:sz w:val="24"/>
          <w:shd w:val="clear" w:color="auto" w:fill="FFFFFF"/>
        </w:rPr>
        <w:t>. --------------------------------------------</w:t>
      </w:r>
    </w:p>
    <w:p w14:paraId="08C2DB50" w14:textId="73F0DE18" w:rsidR="00E53C51" w:rsidRPr="00131D21" w:rsidRDefault="00DE5B19" w:rsidP="0085039C">
      <w:pPr>
        <w:pStyle w:val="nowy2"/>
        <w:spacing w:before="0" w:after="0"/>
        <w:ind w:left="284" w:hanging="426"/>
        <w:rPr>
          <w:rFonts w:asciiTheme="majorBidi" w:hAnsiTheme="majorBidi"/>
          <w:sz w:val="24"/>
          <w:shd w:val="clear" w:color="auto" w:fill="FFFFFF"/>
        </w:rPr>
      </w:pPr>
      <w:r w:rsidRPr="00131D21">
        <w:rPr>
          <w:rFonts w:asciiTheme="majorBidi" w:hAnsiTheme="majorBidi"/>
          <w:sz w:val="24"/>
          <w:shd w:val="clear" w:color="auto" w:fill="FFFFFF"/>
        </w:rPr>
        <w:t>W</w:t>
      </w:r>
      <w:r w:rsidR="00E53C51" w:rsidRPr="00131D21">
        <w:rPr>
          <w:rFonts w:asciiTheme="majorBidi" w:hAnsiTheme="majorBidi"/>
          <w:sz w:val="24"/>
          <w:shd w:val="clear" w:color="auto" w:fill="FFFFFF"/>
        </w:rPr>
        <w:t xml:space="preserve"> przypadku opóźnienia</w:t>
      </w:r>
      <w:r w:rsidR="00E53C51" w:rsidRPr="00131D21">
        <w:rPr>
          <w:rFonts w:asciiTheme="majorBidi" w:hAnsiTheme="majorBidi"/>
          <w:sz w:val="24"/>
        </w:rPr>
        <w:t xml:space="preserve"> Dewelopera z dokonaniem zwrotu środków wpłaconych przez</w:t>
      </w:r>
      <w:r w:rsidR="00E53C51" w:rsidRPr="00131D21">
        <w:rPr>
          <w:rFonts w:asciiTheme="majorBidi" w:hAnsiTheme="majorBidi"/>
          <w:sz w:val="24"/>
          <w:shd w:val="clear" w:color="auto" w:fill="FFFFFF"/>
        </w:rPr>
        <w:t xml:space="preserve"> Nabywcę, w sytuacji odstąpienia jednej ze Stron od Umowy, Nabywca uprawniony będzie do naliczenia odsetek </w:t>
      </w:r>
      <w:r w:rsidR="007C10F7" w:rsidRPr="00131D21">
        <w:rPr>
          <w:rFonts w:asciiTheme="majorBidi" w:hAnsiTheme="majorBidi"/>
          <w:sz w:val="24"/>
          <w:shd w:val="clear" w:color="auto" w:fill="FFFFFF"/>
        </w:rPr>
        <w:t xml:space="preserve">w wysokości </w:t>
      </w:r>
      <w:r w:rsidR="007C10F7" w:rsidRPr="00131D21">
        <w:rPr>
          <w:rStyle w:val="Teksttreci6"/>
          <w:rFonts w:asciiTheme="majorBidi" w:hAnsiTheme="majorBidi"/>
          <w:sz w:val="24"/>
        </w:rPr>
        <w:t xml:space="preserve">odsetek ustawowych za opóźnienie </w:t>
      </w:r>
      <w:r w:rsidR="00E53C51" w:rsidRPr="00131D21">
        <w:rPr>
          <w:rFonts w:asciiTheme="majorBidi" w:hAnsiTheme="majorBidi"/>
          <w:sz w:val="24"/>
          <w:shd w:val="clear" w:color="auto" w:fill="FFFFFF"/>
        </w:rPr>
        <w:t>za każdy dzień opóźnienia, od dnia wymagalności do dnia zapłaty</w:t>
      </w:r>
      <w:r w:rsidR="002A10C1" w:rsidRPr="00131D21">
        <w:rPr>
          <w:rFonts w:asciiTheme="majorBidi" w:hAnsiTheme="majorBidi"/>
          <w:sz w:val="24"/>
          <w:shd w:val="clear" w:color="auto" w:fill="FFFFFF"/>
        </w:rPr>
        <w:t>.-</w:t>
      </w:r>
      <w:r w:rsidR="00F10B78" w:rsidRPr="00131D21">
        <w:rPr>
          <w:rFonts w:asciiTheme="majorBidi" w:hAnsiTheme="majorBidi"/>
          <w:sz w:val="24"/>
          <w:shd w:val="clear" w:color="auto" w:fill="FFFFFF"/>
        </w:rPr>
        <w:t>-----------------------------------------------</w:t>
      </w:r>
    </w:p>
    <w:p w14:paraId="3664496E" w14:textId="57224FCA" w:rsidR="00E53C51" w:rsidRPr="00131D21" w:rsidRDefault="00E53C51" w:rsidP="0085039C">
      <w:pPr>
        <w:pStyle w:val="nowy2"/>
        <w:spacing w:before="0" w:after="0"/>
        <w:ind w:left="284" w:hanging="426"/>
        <w:rPr>
          <w:rStyle w:val="Teksttreci6"/>
          <w:rFonts w:asciiTheme="majorBidi" w:hAnsiTheme="majorBidi"/>
          <w:sz w:val="24"/>
        </w:rPr>
      </w:pPr>
      <w:r w:rsidRPr="00131D21">
        <w:rPr>
          <w:rStyle w:val="Teksttreci6"/>
          <w:rFonts w:asciiTheme="majorBidi" w:hAnsiTheme="majorBidi"/>
          <w:sz w:val="24"/>
        </w:rPr>
        <w:t>Strony zobowiązane są do zapłaty kar umownych, o których mowa w</w:t>
      </w:r>
      <w:r w:rsidR="00CE5FC0" w:rsidRPr="00131D21">
        <w:rPr>
          <w:rStyle w:val="Teksttreci6"/>
          <w:rFonts w:asciiTheme="majorBidi" w:hAnsiTheme="majorBidi"/>
          <w:sz w:val="24"/>
        </w:rPr>
        <w:t xml:space="preserve"> niniejszym paragrafie </w:t>
      </w:r>
      <w:r w:rsidRPr="00131D21">
        <w:rPr>
          <w:rStyle w:val="Teksttreci6"/>
          <w:rFonts w:asciiTheme="majorBidi" w:hAnsiTheme="majorBidi"/>
          <w:sz w:val="24"/>
        </w:rPr>
        <w:t>w terminach i na rachunki bankowe wskazane w wezwaniu do zapłaty</w:t>
      </w:r>
      <w:r w:rsidR="000F30AC" w:rsidRPr="00131D21">
        <w:rPr>
          <w:rStyle w:val="Teksttreci6"/>
          <w:rFonts w:asciiTheme="majorBidi" w:hAnsiTheme="majorBidi"/>
          <w:sz w:val="24"/>
        </w:rPr>
        <w:t>.-------------</w:t>
      </w:r>
      <w:r w:rsidR="00CE5FC0" w:rsidRPr="00131D21">
        <w:rPr>
          <w:rStyle w:val="Teksttreci6"/>
          <w:rFonts w:asciiTheme="majorBidi" w:hAnsiTheme="majorBidi"/>
          <w:sz w:val="24"/>
        </w:rPr>
        <w:t>-------</w:t>
      </w:r>
      <w:r w:rsidR="000F30AC" w:rsidRPr="00131D21">
        <w:rPr>
          <w:rStyle w:val="Teksttreci6"/>
          <w:rFonts w:asciiTheme="majorBidi" w:hAnsiTheme="majorBidi"/>
          <w:sz w:val="24"/>
        </w:rPr>
        <w:t>----</w:t>
      </w:r>
    </w:p>
    <w:p w14:paraId="5DC3D113" w14:textId="2CE404D4" w:rsidR="005562D9" w:rsidRPr="00131D21" w:rsidRDefault="00E53C51" w:rsidP="00461516">
      <w:pPr>
        <w:pStyle w:val="nowy2"/>
        <w:spacing w:before="0" w:after="0"/>
        <w:ind w:left="284" w:hanging="426"/>
        <w:rPr>
          <w:rStyle w:val="Teksttreci6"/>
          <w:rFonts w:asciiTheme="majorBidi" w:hAnsiTheme="majorBidi"/>
          <w:sz w:val="24"/>
        </w:rPr>
      </w:pPr>
      <w:r w:rsidRPr="00131D21">
        <w:rPr>
          <w:rStyle w:val="Teksttreci6"/>
          <w:rFonts w:asciiTheme="majorBidi" w:hAnsiTheme="majorBidi"/>
          <w:sz w:val="24"/>
        </w:rPr>
        <w:t>Strony u</w:t>
      </w:r>
      <w:r w:rsidRPr="00131D21">
        <w:rPr>
          <w:rFonts w:asciiTheme="majorBidi" w:hAnsiTheme="majorBidi"/>
          <w:sz w:val="24"/>
          <w:shd w:val="clear" w:color="auto" w:fill="FFFFFF"/>
        </w:rPr>
        <w:t>stalają, że jeżeli szkody przewyższą kwoty powyższych kar umownych, każda ze Stron ma prawo dochodzenia odszkodowania w wysokości rzeczywiście poniesionej szkody</w:t>
      </w:r>
      <w:r w:rsidR="00B96989" w:rsidRPr="00131D21">
        <w:rPr>
          <w:rFonts w:asciiTheme="majorBidi" w:hAnsiTheme="majorBidi"/>
          <w:sz w:val="24"/>
          <w:shd w:val="clear" w:color="auto" w:fill="FFFFFF"/>
        </w:rPr>
        <w:t>.</w:t>
      </w:r>
      <w:r w:rsidR="00DE799C" w:rsidRPr="00131D21">
        <w:rPr>
          <w:rStyle w:val="Teksttreci6"/>
          <w:rFonts w:asciiTheme="majorBidi" w:hAnsiTheme="majorBidi"/>
          <w:sz w:val="24"/>
        </w:rPr>
        <w:t>--------</w:t>
      </w:r>
      <w:r w:rsidR="004737D8" w:rsidRPr="00131D21">
        <w:rPr>
          <w:rStyle w:val="Teksttreci6"/>
          <w:rFonts w:asciiTheme="majorBidi" w:hAnsiTheme="majorBidi"/>
          <w:sz w:val="24"/>
        </w:rPr>
        <w:t>-</w:t>
      </w:r>
      <w:r w:rsidR="00CC1811" w:rsidRPr="00131D21">
        <w:rPr>
          <w:rStyle w:val="Teksttreci6"/>
          <w:rFonts w:asciiTheme="majorBidi" w:hAnsiTheme="majorBidi"/>
          <w:sz w:val="24"/>
        </w:rPr>
        <w:t>------------------------------------------------------------------</w:t>
      </w:r>
      <w:r w:rsidR="00CE5FC0" w:rsidRPr="00131D21">
        <w:rPr>
          <w:rStyle w:val="Teksttreci6"/>
          <w:rFonts w:asciiTheme="majorBidi" w:hAnsiTheme="majorBidi"/>
          <w:sz w:val="24"/>
        </w:rPr>
        <w:t>------------------------</w:t>
      </w:r>
      <w:r w:rsidR="00CC1811" w:rsidRPr="00131D21">
        <w:rPr>
          <w:rStyle w:val="Teksttreci6"/>
          <w:rFonts w:asciiTheme="majorBidi" w:hAnsiTheme="majorBidi"/>
          <w:sz w:val="24"/>
        </w:rPr>
        <w:t>-</w:t>
      </w:r>
    </w:p>
    <w:p w14:paraId="339AF438" w14:textId="77777777" w:rsidR="00B257A6" w:rsidRPr="00131D21" w:rsidRDefault="00B257A6" w:rsidP="00131D21">
      <w:pPr>
        <w:pStyle w:val="nowy1"/>
        <w:spacing w:before="0" w:after="0"/>
        <w:ind w:left="426" w:hanging="426"/>
        <w:jc w:val="center"/>
        <w:rPr>
          <w:rStyle w:val="Teksttreci6"/>
          <w:rFonts w:asciiTheme="majorBidi" w:hAnsiTheme="majorBidi"/>
          <w:b/>
          <w:sz w:val="24"/>
        </w:rPr>
      </w:pPr>
    </w:p>
    <w:p w14:paraId="3F036EBB" w14:textId="07883136" w:rsidR="005562D9" w:rsidRPr="00131D21" w:rsidRDefault="00BA4E42" w:rsidP="00B257A6">
      <w:pPr>
        <w:pStyle w:val="nowy1"/>
        <w:numPr>
          <w:ilvl w:val="0"/>
          <w:numId w:val="0"/>
        </w:numPr>
        <w:spacing w:before="0" w:after="0"/>
        <w:ind w:left="426"/>
        <w:jc w:val="center"/>
        <w:rPr>
          <w:rStyle w:val="Teksttreci6"/>
          <w:b/>
          <w:color w:val="000000"/>
          <w:sz w:val="24"/>
          <w:highlight w:val="yellow"/>
        </w:rPr>
      </w:pPr>
      <w:r w:rsidRPr="00131D21">
        <w:rPr>
          <w:rStyle w:val="Teksttreci6"/>
          <w:b/>
          <w:color w:val="000000"/>
          <w:sz w:val="24"/>
        </w:rPr>
        <w:t>PRACE WYKOŃCZENIOWE</w:t>
      </w:r>
    </w:p>
    <w:p w14:paraId="170EAAC7" w14:textId="77777777" w:rsidR="009F5D77" w:rsidRPr="00432770" w:rsidRDefault="009F5D77" w:rsidP="00432770">
      <w:pPr>
        <w:pStyle w:val="nowy2"/>
        <w:numPr>
          <w:ilvl w:val="1"/>
          <w:numId w:val="41"/>
        </w:numPr>
        <w:spacing w:before="0" w:after="0"/>
        <w:ind w:left="284" w:hanging="426"/>
        <w:rPr>
          <w:rStyle w:val="Teksttreci6"/>
          <w:rFonts w:asciiTheme="majorBidi" w:eastAsiaTheme="majorEastAsia" w:hAnsiTheme="majorBidi"/>
          <w:sz w:val="24"/>
        </w:rPr>
      </w:pPr>
      <w:bookmarkStart w:id="98" w:name="_Ref173615285"/>
      <w:bookmarkStart w:id="99" w:name="_Hlk63177061"/>
      <w:r w:rsidRPr="00432770">
        <w:rPr>
          <w:rFonts w:asciiTheme="majorBidi" w:hAnsiTheme="majorBidi"/>
          <w:sz w:val="24"/>
          <w:shd w:val="clear" w:color="auto" w:fill="FFFFFF"/>
        </w:rPr>
        <w:t>W celu uniknięcia wątpliwości, o ile Strony nie ustalą inaczej, Nabywca</w:t>
      </w:r>
      <w:r w:rsidRPr="00432770">
        <w:rPr>
          <w:rFonts w:asciiTheme="majorBidi" w:hAnsiTheme="majorBidi"/>
          <w:sz w:val="24"/>
        </w:rPr>
        <w:t xml:space="preserve"> nie może przystąpić do prac wykończeniowych przed wydaniem mu Lokalu </w:t>
      </w:r>
      <w:r w:rsidRPr="00432770">
        <w:rPr>
          <w:rStyle w:val="Teksttreci6"/>
          <w:rFonts w:asciiTheme="majorBidi" w:eastAsia="Arial Unicode MS" w:hAnsiTheme="majorBidi"/>
          <w:sz w:val="24"/>
        </w:rPr>
        <w:t xml:space="preserve">Mieszkalnego (tj. przed jego Odbiorem). Wszelkie takie prace Nabywca wykona na własny koszt i ryzyko, z dbałością o stan i wygląd Nieruchomości Wspólnej, pod rygorem obciążenia kosztami związanymi z usuwaniem skutków działania Nabywcy i przywróceniem Nieruchomości Wspólnej do </w:t>
      </w:r>
      <w:r w:rsidRPr="00432770">
        <w:rPr>
          <w:rStyle w:val="Teksttreci6"/>
          <w:rFonts w:asciiTheme="majorBidi" w:eastAsia="Arial Unicode MS" w:hAnsiTheme="majorBidi"/>
          <w:sz w:val="24"/>
        </w:rPr>
        <w:lastRenderedPageBreak/>
        <w:t>stanu poprzedniego; Nabywca ponosi odpowiedzialność, na zasadach określonych kodeksem cywilnym, za szkody wyrządzone w Budynku i innych częściach Nieruchomości Wspólnej przez siebie oraz osoby działające na jego zlecenie</w:t>
      </w:r>
      <w:r w:rsidRPr="00432770">
        <w:rPr>
          <w:rStyle w:val="Teksttreci6"/>
          <w:rFonts w:asciiTheme="majorBidi" w:eastAsiaTheme="majorEastAsia" w:hAnsiTheme="majorBidi"/>
          <w:sz w:val="24"/>
        </w:rPr>
        <w:t>.------------------------------------</w:t>
      </w:r>
      <w:bookmarkEnd w:id="98"/>
    </w:p>
    <w:p w14:paraId="10507517" w14:textId="12663F9B" w:rsidR="009F5D77" w:rsidRPr="00107428" w:rsidRDefault="009F5D77" w:rsidP="0006134D">
      <w:pPr>
        <w:pStyle w:val="nowy2"/>
        <w:spacing w:before="0" w:after="0"/>
        <w:ind w:left="284" w:hanging="426"/>
        <w:rPr>
          <w:rFonts w:eastAsiaTheme="majorEastAsia"/>
        </w:rPr>
      </w:pPr>
      <w:bookmarkStart w:id="100" w:name="_Hlk62050021"/>
      <w:bookmarkStart w:id="101" w:name="_Ref173615295"/>
      <w:bookmarkEnd w:id="99"/>
      <w:r w:rsidRPr="00432770">
        <w:rPr>
          <w:rFonts w:asciiTheme="majorBidi" w:hAnsiTheme="majorBidi"/>
          <w:sz w:val="24"/>
        </w:rPr>
        <w:t>W</w:t>
      </w:r>
      <w:r w:rsidRPr="00432770">
        <w:rPr>
          <w:rFonts w:asciiTheme="majorBidi" w:hAnsiTheme="majorBidi"/>
          <w:sz w:val="24"/>
          <w:shd w:val="clear" w:color="auto" w:fill="FFFFFF"/>
        </w:rPr>
        <w:t xml:space="preserve"> przypadku skutecznego wygaśnięcia niniejszej Umowy czy to wskutek jej rozwiązania, odstąpienia od niej czy też z innego powodu, jeżeli do takiego wygaśnięcia doszło z winy Nabywcy, a Nabywca już poczynił w Lokalu Mieszkalnym prace wykończeniowe, wówczas, o ile Strony nie postanowią inaczej, Nabywca zobowiązany będzie do wydania Deweloperowi Lokalu Mieszkalnego w stanie sprzed </w:t>
      </w:r>
      <w:r w:rsidRPr="0006134D">
        <w:rPr>
          <w:sz w:val="24"/>
          <w:shd w:val="clear" w:color="auto" w:fill="FFFFFF"/>
        </w:rPr>
        <w:t xml:space="preserve">dokonania </w:t>
      </w:r>
      <w:r w:rsidR="00605559" w:rsidRPr="005D0E19">
        <w:rPr>
          <w:sz w:val="24"/>
          <w:szCs w:val="24"/>
          <w:shd w:val="clear" w:color="auto" w:fill="FFFFFF"/>
        </w:rPr>
        <w:t>takich zmian</w:t>
      </w:r>
      <w:r w:rsidRPr="00432770">
        <w:rPr>
          <w:rFonts w:asciiTheme="majorBidi" w:hAnsiTheme="majorBidi"/>
          <w:sz w:val="24"/>
          <w:shd w:val="clear" w:color="auto" w:fill="FFFFFF"/>
        </w:rPr>
        <w:t>, a w przypadku naruszenia tego zobowiązania, Nabywca zobowiązany będzie do poniesienia kosztów przywrócenia Lokalu Mieszkalnego do stanu sprzed ich wykonania, w terminie wyznaczonym przez Dewelopera, jednakże nie krótszym niż 30 (trzydzieści) dni</w:t>
      </w:r>
      <w:bookmarkEnd w:id="100"/>
      <w:r>
        <w:rPr>
          <w:rFonts w:asciiTheme="majorBidi" w:hAnsiTheme="majorBidi" w:cstheme="majorBidi"/>
          <w:sz w:val="24"/>
          <w:szCs w:val="24"/>
        </w:rPr>
        <w:t>.------------</w:t>
      </w:r>
      <w:bookmarkEnd w:id="101"/>
    </w:p>
    <w:p w14:paraId="0D714520" w14:textId="752F0F1B" w:rsidR="009F5D77" w:rsidRPr="00107428" w:rsidRDefault="009F5D77" w:rsidP="00387230">
      <w:pPr>
        <w:pStyle w:val="nowy2"/>
        <w:spacing w:before="0" w:after="0"/>
        <w:ind w:left="284" w:hanging="426"/>
      </w:pPr>
      <w:r w:rsidRPr="00107428">
        <w:rPr>
          <w:rFonts w:asciiTheme="majorBidi" w:hAnsiTheme="majorBidi"/>
          <w:sz w:val="24"/>
          <w:shd w:val="clear" w:color="auto" w:fill="FFFFFF"/>
        </w:rPr>
        <w:t>Nabywca</w:t>
      </w:r>
      <w:r w:rsidRPr="00107428">
        <w:rPr>
          <w:rFonts w:asciiTheme="majorBidi" w:hAnsiTheme="majorBidi"/>
          <w:sz w:val="24"/>
          <w:shd w:val="clear" w:color="auto" w:fill="FFFFFF"/>
          <w:lang w:val="x-none"/>
        </w:rPr>
        <w:t xml:space="preserve"> może podpisa</w:t>
      </w:r>
      <w:r w:rsidRPr="00107428">
        <w:rPr>
          <w:rFonts w:asciiTheme="majorBidi" w:hAnsiTheme="majorBidi"/>
          <w:sz w:val="24"/>
          <w:shd w:val="clear" w:color="auto" w:fill="FFFFFF"/>
        </w:rPr>
        <w:t xml:space="preserve">ć </w:t>
      </w:r>
      <w:r w:rsidRPr="00107428">
        <w:rPr>
          <w:rFonts w:asciiTheme="majorBidi" w:hAnsiTheme="majorBidi"/>
          <w:sz w:val="24"/>
          <w:shd w:val="clear" w:color="auto" w:fill="FFFFFF"/>
          <w:lang w:val="x-none"/>
        </w:rPr>
        <w:t>z Deweloperem</w:t>
      </w:r>
      <w:r w:rsidRPr="00107428">
        <w:rPr>
          <w:rFonts w:asciiTheme="majorBidi" w:hAnsiTheme="majorBidi"/>
          <w:sz w:val="24"/>
          <w:shd w:val="clear" w:color="auto" w:fill="FFFFFF"/>
        </w:rPr>
        <w:t xml:space="preserve"> (lub wskazaną przez Dewelopera inną spółką z grupy kapitałowej Dewelopera lub z wskazanym przez Dewelopera wykonawcą)</w:t>
      </w:r>
      <w:r w:rsidRPr="00107428">
        <w:rPr>
          <w:rFonts w:asciiTheme="majorBidi" w:hAnsiTheme="majorBidi"/>
          <w:sz w:val="24"/>
          <w:shd w:val="clear" w:color="auto" w:fill="FFFFFF"/>
          <w:lang w:val="x-none"/>
        </w:rPr>
        <w:t xml:space="preserve"> odrębn</w:t>
      </w:r>
      <w:r w:rsidRPr="00107428">
        <w:rPr>
          <w:rFonts w:asciiTheme="majorBidi" w:hAnsiTheme="majorBidi"/>
          <w:sz w:val="24"/>
          <w:shd w:val="clear" w:color="auto" w:fill="FFFFFF"/>
        </w:rPr>
        <w:t>ą</w:t>
      </w:r>
      <w:r w:rsidRPr="00107428">
        <w:rPr>
          <w:rFonts w:asciiTheme="majorBidi" w:hAnsiTheme="majorBidi"/>
          <w:sz w:val="24"/>
          <w:shd w:val="clear" w:color="auto" w:fill="FFFFFF"/>
          <w:lang w:val="x-none"/>
        </w:rPr>
        <w:t xml:space="preserve"> umow</w:t>
      </w:r>
      <w:r w:rsidRPr="00107428">
        <w:rPr>
          <w:rFonts w:asciiTheme="majorBidi" w:hAnsiTheme="majorBidi"/>
          <w:sz w:val="24"/>
          <w:shd w:val="clear" w:color="auto" w:fill="FFFFFF"/>
        </w:rPr>
        <w:t>ę</w:t>
      </w:r>
      <w:r w:rsidRPr="00107428">
        <w:rPr>
          <w:rFonts w:asciiTheme="majorBidi" w:hAnsiTheme="majorBidi"/>
          <w:sz w:val="24"/>
          <w:shd w:val="clear" w:color="auto" w:fill="FFFFFF"/>
          <w:lang w:val="x-none"/>
        </w:rPr>
        <w:t xml:space="preserve"> dotycząc</w:t>
      </w:r>
      <w:r w:rsidRPr="00107428">
        <w:rPr>
          <w:rFonts w:asciiTheme="majorBidi" w:hAnsiTheme="majorBidi"/>
          <w:sz w:val="24"/>
          <w:shd w:val="clear" w:color="auto" w:fill="FFFFFF"/>
        </w:rPr>
        <w:t>ą</w:t>
      </w:r>
      <w:r w:rsidRPr="00107428">
        <w:rPr>
          <w:rFonts w:asciiTheme="majorBidi" w:hAnsiTheme="majorBidi"/>
          <w:sz w:val="24"/>
          <w:shd w:val="clear" w:color="auto" w:fill="FFFFFF"/>
          <w:lang w:val="x-none"/>
        </w:rPr>
        <w:t xml:space="preserve"> </w:t>
      </w:r>
      <w:r w:rsidRPr="00432770">
        <w:rPr>
          <w:rFonts w:asciiTheme="majorBidi" w:hAnsiTheme="majorBidi"/>
          <w:sz w:val="24"/>
          <w:shd w:val="clear" w:color="auto" w:fill="FFFFFF"/>
          <w:lang w:val="x-none"/>
        </w:rPr>
        <w:t xml:space="preserve">wykończenia Lokalu </w:t>
      </w:r>
      <w:r w:rsidRPr="00432770">
        <w:rPr>
          <w:rFonts w:asciiTheme="majorBidi" w:hAnsiTheme="majorBidi"/>
          <w:sz w:val="24"/>
          <w:shd w:val="clear" w:color="auto" w:fill="FFFFFF"/>
        </w:rPr>
        <w:t>Mieszkalnego w jednym ze standardów (wariantów) wykończenia oferowanych przez Dewelopera (</w:t>
      </w:r>
      <w:r w:rsidRPr="00432770">
        <w:rPr>
          <w:rFonts w:asciiTheme="majorBidi" w:hAnsiTheme="majorBidi"/>
          <w:sz w:val="24"/>
          <w:shd w:val="clear" w:color="auto" w:fill="FFFFFF"/>
          <w:lang w:val="x-none"/>
        </w:rPr>
        <w:t>"</w:t>
      </w:r>
      <w:r w:rsidRPr="00432770">
        <w:rPr>
          <w:rFonts w:asciiTheme="majorBidi" w:hAnsiTheme="majorBidi"/>
          <w:b/>
          <w:sz w:val="24"/>
          <w:shd w:val="clear" w:color="auto" w:fill="FFFFFF"/>
        </w:rPr>
        <w:t xml:space="preserve">Umowa </w:t>
      </w:r>
      <w:r w:rsidRPr="00432770">
        <w:rPr>
          <w:rFonts w:asciiTheme="majorBidi" w:hAnsiTheme="majorBidi"/>
          <w:b/>
          <w:sz w:val="24"/>
          <w:shd w:val="clear" w:color="auto" w:fill="FFFFFF"/>
          <w:lang w:val="x-none"/>
        </w:rPr>
        <w:t>na Prace Wykończeniowe</w:t>
      </w:r>
      <w:r w:rsidRPr="00432770">
        <w:rPr>
          <w:rFonts w:asciiTheme="majorBidi" w:hAnsiTheme="majorBidi"/>
          <w:sz w:val="24"/>
          <w:shd w:val="clear" w:color="auto" w:fill="FFFFFF"/>
          <w:lang w:val="x-none"/>
        </w:rPr>
        <w:t>")</w:t>
      </w:r>
      <w:r w:rsidRPr="00432770">
        <w:rPr>
          <w:rFonts w:asciiTheme="majorBidi" w:hAnsiTheme="majorBidi"/>
          <w:sz w:val="24"/>
          <w:shd w:val="clear" w:color="auto" w:fill="FFFFFF"/>
        </w:rPr>
        <w:t xml:space="preserve">, przy czym wynagrodzenie z tytułu Umowy na Prace Wykończeniowe nie będzie stanowić części Ceny lecz zostanie przez Nabywcę uiszczone odrębnie, stosownie do postanowień Umowy na Prace Wykończeniowe; w celu uniknięcia wątpliwości, postanowienia </w:t>
      </w:r>
      <w:r w:rsidRPr="00387230">
        <w:rPr>
          <w:sz w:val="24"/>
          <w:shd w:val="clear" w:color="auto" w:fill="FFFFFF"/>
        </w:rPr>
        <w:t>ust</w:t>
      </w:r>
      <w:r w:rsidR="009B3478">
        <w:rPr>
          <w:sz w:val="24"/>
          <w:shd w:val="clear" w:color="auto" w:fill="FFFFFF"/>
        </w:rPr>
        <w:t>.</w:t>
      </w:r>
      <w:r w:rsidR="002F55E4" w:rsidRPr="005D0E19">
        <w:rPr>
          <w:sz w:val="24"/>
          <w:shd w:val="clear" w:color="auto" w:fill="FFFFFF"/>
        </w:rPr>
        <w:t xml:space="preserve"> </w:t>
      </w:r>
      <w:r w:rsidR="00053D5C">
        <w:rPr>
          <w:sz w:val="24"/>
          <w:shd w:val="clear" w:color="auto" w:fill="FFFFFF"/>
        </w:rPr>
        <w:fldChar w:fldCharType="begin"/>
      </w:r>
      <w:r w:rsidR="00053D5C">
        <w:rPr>
          <w:sz w:val="24"/>
          <w:shd w:val="clear" w:color="auto" w:fill="FFFFFF"/>
        </w:rPr>
        <w:instrText xml:space="preserve"> REF _Ref173615285 \r \h </w:instrText>
      </w:r>
      <w:r w:rsidR="00053D5C">
        <w:rPr>
          <w:sz w:val="24"/>
          <w:shd w:val="clear" w:color="auto" w:fill="FFFFFF"/>
        </w:rPr>
      </w:r>
      <w:r w:rsidR="00053D5C">
        <w:rPr>
          <w:sz w:val="24"/>
          <w:shd w:val="clear" w:color="auto" w:fill="FFFFFF"/>
        </w:rPr>
        <w:fldChar w:fldCharType="separate"/>
      </w:r>
      <w:r w:rsidR="00053D5C">
        <w:rPr>
          <w:sz w:val="24"/>
          <w:shd w:val="clear" w:color="auto" w:fill="FFFFFF"/>
        </w:rPr>
        <w:t>6</w:t>
      </w:r>
      <w:r w:rsidR="00053D5C">
        <w:rPr>
          <w:sz w:val="24"/>
          <w:shd w:val="clear" w:color="auto" w:fill="FFFFFF"/>
        </w:rPr>
        <w:fldChar w:fldCharType="end"/>
      </w:r>
      <w:r w:rsidR="00053D5C">
        <w:rPr>
          <w:sz w:val="24"/>
          <w:shd w:val="clear" w:color="auto" w:fill="FFFFFF"/>
        </w:rPr>
        <w:t xml:space="preserve"> </w:t>
      </w:r>
      <w:r w:rsidRPr="00387230">
        <w:rPr>
          <w:sz w:val="24"/>
          <w:shd w:val="clear" w:color="auto" w:fill="FFFFFF"/>
        </w:rPr>
        <w:t xml:space="preserve">oraz </w:t>
      </w:r>
      <w:r w:rsidR="00053D5C">
        <w:rPr>
          <w:sz w:val="24"/>
          <w:shd w:val="clear" w:color="auto" w:fill="FFFFFF"/>
        </w:rPr>
        <w:fldChar w:fldCharType="begin"/>
      </w:r>
      <w:r w:rsidR="00053D5C">
        <w:rPr>
          <w:sz w:val="24"/>
          <w:shd w:val="clear" w:color="auto" w:fill="FFFFFF"/>
        </w:rPr>
        <w:instrText xml:space="preserve"> REF _Ref173615295 \r \h </w:instrText>
      </w:r>
      <w:r w:rsidR="00053D5C">
        <w:rPr>
          <w:sz w:val="24"/>
          <w:shd w:val="clear" w:color="auto" w:fill="FFFFFF"/>
        </w:rPr>
      </w:r>
      <w:r w:rsidR="00053D5C">
        <w:rPr>
          <w:sz w:val="24"/>
          <w:shd w:val="clear" w:color="auto" w:fill="FFFFFF"/>
        </w:rPr>
        <w:fldChar w:fldCharType="separate"/>
      </w:r>
      <w:r w:rsidR="00053D5C">
        <w:rPr>
          <w:sz w:val="24"/>
          <w:shd w:val="clear" w:color="auto" w:fill="FFFFFF"/>
        </w:rPr>
        <w:t>7</w:t>
      </w:r>
      <w:r w:rsidR="00053D5C">
        <w:rPr>
          <w:sz w:val="24"/>
          <w:shd w:val="clear" w:color="auto" w:fill="FFFFFF"/>
        </w:rPr>
        <w:fldChar w:fldCharType="end"/>
      </w:r>
      <w:r w:rsidRPr="00387230">
        <w:rPr>
          <w:sz w:val="24"/>
          <w:shd w:val="clear" w:color="auto" w:fill="FFFFFF"/>
        </w:rPr>
        <w:t xml:space="preserve"> </w:t>
      </w:r>
      <w:r w:rsidRPr="00432770">
        <w:rPr>
          <w:rFonts w:asciiTheme="majorBidi" w:hAnsiTheme="majorBidi"/>
          <w:sz w:val="24"/>
          <w:shd w:val="clear" w:color="auto" w:fill="FFFFFF"/>
        </w:rPr>
        <w:t xml:space="preserve">powyżej mają zastosowanie. Strony mogę także uzgodnić, iż taki standard wykończenia będzie uwzględniony w Cenie, w którym to wypadku Cena ulegnie odpowiedniemu zwiększeniu; jednakże takie uzgodnienie wymaga aneksu do niniejszej </w:t>
      </w:r>
      <w:r w:rsidRPr="00107428">
        <w:rPr>
          <w:rFonts w:asciiTheme="majorBidi" w:hAnsiTheme="majorBidi"/>
          <w:sz w:val="24"/>
          <w:shd w:val="clear" w:color="auto" w:fill="FFFFFF"/>
        </w:rPr>
        <w:t>Umowy</w:t>
      </w:r>
      <w:r>
        <w:rPr>
          <w:rFonts w:asciiTheme="majorBidi" w:hAnsiTheme="majorBidi" w:cstheme="majorBidi"/>
          <w:sz w:val="24"/>
          <w:szCs w:val="24"/>
          <w:shd w:val="clear" w:color="auto" w:fill="FFFFFF"/>
          <w:lang w:val="x-none"/>
        </w:rPr>
        <w:t>.-------------</w:t>
      </w:r>
    </w:p>
    <w:p w14:paraId="504C8AD5" w14:textId="77777777" w:rsidR="00F353AF" w:rsidRPr="00107428" w:rsidRDefault="00F353AF" w:rsidP="0085039C">
      <w:pPr>
        <w:pStyle w:val="nowy2"/>
        <w:numPr>
          <w:ilvl w:val="0"/>
          <w:numId w:val="0"/>
        </w:numPr>
        <w:spacing w:before="0" w:after="0"/>
        <w:ind w:left="284"/>
        <w:rPr>
          <w:rStyle w:val="Teksttreci6"/>
          <w:rFonts w:asciiTheme="majorBidi" w:hAnsiTheme="majorBidi"/>
          <w:sz w:val="24"/>
        </w:rPr>
      </w:pPr>
    </w:p>
    <w:p w14:paraId="56B27D39" w14:textId="46ECE4B9" w:rsidR="00BA4E42" w:rsidRPr="00107428" w:rsidRDefault="00233396" w:rsidP="0085039C">
      <w:pPr>
        <w:pStyle w:val="nowy1"/>
        <w:spacing w:before="0" w:after="0"/>
        <w:ind w:left="426" w:hanging="426"/>
        <w:jc w:val="center"/>
        <w:rPr>
          <w:rStyle w:val="Teksttreci6"/>
          <w:rFonts w:asciiTheme="majorBidi" w:hAnsiTheme="majorBidi"/>
          <w:b/>
          <w:sz w:val="24"/>
        </w:rPr>
      </w:pPr>
      <w:r w:rsidRPr="00057B41">
        <w:rPr>
          <w:rStyle w:val="Teksttreci6"/>
          <w:rFonts w:asciiTheme="majorBidi" w:hAnsiTheme="majorBidi" w:cstheme="majorBidi"/>
          <w:b/>
          <w:sz w:val="24"/>
          <w:szCs w:val="24"/>
        </w:rPr>
        <w:t xml:space="preserve"> </w:t>
      </w:r>
      <w:r w:rsidR="00BA4E42" w:rsidRPr="00107428">
        <w:rPr>
          <w:rStyle w:val="Teksttreci6"/>
          <w:rFonts w:asciiTheme="majorBidi" w:hAnsiTheme="majorBidi"/>
          <w:b/>
          <w:sz w:val="24"/>
        </w:rPr>
        <w:t>ZASTRZEŻENIA DODATKOWE</w:t>
      </w:r>
    </w:p>
    <w:p w14:paraId="37288FDE" w14:textId="3FE531C1" w:rsidR="00D00FC8" w:rsidRPr="00107428" w:rsidRDefault="00BA4E42" w:rsidP="00BA4E42">
      <w:pPr>
        <w:pStyle w:val="nowy1"/>
        <w:numPr>
          <w:ilvl w:val="0"/>
          <w:numId w:val="0"/>
        </w:numPr>
        <w:spacing w:before="0" w:after="0"/>
        <w:ind w:left="426"/>
        <w:jc w:val="center"/>
        <w:rPr>
          <w:rStyle w:val="Teksttreci6"/>
          <w:rFonts w:asciiTheme="majorBidi" w:hAnsiTheme="majorBidi"/>
          <w:b/>
          <w:sz w:val="24"/>
        </w:rPr>
      </w:pPr>
      <w:r w:rsidRPr="00107428">
        <w:rPr>
          <w:rStyle w:val="Teksttreci6"/>
          <w:rFonts w:asciiTheme="majorBidi" w:hAnsiTheme="majorBidi"/>
          <w:b/>
          <w:sz w:val="24"/>
        </w:rPr>
        <w:t>PEŁNOMOCNICTWA</w:t>
      </w:r>
    </w:p>
    <w:p w14:paraId="58C14EC5" w14:textId="505958EF" w:rsidR="004737D8" w:rsidRPr="00107428" w:rsidRDefault="004737D8" w:rsidP="0085039C">
      <w:pPr>
        <w:pStyle w:val="nowy2"/>
        <w:spacing w:before="0" w:after="0"/>
        <w:ind w:left="284" w:hanging="426"/>
        <w:rPr>
          <w:rFonts w:asciiTheme="majorBidi" w:hAnsiTheme="majorBidi"/>
          <w:sz w:val="24"/>
          <w:shd w:val="clear" w:color="auto" w:fill="FFFFFF"/>
          <w:lang w:val="x-none"/>
        </w:rPr>
      </w:pPr>
      <w:r w:rsidRPr="00107428">
        <w:rPr>
          <w:rFonts w:asciiTheme="majorBidi" w:hAnsiTheme="majorBidi"/>
          <w:sz w:val="24"/>
          <w:shd w:val="clear" w:color="auto" w:fill="FFFFFF"/>
        </w:rPr>
        <w:t>Przedstawiciel</w:t>
      </w:r>
      <w:r w:rsidRPr="00107428">
        <w:rPr>
          <w:rFonts w:asciiTheme="majorBidi" w:hAnsiTheme="majorBidi"/>
          <w:sz w:val="24"/>
          <w:shd w:val="clear" w:color="auto" w:fill="FFFFFF"/>
          <w:lang w:val="x-none"/>
        </w:rPr>
        <w:t xml:space="preserve"> Dewelopera działający w imieniu i na rzecz Spółki oświadcza, że właściciele lokali mogą </w:t>
      </w:r>
      <w:r w:rsidR="0003253D" w:rsidRPr="00107428">
        <w:rPr>
          <w:rFonts w:asciiTheme="majorBidi" w:hAnsiTheme="majorBidi"/>
          <w:sz w:val="24"/>
          <w:shd w:val="clear" w:color="auto" w:fill="FFFFFF"/>
        </w:rPr>
        <w:t>(</w:t>
      </w:r>
      <w:r w:rsidRPr="00107428">
        <w:rPr>
          <w:rFonts w:asciiTheme="majorBidi" w:hAnsiTheme="majorBidi"/>
          <w:sz w:val="24"/>
          <w:shd w:val="clear" w:color="auto" w:fill="FFFFFF"/>
          <w:lang w:val="x-none"/>
        </w:rPr>
        <w:t xml:space="preserve">w umowie o ustanowieniu odrębnej własności </w:t>
      </w:r>
      <w:r w:rsidR="00C668DF" w:rsidRPr="00107428">
        <w:rPr>
          <w:rFonts w:asciiTheme="majorBidi" w:hAnsiTheme="majorBidi"/>
          <w:sz w:val="24"/>
          <w:shd w:val="clear" w:color="auto" w:fill="FFFFFF"/>
          <w:lang w:val="x-none"/>
        </w:rPr>
        <w:t>lokal</w:t>
      </w:r>
      <w:r w:rsidR="00C668DF" w:rsidRPr="00107428">
        <w:rPr>
          <w:rFonts w:asciiTheme="majorBidi" w:hAnsiTheme="majorBidi"/>
          <w:sz w:val="24"/>
          <w:shd w:val="clear" w:color="auto" w:fill="FFFFFF"/>
        </w:rPr>
        <w:t>u</w:t>
      </w:r>
      <w:r w:rsidR="00C668DF" w:rsidRPr="00107428">
        <w:rPr>
          <w:rFonts w:asciiTheme="majorBidi" w:hAnsiTheme="majorBidi"/>
          <w:sz w:val="24"/>
          <w:shd w:val="clear" w:color="auto" w:fill="FFFFFF"/>
          <w:lang w:val="x-none"/>
        </w:rPr>
        <w:t xml:space="preserve"> </w:t>
      </w:r>
      <w:r w:rsidRPr="00107428">
        <w:rPr>
          <w:rFonts w:asciiTheme="majorBidi" w:hAnsiTheme="majorBidi"/>
          <w:sz w:val="24"/>
          <w:shd w:val="clear" w:color="auto" w:fill="FFFFFF"/>
          <w:lang w:val="x-none"/>
        </w:rPr>
        <w:t>albo w umowie zawartej później w formie aktu notarialnego</w:t>
      </w:r>
      <w:r w:rsidR="0003253D" w:rsidRPr="00107428">
        <w:rPr>
          <w:rFonts w:asciiTheme="majorBidi" w:hAnsiTheme="majorBidi"/>
          <w:sz w:val="24"/>
          <w:shd w:val="clear" w:color="auto" w:fill="FFFFFF"/>
        </w:rPr>
        <w:t>)</w:t>
      </w:r>
      <w:r w:rsidRPr="00107428">
        <w:rPr>
          <w:rFonts w:asciiTheme="majorBidi" w:hAnsiTheme="majorBidi"/>
          <w:sz w:val="24"/>
          <w:shd w:val="clear" w:color="auto" w:fill="FFFFFF"/>
          <w:lang w:val="x-none"/>
        </w:rPr>
        <w:t xml:space="preserve"> określić sposób zarządu nieruchomością wspólną, a w szczególności mogą powierzyć zarząd osobie fizycznej albo prawnej, w tym Deweloperowi. Sposób zarządu nieruchomością wspólną może być przez właścicieli lokali zmieniony. Zarząd może być również sprawowany na ogólnych zasadach określonych ustawą z dnia 24 czerwca 1994 roku o własności lokali, o ile uchwała zmieniająca sposób sprawowania zarządu nie postanowi odmiennie. Do czasu podjęcia innej uchwały przez zebranie wspólnoty mieszkaniowej zarząd Nieruchomością Wspólną sprawowany będzie przez Dewelopera albo </w:t>
      </w:r>
      <w:r w:rsidR="00DC66E0" w:rsidRPr="00107428">
        <w:rPr>
          <w:rFonts w:asciiTheme="majorBidi" w:hAnsiTheme="majorBidi"/>
          <w:sz w:val="24"/>
          <w:shd w:val="clear" w:color="auto" w:fill="FFFFFF"/>
        </w:rPr>
        <w:t>podmiot profesjonalny</w:t>
      </w:r>
      <w:r w:rsidRPr="00107428">
        <w:rPr>
          <w:rFonts w:asciiTheme="majorBidi" w:hAnsiTheme="majorBidi"/>
          <w:sz w:val="24"/>
          <w:shd w:val="clear" w:color="auto" w:fill="FFFFFF"/>
          <w:lang w:val="x-none"/>
        </w:rPr>
        <w:t>, któremu Deweloper zleci administrowanie lub zarządzanie Nieruchomością Wspólną</w:t>
      </w:r>
      <w:r w:rsidR="00D3095B" w:rsidRPr="00107428">
        <w:rPr>
          <w:rFonts w:asciiTheme="majorBidi" w:hAnsiTheme="majorBidi"/>
          <w:sz w:val="24"/>
          <w:shd w:val="clear" w:color="auto" w:fill="FFFFFF"/>
        </w:rPr>
        <w:t xml:space="preserve">, </w:t>
      </w:r>
      <w:r w:rsidRPr="00107428">
        <w:rPr>
          <w:rFonts w:asciiTheme="majorBidi" w:hAnsiTheme="majorBidi"/>
          <w:sz w:val="24"/>
          <w:shd w:val="clear" w:color="auto" w:fill="FFFFFF"/>
        </w:rPr>
        <w:t>przy czym wynagrodzenie z tego tytułu nie będzie odbiegać od cen rynkowych stosowanych dla inwestycji o podobnym standardzie i lokalizacji. -----------</w:t>
      </w:r>
      <w:r w:rsidRPr="00107428">
        <w:rPr>
          <w:rFonts w:asciiTheme="majorBidi" w:hAnsiTheme="majorBidi"/>
          <w:sz w:val="24"/>
          <w:shd w:val="clear" w:color="auto" w:fill="FFFFFF"/>
          <w:lang w:val="x-none"/>
        </w:rPr>
        <w:t>---</w:t>
      </w:r>
      <w:r w:rsidRPr="00107428">
        <w:rPr>
          <w:rFonts w:asciiTheme="majorBidi" w:hAnsiTheme="majorBidi"/>
          <w:sz w:val="24"/>
          <w:shd w:val="clear" w:color="auto" w:fill="FFFFFF"/>
        </w:rPr>
        <w:t>----</w:t>
      </w:r>
      <w:r w:rsidR="00DE2CA3" w:rsidRPr="00107428">
        <w:rPr>
          <w:rFonts w:asciiTheme="majorBidi" w:hAnsiTheme="majorBidi"/>
          <w:sz w:val="24"/>
          <w:shd w:val="clear" w:color="auto" w:fill="FFFFFF"/>
        </w:rPr>
        <w:t>-----------------------------------------------------------------------------</w:t>
      </w:r>
    </w:p>
    <w:p w14:paraId="5F66C0E1" w14:textId="2F9432B7" w:rsidR="004737D8" w:rsidRPr="00107428" w:rsidRDefault="004737D8" w:rsidP="0085039C">
      <w:pPr>
        <w:pStyle w:val="nowy2"/>
        <w:spacing w:before="0" w:after="0"/>
        <w:ind w:left="284" w:hanging="426"/>
        <w:rPr>
          <w:rFonts w:asciiTheme="majorBidi" w:hAnsiTheme="majorBidi"/>
          <w:sz w:val="24"/>
          <w:shd w:val="clear" w:color="auto" w:fill="FFFFFF"/>
          <w:lang w:val="x-none"/>
        </w:rPr>
      </w:pPr>
      <w:r w:rsidRPr="00107428">
        <w:rPr>
          <w:rFonts w:asciiTheme="majorBidi" w:hAnsiTheme="majorBidi"/>
          <w:sz w:val="24"/>
          <w:shd w:val="clear" w:color="auto" w:fill="FFFFFF"/>
        </w:rPr>
        <w:t>Nabywca</w:t>
      </w:r>
      <w:r w:rsidRPr="00107428">
        <w:rPr>
          <w:rFonts w:asciiTheme="majorBidi" w:hAnsiTheme="majorBidi"/>
          <w:sz w:val="24"/>
          <w:shd w:val="clear" w:color="auto" w:fill="FFFFFF"/>
          <w:lang w:val="x-none"/>
        </w:rPr>
        <w:t xml:space="preserve"> oświadcza, że: </w:t>
      </w:r>
      <w:r w:rsidR="00D3095B" w:rsidRPr="00107428">
        <w:rPr>
          <w:rFonts w:asciiTheme="majorBidi" w:hAnsiTheme="majorBidi"/>
          <w:sz w:val="24"/>
          <w:shd w:val="clear" w:color="auto" w:fill="FFFFFF"/>
          <w:lang w:val="x-none"/>
        </w:rPr>
        <w:t xml:space="preserve"> ---------------------------------------------------------------------</w:t>
      </w:r>
      <w:r w:rsidR="00846233" w:rsidRPr="00107428">
        <w:rPr>
          <w:rFonts w:asciiTheme="majorBidi" w:hAnsiTheme="majorBidi"/>
          <w:sz w:val="24"/>
          <w:shd w:val="clear" w:color="auto" w:fill="FFFFFF"/>
        </w:rPr>
        <w:t>---------</w:t>
      </w:r>
    </w:p>
    <w:p w14:paraId="04025614" w14:textId="3D96DCA8" w:rsidR="004737D8" w:rsidRPr="00107428" w:rsidRDefault="004737D8" w:rsidP="0085039C">
      <w:pPr>
        <w:pStyle w:val="Tekstpodstawowy"/>
        <w:numPr>
          <w:ilvl w:val="0"/>
          <w:numId w:val="15"/>
        </w:numPr>
        <w:spacing w:line="312" w:lineRule="auto"/>
        <w:ind w:left="709" w:hanging="425"/>
        <w:jc w:val="both"/>
        <w:rPr>
          <w:rFonts w:asciiTheme="majorBidi" w:hAnsiTheme="majorBidi"/>
          <w:shd w:val="clear" w:color="auto" w:fill="FFFFFF"/>
        </w:rPr>
      </w:pPr>
      <w:r w:rsidRPr="00107428">
        <w:rPr>
          <w:rFonts w:asciiTheme="majorBidi" w:hAnsiTheme="majorBidi"/>
          <w:shd w:val="clear" w:color="auto" w:fill="FFFFFF"/>
        </w:rPr>
        <w:lastRenderedPageBreak/>
        <w:t xml:space="preserve">w </w:t>
      </w:r>
      <w:r w:rsidRPr="00107428">
        <w:rPr>
          <w:rFonts w:asciiTheme="majorBidi" w:hAnsiTheme="majorBidi"/>
        </w:rPr>
        <w:t>przypadku</w:t>
      </w:r>
      <w:r w:rsidRPr="00107428">
        <w:rPr>
          <w:rFonts w:asciiTheme="majorBidi" w:hAnsiTheme="majorBidi"/>
          <w:shd w:val="clear" w:color="auto" w:fill="FFFFFF"/>
        </w:rPr>
        <w:t xml:space="preserve"> gdyby na sfinansowanie zakupu przedmiotu niniejszej Umowy zaciągał kredyt w banku hipotecznym i roszczenie tego banku, o którym mowa w art. 20 ust. 5 ustawy z dnia 29 sierpnia 1997 roku o listach zastawnych i </w:t>
      </w:r>
      <w:r w:rsidR="006E1E66" w:rsidRPr="00107428">
        <w:rPr>
          <w:rFonts w:asciiTheme="majorBidi" w:hAnsiTheme="majorBidi"/>
          <w:shd w:val="clear" w:color="auto" w:fill="FFFFFF"/>
        </w:rPr>
        <w:t>bankach hipotecznych (</w:t>
      </w:r>
      <w:proofErr w:type="spellStart"/>
      <w:r w:rsidR="006E1E66" w:rsidRPr="00107428">
        <w:rPr>
          <w:rFonts w:asciiTheme="majorBidi" w:hAnsiTheme="majorBidi"/>
          <w:shd w:val="clear" w:color="auto" w:fill="FFFFFF"/>
        </w:rPr>
        <w:t>t.j</w:t>
      </w:r>
      <w:proofErr w:type="spellEnd"/>
      <w:r w:rsidR="006E1E66" w:rsidRPr="00107428">
        <w:rPr>
          <w:rFonts w:asciiTheme="majorBidi" w:hAnsiTheme="majorBidi"/>
          <w:shd w:val="clear" w:color="auto" w:fill="FFFFFF"/>
        </w:rPr>
        <w:t xml:space="preserve">. Dz. U. z 2023 r. poz. 110), </w:t>
      </w:r>
      <w:r w:rsidRPr="00107428">
        <w:rPr>
          <w:rFonts w:asciiTheme="majorBidi" w:hAnsiTheme="majorBidi"/>
          <w:shd w:val="clear" w:color="auto" w:fill="FFFFFF"/>
        </w:rPr>
        <w:t>zostało ujawnione w księdze wieczystej prowadzonej dla Nieruchomości, zobowiązuje się do dostarczenia Deweloperowi, w terminie 1 (jednego) miesiąca od ujawnienia w księdze wieczystej prowadzonej dla Nieruchomości ww. roszczenia banku hipotecznego, pro</w:t>
      </w:r>
      <w:r w:rsidRPr="00107428">
        <w:rPr>
          <w:rFonts w:asciiTheme="majorBidi" w:hAnsiTheme="majorBidi"/>
          <w:shd w:val="clear" w:color="auto" w:fill="FFFFFF"/>
        </w:rPr>
        <w:softHyphen/>
        <w:t xml:space="preserve">mesy tego banku hipotecznego, z której wynikać będzie, że: </w:t>
      </w:r>
      <w:r w:rsidR="00D3095B" w:rsidRPr="00107428">
        <w:rPr>
          <w:rFonts w:asciiTheme="majorBidi" w:hAnsiTheme="majorBidi"/>
          <w:shd w:val="clear" w:color="auto" w:fill="FFFFFF"/>
        </w:rPr>
        <w:t>-</w:t>
      </w:r>
      <w:r w:rsidR="003E1998" w:rsidRPr="00107428">
        <w:rPr>
          <w:rFonts w:asciiTheme="majorBidi" w:hAnsiTheme="majorBidi"/>
          <w:shd w:val="clear" w:color="auto" w:fill="FFFFFF"/>
          <w:lang w:val="pl-PL"/>
        </w:rPr>
        <w:t>------------------------------------------------------------------------------------------</w:t>
      </w:r>
    </w:p>
    <w:p w14:paraId="4154B19A" w14:textId="3656429B" w:rsidR="00D3095B"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bank hipoteczny, </w:t>
      </w:r>
      <w:r w:rsidR="00527381" w:rsidRPr="00107428">
        <w:rPr>
          <w:rFonts w:asciiTheme="majorBidi" w:hAnsiTheme="majorBidi"/>
          <w:shd w:val="clear" w:color="auto" w:fill="FFFFFF"/>
        </w:rPr>
        <w:t xml:space="preserve">niezwłocznie, jednak nie później niż </w:t>
      </w:r>
      <w:r w:rsidRPr="00107428">
        <w:rPr>
          <w:rFonts w:asciiTheme="majorBidi" w:hAnsiTheme="majorBidi"/>
          <w:shd w:val="clear" w:color="auto" w:fill="FFFFFF"/>
        </w:rPr>
        <w:t xml:space="preserve">w terminie </w:t>
      </w:r>
      <w:r w:rsidR="00794D49" w:rsidRPr="00107428">
        <w:rPr>
          <w:rFonts w:asciiTheme="majorBidi" w:hAnsiTheme="majorBidi"/>
          <w:shd w:val="clear" w:color="auto" w:fill="FFFFFF"/>
          <w:lang w:val="pl-PL"/>
        </w:rPr>
        <w:t>2 (dwóch)</w:t>
      </w:r>
      <w:r w:rsidR="00794D49" w:rsidRPr="00107428">
        <w:rPr>
          <w:rFonts w:asciiTheme="majorBidi" w:hAnsiTheme="majorBidi"/>
          <w:shd w:val="clear" w:color="auto" w:fill="FFFFFF"/>
        </w:rPr>
        <w:t xml:space="preserve"> </w:t>
      </w:r>
      <w:r w:rsidRPr="00107428">
        <w:rPr>
          <w:rFonts w:asciiTheme="majorBidi" w:hAnsiTheme="majorBidi"/>
          <w:shd w:val="clear" w:color="auto" w:fill="FFFFFF"/>
        </w:rPr>
        <w:t>tygodni po dokonaniu wpisu hipoteki na za</w:t>
      </w:r>
      <w:r w:rsidRPr="00107428">
        <w:rPr>
          <w:rFonts w:asciiTheme="majorBidi" w:hAnsiTheme="majorBidi"/>
          <w:shd w:val="clear" w:color="auto" w:fill="FFFFFF"/>
        </w:rPr>
        <w:softHyphen/>
        <w:t>bezpieczenie spłaty kredytu w dziale IV księgi wieczystej, która zostanie założona dla Lo</w:t>
      </w:r>
      <w:r w:rsidRPr="00107428">
        <w:rPr>
          <w:rFonts w:asciiTheme="majorBidi" w:hAnsiTheme="majorBidi"/>
          <w:shd w:val="clear" w:color="auto" w:fill="FFFFFF"/>
        </w:rPr>
        <w:softHyphen/>
        <w:t>kalu Mieszkalnego, wyda bezwarunkową zgodę na wykreślenie ww. rosz</w:t>
      </w:r>
      <w:r w:rsidRPr="00107428">
        <w:rPr>
          <w:rFonts w:asciiTheme="majorBidi" w:hAnsiTheme="majorBidi"/>
          <w:shd w:val="clear" w:color="auto" w:fill="FFFFFF"/>
        </w:rPr>
        <w:softHyphen/>
        <w:t>czenia</w:t>
      </w:r>
      <w:r w:rsidR="006E1E66" w:rsidRPr="00107428">
        <w:rPr>
          <w:rFonts w:asciiTheme="majorBidi" w:hAnsiTheme="majorBidi"/>
          <w:shd w:val="clear" w:color="auto" w:fill="FFFFFF"/>
          <w:lang w:val="pl-PL"/>
        </w:rPr>
        <w:t>,</w:t>
      </w:r>
      <w:r w:rsidR="003E1998" w:rsidRPr="00107428">
        <w:rPr>
          <w:rFonts w:asciiTheme="majorBidi" w:hAnsiTheme="majorBidi"/>
          <w:shd w:val="clear" w:color="auto" w:fill="FFFFFF"/>
        </w:rPr>
        <w:t>----------------------------------</w:t>
      </w:r>
    </w:p>
    <w:p w14:paraId="4BCDAF84" w14:textId="7E08D7F0" w:rsidR="004737D8"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w przypadku rozwiązania Umowy - bank hipoteczny, </w:t>
      </w:r>
      <w:r w:rsidR="00DE1460" w:rsidRPr="00107428">
        <w:rPr>
          <w:rFonts w:asciiTheme="majorBidi" w:hAnsiTheme="majorBidi"/>
          <w:shd w:val="clear" w:color="auto" w:fill="FFFFFF"/>
        </w:rPr>
        <w:t xml:space="preserve">niezwłocznie, jednak nie później niż w terminie </w:t>
      </w:r>
      <w:r w:rsidR="00794D49" w:rsidRPr="00107428">
        <w:rPr>
          <w:rFonts w:asciiTheme="majorBidi" w:hAnsiTheme="majorBidi"/>
          <w:shd w:val="clear" w:color="auto" w:fill="FFFFFF"/>
          <w:lang w:val="pl-PL"/>
        </w:rPr>
        <w:t>2 (dwóch)</w:t>
      </w:r>
      <w:r w:rsidR="00794D49" w:rsidRPr="00107428">
        <w:rPr>
          <w:rFonts w:asciiTheme="majorBidi" w:hAnsiTheme="majorBidi"/>
          <w:shd w:val="clear" w:color="auto" w:fill="FFFFFF"/>
        </w:rPr>
        <w:t xml:space="preserve"> </w:t>
      </w:r>
      <w:r w:rsidRPr="00107428">
        <w:rPr>
          <w:rFonts w:asciiTheme="majorBidi" w:hAnsiTheme="majorBidi"/>
          <w:shd w:val="clear" w:color="auto" w:fill="FFFFFF"/>
        </w:rPr>
        <w:t>tygodni od dnia doręczenia bankowi hipotecznemu aktu notarialnego obejmującego porozumienie o rozwiązaniu Umowy, wyda bezwarunkową zgodę na wykreślenie roszczenia</w:t>
      </w:r>
      <w:r w:rsidR="00D3095B" w:rsidRPr="00107428">
        <w:rPr>
          <w:rFonts w:asciiTheme="majorBidi" w:hAnsiTheme="majorBidi"/>
          <w:shd w:val="clear" w:color="auto" w:fill="FFFFFF"/>
        </w:rPr>
        <w:t>,---------------</w:t>
      </w:r>
      <w:r w:rsidR="003E1998" w:rsidRPr="00107428">
        <w:rPr>
          <w:rFonts w:asciiTheme="majorBidi" w:hAnsiTheme="majorBidi"/>
          <w:shd w:val="clear" w:color="auto" w:fill="FFFFFF"/>
        </w:rPr>
        <w:t>-------</w:t>
      </w:r>
    </w:p>
    <w:p w14:paraId="2CD33FA9" w14:textId="34510880" w:rsidR="004737D8"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w przypadku odstąpienia od Umowy przez Nabywcę - bank hipoteczny, </w:t>
      </w:r>
      <w:r w:rsidR="00DE1460" w:rsidRPr="00107428">
        <w:rPr>
          <w:rFonts w:asciiTheme="majorBidi" w:hAnsiTheme="majorBidi"/>
          <w:shd w:val="clear" w:color="auto" w:fill="FFFFFF"/>
        </w:rPr>
        <w:t xml:space="preserve">niezwłocznie, jednak nie później niż w terminie </w:t>
      </w:r>
      <w:r w:rsidR="00794D49" w:rsidRPr="00107428">
        <w:rPr>
          <w:rFonts w:asciiTheme="majorBidi" w:hAnsiTheme="majorBidi"/>
          <w:shd w:val="clear" w:color="auto" w:fill="FFFFFF"/>
          <w:lang w:val="pl-PL"/>
        </w:rPr>
        <w:t>2 (dwóch)</w:t>
      </w:r>
      <w:r w:rsidR="00794D49" w:rsidRPr="00107428">
        <w:rPr>
          <w:rFonts w:asciiTheme="majorBidi" w:hAnsiTheme="majorBidi"/>
          <w:shd w:val="clear" w:color="auto" w:fill="FFFFFF"/>
        </w:rPr>
        <w:t xml:space="preserve"> </w:t>
      </w:r>
      <w:r w:rsidRPr="00107428">
        <w:rPr>
          <w:rFonts w:asciiTheme="majorBidi" w:hAnsiTheme="majorBidi"/>
          <w:shd w:val="clear" w:color="auto" w:fill="FFFFFF"/>
        </w:rPr>
        <w:t>tygodni od dnia doręczenia bankowi hipotecznemu przez Dewelopera oświadczenia Nabywcy o odstąpieniu od Umowy na zasadach wynikających z Umowy, wyda bezwarunkową zgodę na wykreślenie roszczenia</w:t>
      </w:r>
      <w:r w:rsidR="00D3095B" w:rsidRPr="00107428">
        <w:rPr>
          <w:rFonts w:asciiTheme="majorBidi" w:hAnsiTheme="majorBidi"/>
          <w:shd w:val="clear" w:color="auto" w:fill="FFFFFF"/>
        </w:rPr>
        <w:t>,--------------------------</w:t>
      </w:r>
      <w:r w:rsidR="003E1998" w:rsidRPr="00107428">
        <w:rPr>
          <w:rFonts w:asciiTheme="majorBidi" w:hAnsiTheme="majorBidi"/>
          <w:shd w:val="clear" w:color="auto" w:fill="FFFFFF"/>
        </w:rPr>
        <w:t>---------------------------------</w:t>
      </w:r>
    </w:p>
    <w:p w14:paraId="3877C46A" w14:textId="23BFE926" w:rsidR="00D3095B"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rPr>
        <w:t xml:space="preserve">w </w:t>
      </w:r>
      <w:r w:rsidRPr="00107428">
        <w:rPr>
          <w:rFonts w:asciiTheme="majorBidi" w:hAnsiTheme="majorBidi"/>
          <w:shd w:val="clear" w:color="auto" w:fill="FFFFFF"/>
        </w:rPr>
        <w:t xml:space="preserve">przypadku odstąpienia od Umowy przez Dewelopera - bank hipoteczny, </w:t>
      </w:r>
      <w:r w:rsidR="00DE1460" w:rsidRPr="00107428">
        <w:rPr>
          <w:rFonts w:asciiTheme="majorBidi" w:hAnsiTheme="majorBidi"/>
          <w:shd w:val="clear" w:color="auto" w:fill="FFFFFF"/>
        </w:rPr>
        <w:t xml:space="preserve">niezwłocznie, jednak nie później niż w terminie </w:t>
      </w:r>
      <w:r w:rsidR="00794D49" w:rsidRPr="00107428">
        <w:rPr>
          <w:rFonts w:asciiTheme="majorBidi" w:hAnsiTheme="majorBidi"/>
          <w:shd w:val="clear" w:color="auto" w:fill="FFFFFF"/>
          <w:lang w:val="pl-PL"/>
        </w:rPr>
        <w:t>2 (dwóch)</w:t>
      </w:r>
      <w:r w:rsidR="00794D49" w:rsidRPr="00107428">
        <w:rPr>
          <w:rFonts w:asciiTheme="majorBidi" w:hAnsiTheme="majorBidi"/>
          <w:shd w:val="clear" w:color="auto" w:fill="FFFFFF"/>
        </w:rPr>
        <w:t xml:space="preserve"> </w:t>
      </w:r>
      <w:r w:rsidRPr="00107428">
        <w:rPr>
          <w:rFonts w:asciiTheme="majorBidi" w:hAnsiTheme="majorBidi"/>
          <w:shd w:val="clear" w:color="auto" w:fill="FFFFFF"/>
        </w:rPr>
        <w:t>tygodni od dnia doręczenia bankowi hipotecznemu przez Dewelopera oświadczenia Dewelopera o odstąpieniu od Umowy na zasadach wynikających z Umowy, wyda bezwarunkową zgodę na wykreślenie roszczenia,</w:t>
      </w:r>
      <w:r w:rsidR="00D3095B" w:rsidRPr="00107428">
        <w:rPr>
          <w:rFonts w:asciiTheme="majorBidi" w:hAnsiTheme="majorBidi"/>
          <w:shd w:val="clear" w:color="auto" w:fill="FFFFFF"/>
        </w:rPr>
        <w:t>------------------------</w:t>
      </w:r>
      <w:r w:rsidR="003E1998" w:rsidRPr="00107428">
        <w:rPr>
          <w:rFonts w:asciiTheme="majorBidi" w:hAnsiTheme="majorBidi"/>
          <w:shd w:val="clear" w:color="auto" w:fill="FFFFFF"/>
        </w:rPr>
        <w:t>-----------------------------------</w:t>
      </w:r>
    </w:p>
    <w:p w14:paraId="45F9D968" w14:textId="6BC7D1D5" w:rsidR="004737D8" w:rsidRPr="00107428" w:rsidRDefault="004737D8" w:rsidP="0085039C">
      <w:pPr>
        <w:pStyle w:val="Teksttreci1"/>
        <w:numPr>
          <w:ilvl w:val="0"/>
          <w:numId w:val="15"/>
        </w:numPr>
        <w:spacing w:line="312" w:lineRule="auto"/>
        <w:ind w:left="567"/>
        <w:rPr>
          <w:rFonts w:asciiTheme="majorBidi" w:hAnsiTheme="majorBidi"/>
          <w:sz w:val="24"/>
          <w:shd w:val="clear" w:color="auto" w:fill="FFFFFF"/>
        </w:rPr>
      </w:pPr>
      <w:r w:rsidRPr="00107428">
        <w:rPr>
          <w:rFonts w:asciiTheme="majorBidi" w:hAnsiTheme="majorBidi"/>
          <w:sz w:val="24"/>
          <w:shd w:val="clear" w:color="auto" w:fill="FFFFFF"/>
        </w:rPr>
        <w:t xml:space="preserve">zobowiązany będzie do dostarczenia promesy w ww. terminie oraz bezwarunkowej zgody w terminie 7 </w:t>
      </w:r>
      <w:r w:rsidR="006E1E66" w:rsidRPr="00107428">
        <w:rPr>
          <w:rFonts w:asciiTheme="majorBidi" w:hAnsiTheme="majorBidi"/>
          <w:sz w:val="24"/>
          <w:shd w:val="clear" w:color="auto" w:fill="FFFFFF"/>
        </w:rPr>
        <w:t xml:space="preserve">(siedem) </w:t>
      </w:r>
      <w:r w:rsidRPr="00107428">
        <w:rPr>
          <w:rFonts w:asciiTheme="majorBidi" w:hAnsiTheme="majorBidi"/>
          <w:sz w:val="24"/>
          <w:shd w:val="clear" w:color="auto" w:fill="FFFFFF"/>
        </w:rPr>
        <w:t>dni od dnia wydania tej zgody przez bank hipoteczny oraz do poniesienia kosztów wykreślenia ww. roszczenia banku hipotecznego z księgi wieczystej, w której roszczenie to zostało ujawnione</w:t>
      </w:r>
      <w:r w:rsidR="00945B44" w:rsidRPr="00107428">
        <w:rPr>
          <w:rFonts w:asciiTheme="majorBidi" w:hAnsiTheme="majorBidi"/>
          <w:sz w:val="24"/>
          <w:shd w:val="clear" w:color="auto" w:fill="FFFFFF"/>
        </w:rPr>
        <w:t>,-----</w:t>
      </w:r>
      <w:r w:rsidR="003E1998" w:rsidRPr="00107428">
        <w:rPr>
          <w:rFonts w:asciiTheme="majorBidi" w:hAnsiTheme="majorBidi"/>
          <w:sz w:val="24"/>
          <w:shd w:val="clear" w:color="auto" w:fill="FFFFFF"/>
        </w:rPr>
        <w:t>-------------------------------------</w:t>
      </w:r>
    </w:p>
    <w:p w14:paraId="7DD7BE30" w14:textId="4285E0A4" w:rsidR="0074060C" w:rsidRPr="00107428" w:rsidRDefault="00F651EC" w:rsidP="0085039C">
      <w:pPr>
        <w:pStyle w:val="Teksttreci1"/>
        <w:numPr>
          <w:ilvl w:val="0"/>
          <w:numId w:val="15"/>
        </w:numPr>
        <w:spacing w:line="312" w:lineRule="auto"/>
        <w:ind w:left="567"/>
        <w:rPr>
          <w:rFonts w:asciiTheme="majorBidi" w:hAnsiTheme="majorBidi"/>
          <w:sz w:val="24"/>
          <w:shd w:val="clear" w:color="auto" w:fill="FFFFFF"/>
        </w:rPr>
      </w:pPr>
      <w:r w:rsidRPr="00107428">
        <w:rPr>
          <w:rFonts w:asciiTheme="majorBidi" w:hAnsiTheme="majorBidi"/>
          <w:sz w:val="24"/>
          <w:shd w:val="clear" w:color="auto" w:fill="FFFFFF"/>
        </w:rPr>
        <w:t xml:space="preserve">przyjmuje </w:t>
      </w:r>
      <w:r w:rsidR="00776C8E" w:rsidRPr="00107428">
        <w:rPr>
          <w:rFonts w:asciiTheme="majorBidi" w:hAnsiTheme="majorBidi"/>
          <w:sz w:val="24"/>
          <w:shd w:val="clear" w:color="auto" w:fill="FFFFFF"/>
        </w:rPr>
        <w:t xml:space="preserve">do wiadomości, iż w związku z powyższym </w:t>
      </w:r>
      <w:r w:rsidR="00523478" w:rsidRPr="00107428">
        <w:rPr>
          <w:rFonts w:asciiTheme="majorBidi" w:hAnsiTheme="majorBidi"/>
          <w:sz w:val="24"/>
          <w:shd w:val="clear" w:color="auto" w:fill="FFFFFF"/>
        </w:rPr>
        <w:t>po zawarciu niniejszej Umowy</w:t>
      </w:r>
      <w:r w:rsidR="00175991" w:rsidRPr="00107428">
        <w:rPr>
          <w:rFonts w:asciiTheme="majorBidi" w:hAnsiTheme="majorBidi"/>
          <w:sz w:val="24"/>
          <w:shd w:val="clear" w:color="auto" w:fill="FFFFFF"/>
        </w:rPr>
        <w:t xml:space="preserve"> Deweloper może przedstawić </w:t>
      </w:r>
      <w:r w:rsidR="00202BBF" w:rsidRPr="00107428">
        <w:rPr>
          <w:rFonts w:asciiTheme="majorBidi" w:hAnsiTheme="majorBidi"/>
          <w:sz w:val="24"/>
          <w:shd w:val="clear" w:color="auto" w:fill="FFFFFF"/>
        </w:rPr>
        <w:t xml:space="preserve">takiemu </w:t>
      </w:r>
      <w:r w:rsidR="00175991" w:rsidRPr="00107428">
        <w:rPr>
          <w:rFonts w:asciiTheme="majorBidi" w:hAnsiTheme="majorBidi"/>
          <w:sz w:val="24"/>
          <w:shd w:val="clear" w:color="auto" w:fill="FFFFFF"/>
        </w:rPr>
        <w:t xml:space="preserve">Nabywcy projekt pełnomocnictwa dla </w:t>
      </w:r>
      <w:r w:rsidR="004F0CA9" w:rsidRPr="00107428">
        <w:rPr>
          <w:rFonts w:asciiTheme="majorBidi" w:hAnsiTheme="majorBidi"/>
          <w:sz w:val="24"/>
          <w:shd w:val="clear" w:color="auto" w:fill="FFFFFF"/>
        </w:rPr>
        <w:t xml:space="preserve">Dewelopera </w:t>
      </w:r>
      <w:r w:rsidR="00175991" w:rsidRPr="00107428">
        <w:rPr>
          <w:rFonts w:asciiTheme="majorBidi" w:hAnsiTheme="majorBidi"/>
          <w:sz w:val="24"/>
          <w:shd w:val="clear" w:color="auto" w:fill="FFFFFF"/>
        </w:rPr>
        <w:t>lub osob</w:t>
      </w:r>
      <w:r w:rsidR="004F0CA9" w:rsidRPr="00107428">
        <w:rPr>
          <w:rFonts w:asciiTheme="majorBidi" w:hAnsiTheme="majorBidi"/>
          <w:sz w:val="24"/>
          <w:shd w:val="clear" w:color="auto" w:fill="FFFFFF"/>
        </w:rPr>
        <w:t>y</w:t>
      </w:r>
      <w:r w:rsidR="00175991" w:rsidRPr="00107428">
        <w:rPr>
          <w:rFonts w:asciiTheme="majorBidi" w:hAnsiTheme="majorBidi"/>
          <w:sz w:val="24"/>
          <w:shd w:val="clear" w:color="auto" w:fill="FFFFFF"/>
        </w:rPr>
        <w:t xml:space="preserve"> wskazanej przez Dewelopera, zwracając się do Nabywcy z wnioskiem o jego podpisanie,</w:t>
      </w:r>
      <w:r w:rsidR="000D4501" w:rsidRPr="00107428">
        <w:rPr>
          <w:rFonts w:asciiTheme="majorBidi" w:hAnsiTheme="majorBidi"/>
          <w:sz w:val="24"/>
          <w:shd w:val="clear" w:color="auto" w:fill="FFFFFF"/>
        </w:rPr>
        <w:t xml:space="preserve"> </w:t>
      </w:r>
      <w:r w:rsidR="004737D8" w:rsidRPr="00107428">
        <w:rPr>
          <w:rFonts w:asciiTheme="majorBidi" w:hAnsiTheme="majorBidi"/>
          <w:sz w:val="24"/>
          <w:shd w:val="clear" w:color="auto" w:fill="FFFFFF"/>
        </w:rPr>
        <w:t>do złożenia wniosku oraz odbioru promesy lub bezwarunkowej zgody, o których mowa powyżej</w:t>
      </w:r>
      <w:r w:rsidR="00474899" w:rsidRPr="00107428">
        <w:rPr>
          <w:rFonts w:asciiTheme="majorBidi" w:hAnsiTheme="majorBidi"/>
          <w:sz w:val="24"/>
          <w:shd w:val="clear" w:color="auto" w:fill="FFFFFF"/>
        </w:rPr>
        <w:t xml:space="preserve">, </w:t>
      </w:r>
      <w:r w:rsidR="004E3312" w:rsidRPr="00107428">
        <w:rPr>
          <w:rFonts w:asciiTheme="majorBidi" w:hAnsiTheme="majorBidi"/>
          <w:sz w:val="24"/>
          <w:shd w:val="clear" w:color="auto" w:fill="FFFFFF"/>
        </w:rPr>
        <w:t xml:space="preserve">przesyłając Nabywcy projekt takiego pełnomocnictwa; projekt taki winien przewidywać, iż </w:t>
      </w:r>
      <w:r w:rsidR="004737D8" w:rsidRPr="00107428">
        <w:rPr>
          <w:rFonts w:asciiTheme="majorBidi" w:hAnsiTheme="majorBidi"/>
          <w:sz w:val="24"/>
          <w:shd w:val="clear" w:color="auto" w:fill="FFFFFF"/>
        </w:rPr>
        <w:t xml:space="preserve">pełnomocnictwo wchodzi w życie </w:t>
      </w:r>
      <w:r w:rsidR="004E3312" w:rsidRPr="00107428">
        <w:rPr>
          <w:rFonts w:asciiTheme="majorBidi" w:hAnsiTheme="majorBidi"/>
          <w:sz w:val="24"/>
          <w:shd w:val="clear" w:color="auto" w:fill="FFFFFF"/>
        </w:rPr>
        <w:t xml:space="preserve">nie wcześniej niż </w:t>
      </w:r>
      <w:r w:rsidR="004737D8" w:rsidRPr="00107428">
        <w:rPr>
          <w:rFonts w:asciiTheme="majorBidi" w:hAnsiTheme="majorBidi"/>
          <w:sz w:val="24"/>
          <w:shd w:val="clear" w:color="auto" w:fill="FFFFFF"/>
        </w:rPr>
        <w:t>w terminie 1</w:t>
      </w:r>
      <w:r w:rsidR="006D126E" w:rsidRPr="00107428">
        <w:rPr>
          <w:rFonts w:asciiTheme="majorBidi" w:hAnsiTheme="majorBidi"/>
          <w:sz w:val="24"/>
          <w:shd w:val="clear" w:color="auto" w:fill="FFFFFF"/>
        </w:rPr>
        <w:t xml:space="preserve"> (jednego)</w:t>
      </w:r>
      <w:r w:rsidR="004737D8" w:rsidRPr="00107428">
        <w:rPr>
          <w:rFonts w:asciiTheme="majorBidi" w:hAnsiTheme="majorBidi"/>
          <w:sz w:val="24"/>
          <w:shd w:val="clear" w:color="auto" w:fill="FFFFFF"/>
        </w:rPr>
        <w:t xml:space="preserve"> dnia po dniu, w którym Nabywca zobowiązany był do dostarczenia Deweloperowi promesy oraz </w:t>
      </w:r>
      <w:r w:rsidR="000D4501" w:rsidRPr="00107428">
        <w:rPr>
          <w:rFonts w:asciiTheme="majorBidi" w:hAnsiTheme="majorBidi"/>
          <w:sz w:val="24"/>
          <w:shd w:val="clear" w:color="auto" w:fill="FFFFFF"/>
        </w:rPr>
        <w:t xml:space="preserve">nie wcześniej niż </w:t>
      </w:r>
      <w:r w:rsidR="004737D8" w:rsidRPr="00107428">
        <w:rPr>
          <w:rFonts w:asciiTheme="majorBidi" w:hAnsiTheme="majorBidi"/>
          <w:sz w:val="24"/>
          <w:shd w:val="clear" w:color="auto" w:fill="FFFFFF"/>
        </w:rPr>
        <w:t>w terminie 1</w:t>
      </w:r>
      <w:r w:rsidR="006D126E" w:rsidRPr="00107428">
        <w:rPr>
          <w:rFonts w:asciiTheme="majorBidi" w:hAnsiTheme="majorBidi"/>
          <w:sz w:val="24"/>
          <w:shd w:val="clear" w:color="auto" w:fill="FFFFFF"/>
        </w:rPr>
        <w:t xml:space="preserve"> (jednego)</w:t>
      </w:r>
      <w:r w:rsidR="004737D8" w:rsidRPr="00107428">
        <w:rPr>
          <w:rFonts w:asciiTheme="majorBidi" w:hAnsiTheme="majorBidi"/>
          <w:sz w:val="24"/>
          <w:shd w:val="clear" w:color="auto" w:fill="FFFFFF"/>
        </w:rPr>
        <w:t xml:space="preserve"> dnia po dniu, w którym Nabywca zobowiązany był do dostarczenia Deweloperowi bezwarunkowej </w:t>
      </w:r>
      <w:r w:rsidR="004737D8" w:rsidRPr="00107428">
        <w:rPr>
          <w:rFonts w:asciiTheme="majorBidi" w:hAnsiTheme="majorBidi"/>
          <w:sz w:val="24"/>
          <w:shd w:val="clear" w:color="auto" w:fill="FFFFFF"/>
        </w:rPr>
        <w:lastRenderedPageBreak/>
        <w:t xml:space="preserve">zgody; </w:t>
      </w:r>
      <w:r w:rsidR="00D16C64" w:rsidRPr="00107428">
        <w:rPr>
          <w:rFonts w:asciiTheme="majorBidi" w:hAnsiTheme="majorBidi"/>
          <w:sz w:val="24"/>
          <w:shd w:val="clear" w:color="auto" w:fill="FFFFFF"/>
        </w:rPr>
        <w:t xml:space="preserve">projekt pełnomocnictwa może przewidywać, iż pełnomocnik będzie </w:t>
      </w:r>
      <w:r w:rsidR="004737D8" w:rsidRPr="00107428">
        <w:rPr>
          <w:rFonts w:asciiTheme="majorBidi" w:hAnsiTheme="majorBidi"/>
          <w:sz w:val="24"/>
          <w:shd w:val="clear" w:color="auto" w:fill="FFFFFF"/>
        </w:rPr>
        <w:t>uprawniony do wyznaczenia dalszego pełnomocnika</w:t>
      </w:r>
      <w:r w:rsidR="00202BBF" w:rsidRPr="00107428">
        <w:rPr>
          <w:rFonts w:asciiTheme="majorBidi" w:hAnsiTheme="majorBidi"/>
          <w:sz w:val="24"/>
          <w:shd w:val="clear" w:color="auto" w:fill="FFFFFF"/>
        </w:rPr>
        <w:t>;</w:t>
      </w:r>
      <w:r w:rsidR="00D16C64" w:rsidRPr="00107428">
        <w:rPr>
          <w:rFonts w:asciiTheme="majorBidi" w:hAnsiTheme="majorBidi"/>
          <w:sz w:val="24"/>
          <w:shd w:val="clear" w:color="auto" w:fill="FFFFFF"/>
        </w:rPr>
        <w:t xml:space="preserve"> </w:t>
      </w:r>
      <w:r w:rsidR="00202BBF" w:rsidRPr="00107428">
        <w:rPr>
          <w:rFonts w:asciiTheme="majorBidi" w:hAnsiTheme="majorBidi"/>
          <w:sz w:val="24"/>
          <w:shd w:val="clear" w:color="auto" w:fill="FFFFFF"/>
        </w:rPr>
        <w:t xml:space="preserve">w </w:t>
      </w:r>
      <w:r w:rsidR="00E41CCB" w:rsidRPr="00107428">
        <w:rPr>
          <w:rFonts w:asciiTheme="majorBidi" w:hAnsiTheme="majorBidi"/>
          <w:sz w:val="24"/>
          <w:shd w:val="clear" w:color="auto" w:fill="FFFFFF"/>
        </w:rPr>
        <w:t xml:space="preserve">przypadku zgłoszenia uwag do przesłanego projektu, Deweloper </w:t>
      </w:r>
      <w:r w:rsidR="00D16C64" w:rsidRPr="00107428">
        <w:rPr>
          <w:rFonts w:asciiTheme="majorBidi" w:hAnsiTheme="majorBidi"/>
          <w:sz w:val="24"/>
          <w:shd w:val="clear" w:color="auto" w:fill="FFFFFF"/>
        </w:rPr>
        <w:t>zobowiązuj</w:t>
      </w:r>
      <w:r w:rsidR="00202BBF" w:rsidRPr="00107428">
        <w:rPr>
          <w:rFonts w:asciiTheme="majorBidi" w:hAnsiTheme="majorBidi"/>
          <w:sz w:val="24"/>
          <w:shd w:val="clear" w:color="auto" w:fill="FFFFFF"/>
        </w:rPr>
        <w:t>e</w:t>
      </w:r>
      <w:r w:rsidR="00D16C64" w:rsidRPr="00107428">
        <w:rPr>
          <w:rFonts w:asciiTheme="majorBidi" w:hAnsiTheme="majorBidi"/>
          <w:sz w:val="24"/>
          <w:shd w:val="clear" w:color="auto" w:fill="FFFFFF"/>
        </w:rPr>
        <w:t xml:space="preserve"> się współdziałać</w:t>
      </w:r>
      <w:r w:rsidR="00202BBF" w:rsidRPr="00107428">
        <w:rPr>
          <w:rFonts w:asciiTheme="majorBidi" w:hAnsiTheme="majorBidi"/>
          <w:sz w:val="24"/>
          <w:shd w:val="clear" w:color="auto" w:fill="FFFFFF"/>
        </w:rPr>
        <w:t xml:space="preserve"> w</w:t>
      </w:r>
      <w:r w:rsidR="00D16C64" w:rsidRPr="00107428">
        <w:rPr>
          <w:rFonts w:asciiTheme="majorBidi" w:hAnsiTheme="majorBidi"/>
          <w:sz w:val="24"/>
          <w:shd w:val="clear" w:color="auto" w:fill="FFFFFF"/>
        </w:rPr>
        <w:t xml:space="preserve"> dobrej wierze </w:t>
      </w:r>
      <w:r w:rsidR="00E41CCB" w:rsidRPr="00107428">
        <w:rPr>
          <w:rFonts w:asciiTheme="majorBidi" w:hAnsiTheme="majorBidi"/>
          <w:sz w:val="24"/>
          <w:shd w:val="clear" w:color="auto" w:fill="FFFFFF"/>
        </w:rPr>
        <w:t xml:space="preserve">z Nabywcą </w:t>
      </w:r>
      <w:r w:rsidR="00D16C64" w:rsidRPr="00107428">
        <w:rPr>
          <w:rFonts w:asciiTheme="majorBidi" w:hAnsiTheme="majorBidi"/>
          <w:sz w:val="24"/>
          <w:shd w:val="clear" w:color="auto" w:fill="FFFFFF"/>
        </w:rPr>
        <w:t>w celu ustalenia szczegółowego zakresu omawianego dokumentu</w:t>
      </w:r>
      <w:r w:rsidR="00AA1577" w:rsidRPr="00107428">
        <w:rPr>
          <w:rFonts w:asciiTheme="majorBidi" w:hAnsiTheme="majorBidi"/>
          <w:sz w:val="24"/>
          <w:shd w:val="clear" w:color="auto" w:fill="FFFFFF"/>
        </w:rPr>
        <w:t>, umożliwiającego Nabywcy jego podpisanie</w:t>
      </w:r>
      <w:r w:rsidR="006E1E66" w:rsidRPr="00107428">
        <w:rPr>
          <w:rFonts w:asciiTheme="majorBidi" w:hAnsiTheme="majorBidi"/>
          <w:sz w:val="24"/>
          <w:shd w:val="clear" w:color="auto" w:fill="FFFFFF"/>
        </w:rPr>
        <w:t>,</w:t>
      </w:r>
      <w:r w:rsidR="00D16C64" w:rsidRPr="00107428">
        <w:rPr>
          <w:rFonts w:asciiTheme="majorBidi" w:hAnsiTheme="majorBidi"/>
          <w:sz w:val="24"/>
          <w:shd w:val="clear" w:color="auto" w:fill="FFFFFF"/>
        </w:rPr>
        <w:t xml:space="preserve"> </w:t>
      </w:r>
      <w:r w:rsidR="003E1998" w:rsidRPr="00107428">
        <w:rPr>
          <w:rFonts w:asciiTheme="majorBidi" w:hAnsiTheme="majorBidi"/>
          <w:sz w:val="24"/>
          <w:shd w:val="clear" w:color="auto" w:fill="FFFFFF"/>
        </w:rPr>
        <w:t>-------------------------------------------------------------------------------------</w:t>
      </w:r>
    </w:p>
    <w:p w14:paraId="183722BF" w14:textId="7A6D4190" w:rsidR="00BE224D" w:rsidRPr="00107428" w:rsidRDefault="00BE224D" w:rsidP="0085039C">
      <w:pPr>
        <w:pStyle w:val="Teksttreci1"/>
        <w:numPr>
          <w:ilvl w:val="0"/>
          <w:numId w:val="15"/>
        </w:numPr>
        <w:spacing w:line="312" w:lineRule="auto"/>
        <w:ind w:left="567"/>
        <w:rPr>
          <w:rFonts w:asciiTheme="majorBidi" w:hAnsiTheme="majorBidi"/>
          <w:sz w:val="24"/>
          <w:shd w:val="clear" w:color="auto" w:fill="FFFFFF"/>
        </w:rPr>
      </w:pPr>
      <w:r w:rsidRPr="00107428">
        <w:rPr>
          <w:rFonts w:asciiTheme="majorBidi" w:hAnsiTheme="majorBidi"/>
          <w:sz w:val="24"/>
          <w:shd w:val="clear" w:color="auto" w:fill="FFFFFF"/>
        </w:rPr>
        <w:t>w przypadku finasowania przez Dewelopera Przedsięwzięcia Deweloperskiego poprzez zaciągniecie kredytu bankowego, przyjmuje do wiadomości i wyraża zgodę na udostępnienie bankom przez Dewelopera danych dotyczących niniejszej Umowy i Umowy Przeniesienia Własności. -----------------------</w:t>
      </w:r>
      <w:r w:rsidR="003E1998" w:rsidRPr="00107428">
        <w:rPr>
          <w:rFonts w:asciiTheme="majorBidi" w:hAnsiTheme="majorBidi"/>
          <w:sz w:val="24"/>
          <w:shd w:val="clear" w:color="auto" w:fill="FFFFFF"/>
        </w:rPr>
        <w:t>-----------------------------------------</w:t>
      </w:r>
      <w:r w:rsidRPr="00107428">
        <w:rPr>
          <w:rFonts w:asciiTheme="majorBidi" w:hAnsiTheme="majorBidi"/>
          <w:sz w:val="24"/>
          <w:shd w:val="clear" w:color="auto" w:fill="FFFFFF"/>
        </w:rPr>
        <w:t>-</w:t>
      </w:r>
    </w:p>
    <w:p w14:paraId="20F1F8C8" w14:textId="55ACA360" w:rsidR="004737D8" w:rsidRPr="00107428" w:rsidRDefault="00E34C02" w:rsidP="0085039C">
      <w:pPr>
        <w:pStyle w:val="nowy2"/>
        <w:spacing w:before="0" w:after="0"/>
        <w:ind w:left="284" w:hanging="426"/>
        <w:rPr>
          <w:rFonts w:asciiTheme="majorBidi" w:hAnsiTheme="majorBidi"/>
          <w:sz w:val="24"/>
          <w:shd w:val="clear" w:color="auto" w:fill="FFFFFF"/>
        </w:rPr>
      </w:pPr>
      <w:r w:rsidRPr="00107428">
        <w:rPr>
          <w:rFonts w:asciiTheme="majorBidi" w:hAnsiTheme="majorBidi"/>
          <w:sz w:val="24"/>
        </w:rPr>
        <w:t>Nabywca</w:t>
      </w:r>
      <w:r w:rsidRPr="00107428">
        <w:rPr>
          <w:rFonts w:asciiTheme="majorBidi" w:hAnsiTheme="majorBidi"/>
          <w:sz w:val="24"/>
          <w:shd w:val="clear" w:color="auto" w:fill="FFFFFF"/>
        </w:rPr>
        <w:t xml:space="preserve"> </w:t>
      </w:r>
      <w:r w:rsidR="00D53F32" w:rsidRPr="00107428">
        <w:rPr>
          <w:rFonts w:asciiTheme="majorBidi" w:hAnsiTheme="majorBidi"/>
          <w:sz w:val="24"/>
          <w:shd w:val="clear" w:color="auto" w:fill="FFFFFF"/>
        </w:rPr>
        <w:t xml:space="preserve">przyjmuje do wiadomości, iż </w:t>
      </w:r>
      <w:r w:rsidR="00C70DCF" w:rsidRPr="00107428">
        <w:rPr>
          <w:rFonts w:asciiTheme="majorBidi" w:hAnsiTheme="majorBidi"/>
          <w:sz w:val="24"/>
          <w:shd w:val="clear" w:color="auto" w:fill="FFFFFF"/>
        </w:rPr>
        <w:t xml:space="preserve">z uwagi na potrzebę </w:t>
      </w:r>
      <w:r w:rsidR="00F40D37" w:rsidRPr="00107428">
        <w:rPr>
          <w:rFonts w:asciiTheme="majorBidi" w:hAnsiTheme="majorBidi"/>
          <w:sz w:val="24"/>
          <w:shd w:val="clear" w:color="auto" w:fill="FFFFFF"/>
        </w:rPr>
        <w:t xml:space="preserve">zapewnienia sprawnej realizacji Przedsięwzięcia Deweloperskiego jako całości, </w:t>
      </w:r>
      <w:r w:rsidR="00D53F32" w:rsidRPr="00107428">
        <w:rPr>
          <w:rFonts w:asciiTheme="majorBidi" w:hAnsiTheme="majorBidi"/>
          <w:sz w:val="24"/>
          <w:shd w:val="clear" w:color="auto" w:fill="FFFFFF"/>
        </w:rPr>
        <w:t xml:space="preserve">przy zawarciu </w:t>
      </w:r>
      <w:r w:rsidR="004737D8" w:rsidRPr="00107428">
        <w:rPr>
          <w:rFonts w:asciiTheme="majorBidi" w:hAnsiTheme="majorBidi"/>
          <w:sz w:val="24"/>
          <w:shd w:val="clear" w:color="auto" w:fill="FFFFFF"/>
        </w:rPr>
        <w:t>Umow</w:t>
      </w:r>
      <w:r w:rsidR="00D53F32" w:rsidRPr="00107428">
        <w:rPr>
          <w:rFonts w:asciiTheme="majorBidi" w:hAnsiTheme="majorBidi"/>
          <w:sz w:val="24"/>
          <w:shd w:val="clear" w:color="auto" w:fill="FFFFFF"/>
        </w:rPr>
        <w:t>y</w:t>
      </w:r>
      <w:r w:rsidR="004737D8" w:rsidRPr="00107428">
        <w:rPr>
          <w:rFonts w:asciiTheme="majorBidi" w:hAnsiTheme="majorBidi"/>
          <w:sz w:val="24"/>
          <w:shd w:val="clear" w:color="auto" w:fill="FFFFFF"/>
        </w:rPr>
        <w:t xml:space="preserve"> Przenoszącej Własność </w:t>
      </w:r>
      <w:r w:rsidR="00D53F32" w:rsidRPr="00107428">
        <w:rPr>
          <w:rFonts w:asciiTheme="majorBidi" w:hAnsiTheme="majorBidi"/>
          <w:sz w:val="24"/>
          <w:shd w:val="clear" w:color="auto" w:fill="FFFFFF"/>
        </w:rPr>
        <w:t xml:space="preserve">Deweloper </w:t>
      </w:r>
      <w:r w:rsidR="00F40D37" w:rsidRPr="00107428">
        <w:rPr>
          <w:rFonts w:asciiTheme="majorBidi" w:hAnsiTheme="majorBidi"/>
          <w:sz w:val="24"/>
          <w:shd w:val="clear" w:color="auto" w:fill="FFFFFF"/>
        </w:rPr>
        <w:t xml:space="preserve">może </w:t>
      </w:r>
      <w:r w:rsidR="00856ECD" w:rsidRPr="00107428">
        <w:rPr>
          <w:rFonts w:asciiTheme="majorBidi" w:hAnsiTheme="majorBidi"/>
          <w:sz w:val="24"/>
          <w:shd w:val="clear" w:color="auto" w:fill="FFFFFF"/>
        </w:rPr>
        <w:t>przedstawi</w:t>
      </w:r>
      <w:r w:rsidR="00F40D37" w:rsidRPr="00107428">
        <w:rPr>
          <w:rFonts w:asciiTheme="majorBidi" w:hAnsiTheme="majorBidi"/>
          <w:sz w:val="24"/>
          <w:shd w:val="clear" w:color="auto" w:fill="FFFFFF"/>
        </w:rPr>
        <w:t>ć</w:t>
      </w:r>
      <w:r w:rsidR="00856ECD" w:rsidRPr="00107428">
        <w:rPr>
          <w:rFonts w:asciiTheme="majorBidi" w:hAnsiTheme="majorBidi"/>
          <w:sz w:val="24"/>
          <w:shd w:val="clear" w:color="auto" w:fill="FFFFFF"/>
        </w:rPr>
        <w:t xml:space="preserve"> </w:t>
      </w:r>
      <w:r w:rsidR="00D53F32" w:rsidRPr="00107428">
        <w:rPr>
          <w:rFonts w:asciiTheme="majorBidi" w:hAnsiTheme="majorBidi"/>
          <w:sz w:val="24"/>
          <w:shd w:val="clear" w:color="auto" w:fill="FFFFFF"/>
        </w:rPr>
        <w:t xml:space="preserve">Nabywcy </w:t>
      </w:r>
      <w:r w:rsidR="00856ECD" w:rsidRPr="00107428">
        <w:rPr>
          <w:rFonts w:asciiTheme="majorBidi" w:hAnsiTheme="majorBidi"/>
          <w:sz w:val="24"/>
          <w:shd w:val="clear" w:color="auto" w:fill="FFFFFF"/>
        </w:rPr>
        <w:t>projekt</w:t>
      </w:r>
      <w:r w:rsidR="002B0193" w:rsidRPr="00107428">
        <w:rPr>
          <w:rFonts w:asciiTheme="majorBidi" w:hAnsiTheme="majorBidi"/>
          <w:sz w:val="24"/>
          <w:shd w:val="clear" w:color="auto" w:fill="FFFFFF"/>
        </w:rPr>
        <w:t xml:space="preserve"> dokumentu</w:t>
      </w:r>
      <w:r w:rsidR="00D53F32" w:rsidRPr="00107428">
        <w:rPr>
          <w:rFonts w:asciiTheme="majorBidi" w:hAnsiTheme="majorBidi"/>
          <w:sz w:val="24"/>
          <w:shd w:val="clear" w:color="auto" w:fill="FFFFFF"/>
        </w:rPr>
        <w:t>,</w:t>
      </w:r>
      <w:r w:rsidR="004737D8" w:rsidRPr="00107428">
        <w:rPr>
          <w:rFonts w:asciiTheme="majorBidi" w:hAnsiTheme="majorBidi"/>
          <w:sz w:val="24"/>
          <w:shd w:val="clear" w:color="auto" w:fill="FFFFFF"/>
        </w:rPr>
        <w:t xml:space="preserve"> </w:t>
      </w:r>
      <w:r w:rsidR="00856ECD" w:rsidRPr="00107428">
        <w:rPr>
          <w:rFonts w:asciiTheme="majorBidi" w:hAnsiTheme="majorBidi"/>
          <w:sz w:val="24"/>
          <w:shd w:val="clear" w:color="auto" w:fill="FFFFFF"/>
        </w:rPr>
        <w:t>zwracając się do Nabywcy</w:t>
      </w:r>
      <w:r w:rsidR="0043373D" w:rsidRPr="00107428">
        <w:rPr>
          <w:rFonts w:asciiTheme="majorBidi" w:hAnsiTheme="majorBidi"/>
          <w:sz w:val="24"/>
          <w:shd w:val="clear" w:color="auto" w:fill="FFFFFF"/>
        </w:rPr>
        <w:t xml:space="preserve"> z wnioskiem</w:t>
      </w:r>
      <w:r w:rsidR="00856ECD" w:rsidRPr="00107428">
        <w:rPr>
          <w:rFonts w:asciiTheme="majorBidi" w:hAnsiTheme="majorBidi"/>
          <w:sz w:val="24"/>
          <w:shd w:val="clear" w:color="auto" w:fill="FFFFFF"/>
        </w:rPr>
        <w:t xml:space="preserve"> o jego</w:t>
      </w:r>
      <w:r w:rsidR="002B0193" w:rsidRPr="00107428">
        <w:rPr>
          <w:rFonts w:asciiTheme="majorBidi" w:hAnsiTheme="majorBidi"/>
          <w:sz w:val="24"/>
          <w:shd w:val="clear" w:color="auto" w:fill="FFFFFF"/>
        </w:rPr>
        <w:t xml:space="preserve"> podpisanie</w:t>
      </w:r>
      <w:r w:rsidR="00856ECD" w:rsidRPr="00107428">
        <w:rPr>
          <w:rFonts w:asciiTheme="majorBidi" w:hAnsiTheme="majorBidi"/>
          <w:sz w:val="24"/>
          <w:shd w:val="clear" w:color="auto" w:fill="FFFFFF"/>
        </w:rPr>
        <w:t>,</w:t>
      </w:r>
      <w:r w:rsidR="002B0193" w:rsidRPr="00107428">
        <w:rPr>
          <w:rFonts w:asciiTheme="majorBidi" w:hAnsiTheme="majorBidi"/>
          <w:sz w:val="24"/>
          <w:shd w:val="clear" w:color="auto" w:fill="FFFFFF"/>
        </w:rPr>
        <w:t xml:space="preserve"> zawierającego pełnomocnictwa oraz zgody</w:t>
      </w:r>
      <w:r w:rsidR="004737D8" w:rsidRPr="00107428">
        <w:rPr>
          <w:rFonts w:asciiTheme="majorBidi" w:hAnsiTheme="majorBidi"/>
          <w:sz w:val="24"/>
          <w:shd w:val="clear" w:color="auto" w:fill="FFFFFF"/>
        </w:rPr>
        <w:t xml:space="preserve"> do</w:t>
      </w:r>
      <w:r w:rsidR="009F468B" w:rsidRPr="00107428">
        <w:rPr>
          <w:rFonts w:asciiTheme="majorBidi" w:hAnsiTheme="majorBidi"/>
          <w:sz w:val="24"/>
          <w:shd w:val="clear" w:color="auto" w:fill="FFFFFF"/>
        </w:rPr>
        <w:t>tyczące</w:t>
      </w:r>
      <w:r w:rsidR="00C104D1" w:rsidRPr="00107428">
        <w:rPr>
          <w:rFonts w:asciiTheme="majorBidi" w:hAnsiTheme="majorBidi"/>
          <w:sz w:val="24"/>
          <w:shd w:val="clear" w:color="auto" w:fill="FFFFFF"/>
        </w:rPr>
        <w:t xml:space="preserve"> m. in.</w:t>
      </w:r>
      <w:r w:rsidR="004737D8" w:rsidRPr="00107428">
        <w:rPr>
          <w:rFonts w:asciiTheme="majorBidi" w:hAnsiTheme="majorBidi"/>
          <w:sz w:val="24"/>
          <w:shd w:val="clear" w:color="auto" w:fill="FFFFFF"/>
        </w:rPr>
        <w:t xml:space="preserve"> następujących czynności</w:t>
      </w:r>
      <w:r w:rsidR="001B0868" w:rsidRPr="00107428">
        <w:rPr>
          <w:rFonts w:asciiTheme="majorBidi" w:hAnsiTheme="majorBidi"/>
          <w:sz w:val="24"/>
          <w:shd w:val="clear" w:color="auto" w:fill="FFFFFF"/>
        </w:rPr>
        <w:t xml:space="preserve"> (w tym do wykonywania prawa głosu w tych sprawach we wspólnocie mieszkaniowej</w:t>
      </w:r>
      <w:r w:rsidR="00052F98" w:rsidRPr="00107428">
        <w:rPr>
          <w:rFonts w:asciiTheme="majorBidi" w:hAnsiTheme="majorBidi"/>
          <w:sz w:val="24"/>
          <w:shd w:val="clear" w:color="auto" w:fill="FFFFFF"/>
        </w:rPr>
        <w:t xml:space="preserve">, przy czym Deweloper zobowiązuje się przesłać projekt takiego </w:t>
      </w:r>
      <w:r w:rsidR="002B0193" w:rsidRPr="00107428">
        <w:rPr>
          <w:rFonts w:asciiTheme="majorBidi" w:hAnsiTheme="majorBidi"/>
          <w:sz w:val="24"/>
          <w:shd w:val="clear" w:color="auto" w:fill="FFFFFF"/>
        </w:rPr>
        <w:t xml:space="preserve">dokumentu </w:t>
      </w:r>
      <w:r w:rsidR="00052F98" w:rsidRPr="00107428">
        <w:rPr>
          <w:rFonts w:asciiTheme="majorBidi" w:hAnsiTheme="majorBidi"/>
          <w:sz w:val="24"/>
          <w:shd w:val="clear" w:color="auto" w:fill="FFFFFF"/>
        </w:rPr>
        <w:t>w</w:t>
      </w:r>
      <w:r w:rsidR="00AA570F" w:rsidRPr="00107428">
        <w:rPr>
          <w:rFonts w:asciiTheme="majorBidi" w:hAnsiTheme="majorBidi"/>
          <w:sz w:val="24"/>
          <w:shd w:val="clear" w:color="auto" w:fill="FFFFFF"/>
        </w:rPr>
        <w:t>raz</w:t>
      </w:r>
      <w:r w:rsidR="00052F98" w:rsidRPr="00107428">
        <w:rPr>
          <w:rFonts w:asciiTheme="majorBidi" w:hAnsiTheme="majorBidi"/>
          <w:sz w:val="24"/>
          <w:shd w:val="clear" w:color="auto" w:fill="FFFFFF"/>
        </w:rPr>
        <w:t xml:space="preserve"> z projektem Umowy </w:t>
      </w:r>
      <w:r w:rsidR="00AA570F" w:rsidRPr="00107428">
        <w:rPr>
          <w:rFonts w:asciiTheme="majorBidi" w:hAnsiTheme="majorBidi"/>
          <w:sz w:val="24"/>
          <w:shd w:val="clear" w:color="auto" w:fill="FFFFFF"/>
        </w:rPr>
        <w:t>Przeniesienia Własności</w:t>
      </w:r>
      <w:r w:rsidR="009F468B" w:rsidRPr="00107428">
        <w:rPr>
          <w:rFonts w:asciiTheme="majorBidi" w:hAnsiTheme="majorBidi"/>
          <w:sz w:val="24"/>
          <w:shd w:val="clear" w:color="auto" w:fill="FFFFFF"/>
        </w:rPr>
        <w:t>)</w:t>
      </w:r>
      <w:r w:rsidR="004737D8" w:rsidRPr="00107428">
        <w:rPr>
          <w:rFonts w:asciiTheme="majorBidi" w:hAnsiTheme="majorBidi"/>
          <w:sz w:val="24"/>
          <w:shd w:val="clear" w:color="auto" w:fill="FFFFFF"/>
        </w:rPr>
        <w:t>:</w:t>
      </w:r>
      <w:r w:rsidR="00945B44" w:rsidRPr="00107428">
        <w:rPr>
          <w:rFonts w:asciiTheme="majorBidi" w:hAnsiTheme="majorBidi"/>
          <w:sz w:val="24"/>
          <w:shd w:val="clear" w:color="auto" w:fill="FFFFFF"/>
        </w:rPr>
        <w:t>----</w:t>
      </w:r>
      <w:r w:rsidR="00C104D1" w:rsidRPr="00107428">
        <w:rPr>
          <w:rFonts w:asciiTheme="majorBidi" w:hAnsiTheme="majorBidi"/>
          <w:sz w:val="24"/>
          <w:shd w:val="clear" w:color="auto" w:fill="FFFFFF"/>
        </w:rPr>
        <w:t>---------</w:t>
      </w:r>
    </w:p>
    <w:p w14:paraId="7DE1D2AA" w14:textId="05BC837C" w:rsidR="004737D8"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ustanawiania, zmiany, zrzekania się ograniczonych praw rzeczowych na Nieruchomości Wspólnej, </w:t>
      </w:r>
      <w:r w:rsidR="00913BCF" w:rsidRPr="00107428">
        <w:rPr>
          <w:rFonts w:asciiTheme="majorBidi" w:hAnsiTheme="majorBidi"/>
          <w:shd w:val="clear" w:color="auto" w:fill="FFFFFF"/>
        </w:rPr>
        <w:t xml:space="preserve">w zakresie wymaganym </w:t>
      </w:r>
      <w:r w:rsidR="00EA3601" w:rsidRPr="00107428">
        <w:rPr>
          <w:rFonts w:asciiTheme="majorBidi" w:hAnsiTheme="majorBidi"/>
          <w:shd w:val="clear" w:color="auto" w:fill="FFFFFF"/>
        </w:rPr>
        <w:t xml:space="preserve">do </w:t>
      </w:r>
      <w:r w:rsidR="00F40D37" w:rsidRPr="00107428">
        <w:rPr>
          <w:rFonts w:asciiTheme="majorBidi" w:hAnsiTheme="majorBidi"/>
          <w:shd w:val="clear" w:color="auto" w:fill="FFFFFF"/>
        </w:rPr>
        <w:t>realizacj</w:t>
      </w:r>
      <w:r w:rsidR="00EA3601" w:rsidRPr="00107428">
        <w:rPr>
          <w:rFonts w:asciiTheme="majorBidi" w:hAnsiTheme="majorBidi"/>
          <w:shd w:val="clear" w:color="auto" w:fill="FFFFFF"/>
        </w:rPr>
        <w:t>i</w:t>
      </w:r>
      <w:r w:rsidR="00F40D37" w:rsidRPr="00107428">
        <w:rPr>
          <w:rFonts w:asciiTheme="majorBidi" w:hAnsiTheme="majorBidi"/>
          <w:shd w:val="clear" w:color="auto" w:fill="FFFFFF"/>
        </w:rPr>
        <w:t xml:space="preserve"> Przedsięwzięcia Deweloperskiego</w:t>
      </w:r>
      <w:r w:rsidR="004A1D79" w:rsidRPr="00107428">
        <w:rPr>
          <w:rFonts w:asciiTheme="majorBidi" w:hAnsiTheme="majorBidi"/>
          <w:shd w:val="clear" w:color="auto" w:fill="FFFFFF"/>
        </w:rPr>
        <w:t>,</w:t>
      </w:r>
      <w:r w:rsidR="006E1E66" w:rsidRPr="00107428">
        <w:rPr>
          <w:rFonts w:asciiTheme="majorBidi" w:hAnsiTheme="majorBidi"/>
          <w:shd w:val="clear" w:color="auto" w:fill="FFFFFF"/>
        </w:rPr>
        <w:t>-----------------------------------------------------------------------------</w:t>
      </w:r>
    </w:p>
    <w:p w14:paraId="22C2DC8E" w14:textId="20657F8F" w:rsidR="003A50FC"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zawierania umów z przedsiębiorcami przesyłowymi, dostarczającymi media, przewidujących m. in. upoważnienie do korzystania z infrastruktury oraz innych niezbędnych elementów Nieruchomości Wspólnej</w:t>
      </w:r>
      <w:r w:rsidR="00F40D37" w:rsidRPr="00107428">
        <w:rPr>
          <w:rFonts w:asciiTheme="majorBidi" w:hAnsiTheme="majorBidi"/>
          <w:shd w:val="clear" w:color="auto" w:fill="FFFFFF"/>
        </w:rPr>
        <w:t xml:space="preserve"> w zakresie </w:t>
      </w:r>
      <w:r w:rsidR="00913BCF" w:rsidRPr="00107428">
        <w:rPr>
          <w:rFonts w:asciiTheme="majorBidi" w:hAnsiTheme="majorBidi"/>
          <w:shd w:val="clear" w:color="auto" w:fill="FFFFFF"/>
        </w:rPr>
        <w:t xml:space="preserve">wymaganym do realizacji </w:t>
      </w:r>
      <w:r w:rsidR="00F40D37" w:rsidRPr="00107428">
        <w:rPr>
          <w:rFonts w:asciiTheme="majorBidi" w:hAnsiTheme="majorBidi"/>
          <w:shd w:val="clear" w:color="auto" w:fill="FFFFFF"/>
        </w:rPr>
        <w:t>Przedsięwzięcia Deweloperskiego</w:t>
      </w:r>
      <w:r w:rsidR="00945B44" w:rsidRPr="00107428">
        <w:rPr>
          <w:rFonts w:asciiTheme="majorBidi" w:hAnsiTheme="majorBidi"/>
          <w:shd w:val="clear" w:color="auto" w:fill="FFFFFF"/>
        </w:rPr>
        <w:t>,</w:t>
      </w:r>
      <w:r w:rsidR="00815C5D" w:rsidRPr="00107428">
        <w:rPr>
          <w:rFonts w:asciiTheme="majorBidi" w:hAnsiTheme="majorBidi"/>
          <w:shd w:val="clear" w:color="auto" w:fill="FFFFFF"/>
        </w:rPr>
        <w:t>----------------------------------------------</w:t>
      </w:r>
    </w:p>
    <w:p w14:paraId="5B5BC4EF" w14:textId="5BCC103E" w:rsidR="004737D8" w:rsidRPr="00107428" w:rsidRDefault="003A50FC"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nieodpłatnego zbycia działki ewidencyjnej 92/4</w:t>
      </w:r>
      <w:r w:rsidR="00535690" w:rsidRPr="00107428">
        <w:rPr>
          <w:rFonts w:asciiTheme="majorBidi" w:hAnsiTheme="majorBidi"/>
          <w:shd w:val="clear" w:color="auto" w:fill="FFFFFF"/>
          <w:lang w:val="pl-PL"/>
        </w:rPr>
        <w:t xml:space="preserve"> oraz 92/12</w:t>
      </w:r>
      <w:r w:rsidRPr="00107428">
        <w:rPr>
          <w:rFonts w:asciiTheme="majorBidi" w:hAnsiTheme="majorBidi"/>
          <w:shd w:val="clear" w:color="auto" w:fill="FFFFFF"/>
        </w:rPr>
        <w:t xml:space="preserve"> na rzecz m. st. Warszawy lub Skarbu Państwa,-------------------------------------------------</w:t>
      </w:r>
      <w:r w:rsidR="006E1E66" w:rsidRPr="00107428">
        <w:rPr>
          <w:rFonts w:asciiTheme="majorBidi" w:hAnsiTheme="majorBidi"/>
          <w:shd w:val="clear" w:color="auto" w:fill="FFFFFF"/>
          <w:lang w:val="pl-PL"/>
        </w:rPr>
        <w:t>------------</w:t>
      </w:r>
    </w:p>
    <w:p w14:paraId="6A9EE45B" w14:textId="46DD0F62" w:rsidR="004737D8"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nieodpłatnego zbycia działki ewidencyjnej </w:t>
      </w:r>
      <w:r w:rsidR="0045384A" w:rsidRPr="00107428">
        <w:rPr>
          <w:rFonts w:asciiTheme="majorBidi" w:hAnsiTheme="majorBidi"/>
          <w:shd w:val="clear" w:color="auto" w:fill="FFFFFF"/>
        </w:rPr>
        <w:t xml:space="preserve">92/5 </w:t>
      </w:r>
      <w:r w:rsidRPr="00107428">
        <w:rPr>
          <w:rFonts w:asciiTheme="majorBidi" w:hAnsiTheme="majorBidi"/>
          <w:shd w:val="clear" w:color="auto" w:fill="FFFFFF"/>
        </w:rPr>
        <w:t>na rzecz m. st. Warszawy</w:t>
      </w:r>
      <w:r w:rsidR="00123271" w:rsidRPr="00107428">
        <w:rPr>
          <w:rStyle w:val="Teksttreci"/>
          <w:rFonts w:asciiTheme="majorBidi" w:hAnsiTheme="majorBidi"/>
          <w:sz w:val="24"/>
        </w:rPr>
        <w:t>,-------</w:t>
      </w:r>
      <w:r w:rsidR="006E1E66" w:rsidRPr="00107428">
        <w:rPr>
          <w:rStyle w:val="Teksttreci"/>
          <w:rFonts w:asciiTheme="majorBidi" w:hAnsiTheme="majorBidi"/>
          <w:sz w:val="24"/>
          <w:lang w:val="pl-PL"/>
        </w:rPr>
        <w:t>---</w:t>
      </w:r>
    </w:p>
    <w:p w14:paraId="06B2520B" w14:textId="20D38151" w:rsidR="004737D8" w:rsidRPr="00107428" w:rsidRDefault="004737D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zmiany wysokości Udziału w Nieruchomości Wspólnej, </w:t>
      </w:r>
      <w:r w:rsidR="00027134" w:rsidRPr="00107428">
        <w:rPr>
          <w:rFonts w:asciiTheme="majorBidi" w:hAnsiTheme="majorBidi"/>
          <w:shd w:val="clear" w:color="auto" w:fill="FFFFFF"/>
        </w:rPr>
        <w:t xml:space="preserve">o ile dostosowanie </w:t>
      </w:r>
      <w:r w:rsidRPr="00107428">
        <w:rPr>
          <w:rFonts w:asciiTheme="majorBidi" w:hAnsiTheme="majorBidi"/>
          <w:shd w:val="clear" w:color="auto" w:fill="FFFFFF"/>
        </w:rPr>
        <w:t xml:space="preserve">tego udziału </w:t>
      </w:r>
      <w:r w:rsidR="00027134" w:rsidRPr="00107428">
        <w:rPr>
          <w:rFonts w:asciiTheme="majorBidi" w:hAnsiTheme="majorBidi"/>
          <w:shd w:val="clear" w:color="auto" w:fill="FFFFFF"/>
        </w:rPr>
        <w:t xml:space="preserve">będzie niezbędne </w:t>
      </w:r>
      <w:r w:rsidRPr="00107428">
        <w:rPr>
          <w:rFonts w:asciiTheme="majorBidi" w:hAnsiTheme="majorBidi"/>
          <w:shd w:val="clear" w:color="auto" w:fill="FFFFFF"/>
        </w:rPr>
        <w:t>d</w:t>
      </w:r>
      <w:r w:rsidR="00027134" w:rsidRPr="00107428">
        <w:rPr>
          <w:rFonts w:asciiTheme="majorBidi" w:hAnsiTheme="majorBidi"/>
          <w:shd w:val="clear" w:color="auto" w:fill="FFFFFF"/>
        </w:rPr>
        <w:t xml:space="preserve">la spełnienia </w:t>
      </w:r>
      <w:r w:rsidRPr="00107428">
        <w:rPr>
          <w:rFonts w:asciiTheme="majorBidi" w:hAnsiTheme="majorBidi"/>
          <w:shd w:val="clear" w:color="auto" w:fill="FFFFFF"/>
        </w:rPr>
        <w:t>wymogów Ustawy o własności lokali oraz złożenia stosownych</w:t>
      </w:r>
      <w:r w:rsidR="00B236D2" w:rsidRPr="00107428">
        <w:rPr>
          <w:rFonts w:asciiTheme="majorBidi" w:hAnsiTheme="majorBidi"/>
          <w:shd w:val="clear" w:color="auto" w:fill="FFFFFF"/>
        </w:rPr>
        <w:t xml:space="preserve"> oświadczeń w tym zakresie oraz stosownych </w:t>
      </w:r>
      <w:r w:rsidRPr="00107428">
        <w:rPr>
          <w:rFonts w:asciiTheme="majorBidi" w:hAnsiTheme="majorBidi"/>
          <w:shd w:val="clear" w:color="auto" w:fill="FFFFFF"/>
        </w:rPr>
        <w:t xml:space="preserve"> wniosków wieczystoksięgowych, z zastrzeżeniem, że wszelkie koszty z tym związane poniesie Deweloper</w:t>
      </w:r>
      <w:r w:rsidR="00C70DCF" w:rsidRPr="00107428">
        <w:rPr>
          <w:rFonts w:asciiTheme="majorBidi" w:hAnsiTheme="majorBidi"/>
          <w:shd w:val="clear" w:color="auto" w:fill="FFFFFF"/>
        </w:rPr>
        <w:t>,</w:t>
      </w:r>
      <w:r w:rsidR="000F67A8" w:rsidRPr="00107428">
        <w:rPr>
          <w:rFonts w:asciiTheme="majorBidi" w:hAnsiTheme="majorBidi"/>
          <w:shd w:val="clear" w:color="auto" w:fill="FFFFFF"/>
        </w:rPr>
        <w:t xml:space="preserve"> ------------------------------------------------------</w:t>
      </w:r>
      <w:r w:rsidR="003E1998" w:rsidRPr="00107428">
        <w:rPr>
          <w:rFonts w:asciiTheme="majorBidi" w:hAnsiTheme="majorBidi"/>
          <w:shd w:val="clear" w:color="auto" w:fill="FFFFFF"/>
        </w:rPr>
        <w:t>--------------------</w:t>
      </w:r>
      <w:r w:rsidRPr="00107428">
        <w:rPr>
          <w:rFonts w:asciiTheme="majorBidi" w:hAnsiTheme="majorBidi"/>
          <w:shd w:val="clear" w:color="auto" w:fill="FFFFFF"/>
        </w:rPr>
        <w:t xml:space="preserve"> </w:t>
      </w:r>
    </w:p>
    <w:p w14:paraId="1B5F2319" w14:textId="6D14D385" w:rsidR="00512964" w:rsidRPr="00107428" w:rsidRDefault="00512964"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 xml:space="preserve">udzielenia Deweloperowi zgody na dysponowanie Nieruchomością Wspólną na cele budowlane w rozumieniu Prawa budowlanego </w:t>
      </w:r>
      <w:r w:rsidR="001575E2" w:rsidRPr="00107428">
        <w:rPr>
          <w:rFonts w:asciiTheme="majorBidi" w:hAnsiTheme="majorBidi"/>
          <w:shd w:val="clear" w:color="auto" w:fill="FFFFFF"/>
        </w:rPr>
        <w:t xml:space="preserve">wyłącznie </w:t>
      </w:r>
      <w:r w:rsidRPr="00107428">
        <w:rPr>
          <w:rFonts w:asciiTheme="majorBidi" w:hAnsiTheme="majorBidi"/>
          <w:shd w:val="clear" w:color="auto" w:fill="FFFFFF"/>
        </w:rPr>
        <w:t xml:space="preserve">na cele </w:t>
      </w:r>
      <w:r w:rsidR="00674ADC" w:rsidRPr="00107428">
        <w:rPr>
          <w:rFonts w:asciiTheme="majorBidi" w:hAnsiTheme="majorBidi"/>
          <w:shd w:val="clear" w:color="auto" w:fill="FFFFFF"/>
        </w:rPr>
        <w:t xml:space="preserve">i na okres niezbędny w celu </w:t>
      </w:r>
      <w:r w:rsidRPr="00107428">
        <w:rPr>
          <w:rFonts w:asciiTheme="majorBidi" w:hAnsiTheme="majorBidi"/>
          <w:shd w:val="clear" w:color="auto" w:fill="FFFFFF"/>
        </w:rPr>
        <w:t>realizacj</w:t>
      </w:r>
      <w:r w:rsidR="00674ADC" w:rsidRPr="00107428">
        <w:rPr>
          <w:rFonts w:asciiTheme="majorBidi" w:hAnsiTheme="majorBidi"/>
          <w:shd w:val="clear" w:color="auto" w:fill="FFFFFF"/>
        </w:rPr>
        <w:t>i</w:t>
      </w:r>
      <w:r w:rsidRPr="00107428">
        <w:rPr>
          <w:rFonts w:asciiTheme="majorBidi" w:hAnsiTheme="majorBidi"/>
          <w:shd w:val="clear" w:color="auto" w:fill="FFFFFF"/>
        </w:rPr>
        <w:t xml:space="preserve"> Przedsięwzięcia Deweloperskiego</w:t>
      </w:r>
      <w:r w:rsidR="00B77CD5" w:rsidRPr="00107428">
        <w:rPr>
          <w:rFonts w:asciiTheme="majorBidi" w:hAnsiTheme="majorBidi"/>
          <w:shd w:val="clear" w:color="auto" w:fill="FFFFFF"/>
        </w:rPr>
        <w:t xml:space="preserve"> i jedynie w koniecznym do tego zakresie</w:t>
      </w:r>
      <w:r w:rsidR="0051080D" w:rsidRPr="00107428">
        <w:rPr>
          <w:rFonts w:asciiTheme="majorBidi" w:hAnsiTheme="majorBidi"/>
          <w:shd w:val="clear" w:color="auto" w:fill="FFFFFF"/>
        </w:rPr>
        <w:t>,</w:t>
      </w:r>
      <w:r w:rsidRPr="00107428">
        <w:rPr>
          <w:rFonts w:asciiTheme="majorBidi" w:hAnsiTheme="majorBidi"/>
          <w:shd w:val="clear" w:color="auto" w:fill="FFFFFF"/>
        </w:rPr>
        <w:t xml:space="preserve"> ---------</w:t>
      </w:r>
      <w:r w:rsidR="00B77CD5" w:rsidRPr="00107428">
        <w:rPr>
          <w:rFonts w:asciiTheme="majorBidi" w:hAnsiTheme="majorBidi"/>
          <w:shd w:val="clear" w:color="auto" w:fill="FFFFFF"/>
        </w:rPr>
        <w:t>--------------------------</w:t>
      </w:r>
      <w:r w:rsidR="003E1998" w:rsidRPr="00107428">
        <w:rPr>
          <w:rFonts w:asciiTheme="majorBidi" w:hAnsiTheme="majorBidi"/>
          <w:shd w:val="clear" w:color="auto" w:fill="FFFFFF"/>
        </w:rPr>
        <w:t>----------------------------</w:t>
      </w:r>
    </w:p>
    <w:p w14:paraId="4852E61B" w14:textId="4D429829" w:rsidR="00996208" w:rsidRPr="00107428" w:rsidRDefault="00996208" w:rsidP="0085039C">
      <w:pPr>
        <w:pStyle w:val="Tekstpodstawowy"/>
        <w:numPr>
          <w:ilvl w:val="0"/>
          <w:numId w:val="7"/>
        </w:numPr>
        <w:spacing w:line="312" w:lineRule="auto"/>
        <w:ind w:left="1134" w:hanging="283"/>
        <w:jc w:val="both"/>
        <w:rPr>
          <w:rFonts w:asciiTheme="majorBidi" w:hAnsiTheme="majorBidi"/>
          <w:shd w:val="clear" w:color="auto" w:fill="FFFFFF"/>
        </w:rPr>
      </w:pPr>
      <w:r w:rsidRPr="00107428">
        <w:rPr>
          <w:rFonts w:asciiTheme="majorBidi" w:hAnsiTheme="majorBidi"/>
          <w:shd w:val="clear" w:color="auto" w:fill="FFFFFF"/>
        </w:rPr>
        <w:t>przebudowy Budynku D</w:t>
      </w:r>
      <w:r w:rsidR="00E84B67" w:rsidRPr="00107428">
        <w:rPr>
          <w:rFonts w:asciiTheme="majorBidi" w:hAnsiTheme="majorBidi"/>
          <w:shd w:val="clear" w:color="auto" w:fill="FFFFFF"/>
        </w:rPr>
        <w:t>, dzielenia oraz łączenia lokali w Budynku D oraz ustanawiania odrębnej własności lokali w Budynku D</w:t>
      </w:r>
      <w:r w:rsidR="00B3615F" w:rsidRPr="00107428">
        <w:rPr>
          <w:rFonts w:asciiTheme="majorBidi" w:hAnsiTheme="majorBidi"/>
          <w:shd w:val="clear" w:color="auto" w:fill="FFFFFF"/>
        </w:rPr>
        <w:t>, ---------------------------------</w:t>
      </w:r>
    </w:p>
    <w:p w14:paraId="013C593C" w14:textId="2F57A326" w:rsidR="00856ECD" w:rsidRPr="00107428" w:rsidRDefault="00856ECD" w:rsidP="0085039C">
      <w:pPr>
        <w:pStyle w:val="Teksttreci1"/>
        <w:spacing w:line="312" w:lineRule="auto"/>
        <w:rPr>
          <w:rFonts w:asciiTheme="majorBidi" w:hAnsiTheme="majorBidi"/>
          <w:sz w:val="24"/>
          <w:shd w:val="clear" w:color="auto" w:fill="FFFFFF"/>
        </w:rPr>
      </w:pPr>
      <w:r w:rsidRPr="00107428">
        <w:rPr>
          <w:rFonts w:asciiTheme="majorBidi" w:hAnsiTheme="majorBidi"/>
          <w:sz w:val="24"/>
          <w:shd w:val="clear" w:color="auto" w:fill="FFFFFF"/>
        </w:rPr>
        <w:t xml:space="preserve">przy czym projekt </w:t>
      </w:r>
      <w:r w:rsidR="00BE342E" w:rsidRPr="00107428">
        <w:rPr>
          <w:rFonts w:asciiTheme="majorBidi" w:hAnsiTheme="majorBidi"/>
          <w:sz w:val="24"/>
          <w:shd w:val="clear" w:color="auto" w:fill="FFFFFF"/>
        </w:rPr>
        <w:t xml:space="preserve">dokumentu </w:t>
      </w:r>
      <w:r w:rsidR="006B1C28" w:rsidRPr="00107428">
        <w:rPr>
          <w:rFonts w:asciiTheme="majorBidi" w:hAnsiTheme="majorBidi"/>
          <w:sz w:val="24"/>
          <w:shd w:val="clear" w:color="auto" w:fill="FFFFFF"/>
        </w:rPr>
        <w:t>musi wskazywa</w:t>
      </w:r>
      <w:r w:rsidR="009F468B" w:rsidRPr="00107428">
        <w:rPr>
          <w:rFonts w:asciiTheme="majorBidi" w:hAnsiTheme="majorBidi"/>
          <w:sz w:val="24"/>
          <w:shd w:val="clear" w:color="auto" w:fill="FFFFFF"/>
        </w:rPr>
        <w:t>ć</w:t>
      </w:r>
      <w:r w:rsidR="006B1C28" w:rsidRPr="00107428">
        <w:rPr>
          <w:rFonts w:asciiTheme="majorBidi" w:hAnsiTheme="majorBidi"/>
          <w:sz w:val="24"/>
          <w:shd w:val="clear" w:color="auto" w:fill="FFFFFF"/>
        </w:rPr>
        <w:t>,</w:t>
      </w:r>
      <w:r w:rsidRPr="00107428">
        <w:rPr>
          <w:rFonts w:asciiTheme="majorBidi" w:hAnsiTheme="majorBidi"/>
          <w:sz w:val="24"/>
          <w:shd w:val="clear" w:color="auto" w:fill="FFFFFF"/>
        </w:rPr>
        <w:t xml:space="preserve"> iż</w:t>
      </w:r>
      <w:r w:rsidR="00B8557A" w:rsidRPr="00107428">
        <w:rPr>
          <w:rFonts w:asciiTheme="majorBidi" w:hAnsiTheme="majorBidi"/>
          <w:sz w:val="24"/>
          <w:shd w:val="clear" w:color="auto" w:fill="FFFFFF"/>
        </w:rPr>
        <w:t xml:space="preserve"> </w:t>
      </w:r>
      <w:r w:rsidR="00C873BE" w:rsidRPr="00107428">
        <w:rPr>
          <w:rFonts w:asciiTheme="majorBidi" w:hAnsiTheme="majorBidi"/>
          <w:sz w:val="24"/>
          <w:shd w:val="clear" w:color="auto" w:fill="FFFFFF"/>
        </w:rPr>
        <w:t xml:space="preserve">pełnomocnictwa oraz zgody </w:t>
      </w:r>
      <w:r w:rsidR="00B8557A" w:rsidRPr="00107428">
        <w:rPr>
          <w:rFonts w:asciiTheme="majorBidi" w:hAnsiTheme="majorBidi"/>
          <w:sz w:val="24"/>
          <w:shd w:val="clear" w:color="auto" w:fill="FFFFFF"/>
        </w:rPr>
        <w:t>będ</w:t>
      </w:r>
      <w:r w:rsidR="00C873BE" w:rsidRPr="00107428">
        <w:rPr>
          <w:rFonts w:asciiTheme="majorBidi" w:hAnsiTheme="majorBidi"/>
          <w:sz w:val="24"/>
          <w:shd w:val="clear" w:color="auto" w:fill="FFFFFF"/>
        </w:rPr>
        <w:t>ą</w:t>
      </w:r>
      <w:r w:rsidR="00B8557A" w:rsidRPr="00107428">
        <w:rPr>
          <w:rFonts w:asciiTheme="majorBidi" w:hAnsiTheme="majorBidi"/>
          <w:sz w:val="24"/>
          <w:shd w:val="clear" w:color="auto" w:fill="FFFFFF"/>
        </w:rPr>
        <w:t xml:space="preserve"> </w:t>
      </w:r>
      <w:r w:rsidRPr="00107428">
        <w:rPr>
          <w:rFonts w:asciiTheme="majorBidi" w:hAnsiTheme="majorBidi"/>
          <w:sz w:val="24"/>
          <w:shd w:val="clear" w:color="auto" w:fill="FFFFFF"/>
        </w:rPr>
        <w:t xml:space="preserve">ważne </w:t>
      </w:r>
      <w:r w:rsidR="00752F2E" w:rsidRPr="00107428">
        <w:rPr>
          <w:rFonts w:asciiTheme="majorBidi" w:hAnsiTheme="majorBidi"/>
          <w:sz w:val="24"/>
          <w:shd w:val="clear" w:color="auto" w:fill="FFFFFF"/>
        </w:rPr>
        <w:t xml:space="preserve">w okresie </w:t>
      </w:r>
      <w:r w:rsidR="00B8557A" w:rsidRPr="00107428">
        <w:rPr>
          <w:rFonts w:asciiTheme="majorBidi" w:hAnsiTheme="majorBidi"/>
          <w:sz w:val="24"/>
          <w:shd w:val="clear" w:color="auto" w:fill="FFFFFF"/>
        </w:rPr>
        <w:t>nie dłuż</w:t>
      </w:r>
      <w:r w:rsidR="00752F2E" w:rsidRPr="00107428">
        <w:rPr>
          <w:rFonts w:asciiTheme="majorBidi" w:hAnsiTheme="majorBidi"/>
          <w:sz w:val="24"/>
          <w:shd w:val="clear" w:color="auto" w:fill="FFFFFF"/>
        </w:rPr>
        <w:t xml:space="preserve">szym </w:t>
      </w:r>
      <w:r w:rsidR="00B8557A" w:rsidRPr="00107428">
        <w:rPr>
          <w:rFonts w:asciiTheme="majorBidi" w:hAnsiTheme="majorBidi"/>
          <w:sz w:val="24"/>
          <w:shd w:val="clear" w:color="auto" w:fill="FFFFFF"/>
        </w:rPr>
        <w:t xml:space="preserve">niż </w:t>
      </w:r>
      <w:r w:rsidRPr="00107428">
        <w:rPr>
          <w:rFonts w:asciiTheme="majorBidi" w:hAnsiTheme="majorBidi"/>
          <w:sz w:val="24"/>
          <w:shd w:val="clear" w:color="auto" w:fill="FFFFFF"/>
        </w:rPr>
        <w:t xml:space="preserve">do </w:t>
      </w:r>
      <w:r w:rsidR="00752F2E" w:rsidRPr="00107428">
        <w:rPr>
          <w:rFonts w:asciiTheme="majorBidi" w:hAnsiTheme="majorBidi"/>
          <w:sz w:val="24"/>
          <w:shd w:val="clear" w:color="auto" w:fill="FFFFFF"/>
        </w:rPr>
        <w:t xml:space="preserve">czasu </w:t>
      </w:r>
      <w:r w:rsidR="00D81C7E" w:rsidRPr="00107428">
        <w:rPr>
          <w:rFonts w:asciiTheme="majorBidi" w:hAnsiTheme="majorBidi"/>
          <w:sz w:val="24"/>
          <w:shd w:val="clear" w:color="auto" w:fill="FFFFFF"/>
        </w:rPr>
        <w:t xml:space="preserve">(i) </w:t>
      </w:r>
      <w:r w:rsidRPr="00107428">
        <w:rPr>
          <w:rFonts w:asciiTheme="majorBidi" w:hAnsiTheme="majorBidi"/>
          <w:sz w:val="24"/>
          <w:shd w:val="clear" w:color="auto" w:fill="FFFFFF"/>
        </w:rPr>
        <w:t xml:space="preserve">sprzedaży ostatniego lokalu w ramach Przedsięwzięcia </w:t>
      </w:r>
      <w:r w:rsidRPr="00107428">
        <w:rPr>
          <w:rFonts w:asciiTheme="majorBidi" w:hAnsiTheme="majorBidi"/>
          <w:sz w:val="24"/>
          <w:shd w:val="clear" w:color="auto" w:fill="FFFFFF"/>
        </w:rPr>
        <w:lastRenderedPageBreak/>
        <w:t>Deweloperskiego</w:t>
      </w:r>
      <w:r w:rsidR="00D81C7E" w:rsidRPr="00107428">
        <w:rPr>
          <w:rFonts w:asciiTheme="majorBidi" w:hAnsiTheme="majorBidi"/>
          <w:sz w:val="24"/>
          <w:shd w:val="clear" w:color="auto" w:fill="FFFFFF"/>
        </w:rPr>
        <w:t xml:space="preserve"> lub (ii) upływu daty </w:t>
      </w:r>
      <w:r w:rsidR="00D81C7E" w:rsidRPr="00107428">
        <w:rPr>
          <w:rFonts w:asciiTheme="majorBidi" w:hAnsiTheme="majorBidi"/>
          <w:b/>
          <w:sz w:val="24"/>
          <w:shd w:val="clear" w:color="auto" w:fill="FFFFFF"/>
        </w:rPr>
        <w:t xml:space="preserve">31 grudnia </w:t>
      </w:r>
      <w:r w:rsidR="0042329C" w:rsidRPr="00107428">
        <w:rPr>
          <w:rFonts w:asciiTheme="majorBidi" w:hAnsiTheme="majorBidi"/>
          <w:b/>
          <w:sz w:val="24"/>
          <w:shd w:val="clear" w:color="auto" w:fill="FFFFFF"/>
        </w:rPr>
        <w:t>202</w:t>
      </w:r>
      <w:r w:rsidR="00B203ED" w:rsidRPr="00107428">
        <w:rPr>
          <w:rFonts w:asciiTheme="majorBidi" w:hAnsiTheme="majorBidi"/>
          <w:b/>
          <w:sz w:val="24"/>
          <w:shd w:val="clear" w:color="auto" w:fill="FFFFFF"/>
        </w:rPr>
        <w:t>8</w:t>
      </w:r>
      <w:r w:rsidR="00D81C7E" w:rsidRPr="00107428">
        <w:rPr>
          <w:rFonts w:asciiTheme="majorBidi" w:hAnsiTheme="majorBidi"/>
          <w:b/>
          <w:sz w:val="24"/>
          <w:shd w:val="clear" w:color="auto" w:fill="FFFFFF"/>
        </w:rPr>
        <w:t xml:space="preserve"> roku</w:t>
      </w:r>
      <w:r w:rsidR="00D81C7E" w:rsidRPr="00107428">
        <w:rPr>
          <w:rFonts w:asciiTheme="majorBidi" w:hAnsiTheme="majorBidi"/>
          <w:sz w:val="24"/>
          <w:shd w:val="clear" w:color="auto" w:fill="FFFFFF"/>
        </w:rPr>
        <w:t>, zależnie od tego, które z tych zdarzeń nastąpi wcześniej,</w:t>
      </w:r>
      <w:r w:rsidRPr="00107428">
        <w:rPr>
          <w:rFonts w:asciiTheme="majorBidi" w:hAnsiTheme="majorBidi"/>
          <w:sz w:val="24"/>
          <w:shd w:val="clear" w:color="auto" w:fill="FFFFFF"/>
        </w:rPr>
        <w:t xml:space="preserve"> oraz może przewidywać prawo </w:t>
      </w:r>
      <w:r w:rsidR="005C754F" w:rsidRPr="00107428">
        <w:rPr>
          <w:rFonts w:asciiTheme="majorBidi" w:hAnsiTheme="majorBidi"/>
          <w:sz w:val="24"/>
          <w:shd w:val="clear" w:color="auto" w:fill="FFFFFF"/>
        </w:rPr>
        <w:t xml:space="preserve">udzielenia dalszego pełnomocnictwa </w:t>
      </w:r>
      <w:r w:rsidRPr="00107428">
        <w:rPr>
          <w:rFonts w:asciiTheme="majorBidi" w:hAnsiTheme="majorBidi"/>
          <w:sz w:val="24"/>
          <w:shd w:val="clear" w:color="auto" w:fill="FFFFFF"/>
        </w:rPr>
        <w:t>dla osób wskazanych przez Dewelopera</w:t>
      </w:r>
      <w:r w:rsidR="00C70DCF" w:rsidRPr="00107428">
        <w:rPr>
          <w:rFonts w:asciiTheme="majorBidi" w:hAnsiTheme="majorBidi"/>
          <w:sz w:val="24"/>
          <w:shd w:val="clear" w:color="auto" w:fill="FFFFFF"/>
        </w:rPr>
        <w:t xml:space="preserve">. </w:t>
      </w:r>
      <w:r w:rsidR="00656D49" w:rsidRPr="00107428">
        <w:rPr>
          <w:rFonts w:asciiTheme="majorBidi" w:hAnsiTheme="majorBidi"/>
          <w:sz w:val="24"/>
          <w:shd w:val="clear" w:color="auto" w:fill="FFFFFF"/>
        </w:rPr>
        <w:t xml:space="preserve"> W przypadku zgłoszenia uwag do przesłanego projektu</w:t>
      </w:r>
      <w:r w:rsidR="00256868" w:rsidRPr="00107428">
        <w:rPr>
          <w:rFonts w:asciiTheme="majorBidi" w:hAnsiTheme="majorBidi"/>
          <w:sz w:val="24"/>
          <w:shd w:val="clear" w:color="auto" w:fill="FFFFFF"/>
        </w:rPr>
        <w:t xml:space="preserve"> przez Nabywcę</w:t>
      </w:r>
      <w:r w:rsidR="00656D49" w:rsidRPr="00107428">
        <w:rPr>
          <w:rFonts w:asciiTheme="majorBidi" w:hAnsiTheme="majorBidi"/>
          <w:sz w:val="24"/>
          <w:shd w:val="clear" w:color="auto" w:fill="FFFFFF"/>
        </w:rPr>
        <w:t xml:space="preserve">, Deweloper zobowiązuję się współdziałać </w:t>
      </w:r>
      <w:r w:rsidR="007513C4" w:rsidRPr="00107428">
        <w:rPr>
          <w:rFonts w:asciiTheme="majorBidi" w:hAnsiTheme="majorBidi"/>
          <w:sz w:val="24"/>
          <w:shd w:val="clear" w:color="auto" w:fill="FFFFFF"/>
        </w:rPr>
        <w:t xml:space="preserve">w </w:t>
      </w:r>
      <w:r w:rsidR="00656D49" w:rsidRPr="00107428">
        <w:rPr>
          <w:rFonts w:asciiTheme="majorBidi" w:hAnsiTheme="majorBidi"/>
          <w:sz w:val="24"/>
          <w:shd w:val="clear" w:color="auto" w:fill="FFFFFF"/>
        </w:rPr>
        <w:t>dobrej wierze z Nabywcą w celu ustalenia szczegółowego zakresu omawianego dokumentu</w:t>
      </w:r>
      <w:r w:rsidR="00256868" w:rsidRPr="00107428">
        <w:rPr>
          <w:rFonts w:asciiTheme="majorBidi" w:hAnsiTheme="majorBidi"/>
          <w:sz w:val="24"/>
          <w:shd w:val="clear" w:color="auto" w:fill="FFFFFF"/>
        </w:rPr>
        <w:t>, umożliwiającego Nabywcy jego podpisanie</w:t>
      </w:r>
      <w:r w:rsidR="00656D49" w:rsidRPr="00107428">
        <w:rPr>
          <w:rFonts w:asciiTheme="majorBidi" w:hAnsiTheme="majorBidi"/>
          <w:sz w:val="24"/>
          <w:shd w:val="clear" w:color="auto" w:fill="FFFFFF"/>
        </w:rPr>
        <w:t>. ---------</w:t>
      </w:r>
      <w:r w:rsidR="00256868" w:rsidRPr="00107428">
        <w:rPr>
          <w:rFonts w:asciiTheme="majorBidi" w:hAnsiTheme="majorBidi"/>
          <w:sz w:val="24"/>
          <w:shd w:val="clear" w:color="auto" w:fill="FFFFFF"/>
        </w:rPr>
        <w:t>----------------------------------</w:t>
      </w:r>
      <w:r w:rsidR="003E1998" w:rsidRPr="00107428">
        <w:rPr>
          <w:rFonts w:asciiTheme="majorBidi" w:hAnsiTheme="majorBidi"/>
          <w:sz w:val="24"/>
          <w:shd w:val="clear" w:color="auto" w:fill="FFFFFF"/>
        </w:rPr>
        <w:t>--------------------------------------------------</w:t>
      </w:r>
    </w:p>
    <w:p w14:paraId="07CCC0E0" w14:textId="5510151C" w:rsidR="002B02F6" w:rsidRPr="00107428" w:rsidRDefault="002B02F6" w:rsidP="0085039C">
      <w:pPr>
        <w:pStyle w:val="Teksttreci1"/>
        <w:spacing w:line="312" w:lineRule="auto"/>
        <w:ind w:left="1276"/>
        <w:rPr>
          <w:rFonts w:asciiTheme="majorBidi" w:hAnsiTheme="majorBidi"/>
          <w:sz w:val="24"/>
          <w:shd w:val="clear" w:color="auto" w:fill="FFFFFF"/>
        </w:rPr>
      </w:pPr>
    </w:p>
    <w:p w14:paraId="509C12D7" w14:textId="237B4671" w:rsidR="002B02F6" w:rsidRPr="00107428" w:rsidRDefault="00BA4E42" w:rsidP="0085039C">
      <w:pPr>
        <w:pStyle w:val="nowy1"/>
        <w:spacing w:before="0" w:after="0"/>
        <w:ind w:left="426" w:hanging="426"/>
        <w:jc w:val="center"/>
        <w:rPr>
          <w:rStyle w:val="Teksttreci"/>
          <w:rFonts w:asciiTheme="majorBidi" w:hAnsiTheme="majorBidi"/>
          <w:b/>
          <w:sz w:val="24"/>
        </w:rPr>
      </w:pPr>
      <w:r w:rsidRPr="00107428">
        <w:rPr>
          <w:rStyle w:val="Teksttreci"/>
          <w:rFonts w:asciiTheme="majorBidi" w:hAnsiTheme="majorBidi"/>
          <w:b/>
          <w:sz w:val="24"/>
        </w:rPr>
        <w:t>CESJA</w:t>
      </w:r>
    </w:p>
    <w:p w14:paraId="363A2DD7" w14:textId="21D95B99" w:rsidR="002B02F6" w:rsidRPr="00107428" w:rsidRDefault="00DB5A2E" w:rsidP="0085039C">
      <w:pPr>
        <w:pStyle w:val="nowy2"/>
        <w:spacing w:before="0" w:after="0"/>
        <w:ind w:left="284" w:hanging="426"/>
        <w:rPr>
          <w:rFonts w:asciiTheme="majorBidi" w:hAnsiTheme="majorBidi"/>
          <w:sz w:val="24"/>
        </w:rPr>
      </w:pPr>
      <w:r w:rsidRPr="00107428">
        <w:rPr>
          <w:rFonts w:asciiTheme="majorBidi" w:hAnsiTheme="majorBidi"/>
          <w:sz w:val="24"/>
          <w:shd w:val="clear" w:color="auto" w:fill="FFFFFF"/>
        </w:rPr>
        <w:t xml:space="preserve">O ile przepisy prawa nie będą stanowić inaczej, </w:t>
      </w:r>
      <w:r w:rsidR="004737D8" w:rsidRPr="00107428">
        <w:rPr>
          <w:rFonts w:asciiTheme="majorBidi" w:hAnsiTheme="majorBidi"/>
          <w:sz w:val="24"/>
          <w:shd w:val="clear" w:color="auto" w:fill="FFFFFF"/>
        </w:rPr>
        <w:t>Nabywca ma prawo do przeniesienia swoich praw i obowiązków wynikających z Umowy</w:t>
      </w:r>
      <w:r w:rsidR="0082318D" w:rsidRPr="00107428">
        <w:rPr>
          <w:rFonts w:asciiTheme="majorBidi" w:hAnsiTheme="majorBidi"/>
          <w:sz w:val="24"/>
          <w:shd w:val="clear" w:color="auto" w:fill="FFFFFF"/>
        </w:rPr>
        <w:t xml:space="preserve"> (zmiana stron </w:t>
      </w:r>
      <w:r w:rsidR="001A1EC5" w:rsidRPr="00107428">
        <w:rPr>
          <w:rFonts w:asciiTheme="majorBidi" w:hAnsiTheme="majorBidi"/>
          <w:sz w:val="24"/>
          <w:shd w:val="clear" w:color="auto" w:fill="FFFFFF"/>
        </w:rPr>
        <w:t>U</w:t>
      </w:r>
      <w:r w:rsidR="0082318D" w:rsidRPr="00107428">
        <w:rPr>
          <w:rFonts w:asciiTheme="majorBidi" w:hAnsiTheme="majorBidi"/>
          <w:sz w:val="24"/>
          <w:shd w:val="clear" w:color="auto" w:fill="FFFFFF"/>
        </w:rPr>
        <w:t>mowy)</w:t>
      </w:r>
      <w:r w:rsidR="004737D8" w:rsidRPr="00107428">
        <w:rPr>
          <w:rFonts w:asciiTheme="majorBidi" w:hAnsiTheme="majorBidi"/>
          <w:sz w:val="24"/>
          <w:shd w:val="clear" w:color="auto" w:fill="FFFFFF"/>
        </w:rPr>
        <w:t xml:space="preserve"> za pisemną zgodą Dewelopera</w:t>
      </w:r>
      <w:r w:rsidR="00202BBF" w:rsidRPr="00107428">
        <w:rPr>
          <w:rFonts w:asciiTheme="majorBidi" w:hAnsiTheme="majorBidi"/>
          <w:sz w:val="24"/>
          <w:shd w:val="clear" w:color="auto" w:fill="FFFFFF"/>
        </w:rPr>
        <w:t>.</w:t>
      </w:r>
      <w:r w:rsidR="002B02F6" w:rsidRPr="00107428">
        <w:rPr>
          <w:rFonts w:asciiTheme="majorBidi" w:hAnsiTheme="majorBidi"/>
          <w:sz w:val="24"/>
          <w:shd w:val="clear" w:color="auto" w:fill="FFFFFF"/>
        </w:rPr>
        <w:t xml:space="preserve"> </w:t>
      </w:r>
      <w:r w:rsidR="004578B4" w:rsidRPr="00107428">
        <w:rPr>
          <w:rFonts w:asciiTheme="majorBidi" w:hAnsiTheme="majorBidi"/>
          <w:sz w:val="24"/>
          <w:shd w:val="clear" w:color="auto" w:fill="FFFFFF"/>
        </w:rPr>
        <w:t xml:space="preserve">Wymóg zgody Dewelopera nie dotyczy cesji wierzytelności na zabezpieczenie kredytu udzielonego Nabywcy na </w:t>
      </w:r>
      <w:r w:rsidR="004578B4" w:rsidRPr="00107428">
        <w:rPr>
          <w:rFonts w:asciiTheme="majorBidi" w:hAnsiTheme="majorBidi"/>
          <w:sz w:val="24"/>
        </w:rPr>
        <w:t>nabycie Lokalu Mieszkalnego.</w:t>
      </w:r>
      <w:r w:rsidR="00B1255D" w:rsidRPr="00107428">
        <w:rPr>
          <w:rFonts w:asciiTheme="majorBidi" w:hAnsiTheme="majorBidi"/>
          <w:sz w:val="24"/>
        </w:rPr>
        <w:t xml:space="preserve"> Jednakże w </w:t>
      </w:r>
      <w:r w:rsidR="00732393" w:rsidRPr="00107428">
        <w:rPr>
          <w:rFonts w:asciiTheme="majorBidi" w:hAnsiTheme="majorBidi"/>
          <w:sz w:val="24"/>
        </w:rPr>
        <w:t>przypadku,</w:t>
      </w:r>
      <w:r w:rsidR="00B1255D" w:rsidRPr="00107428">
        <w:rPr>
          <w:rFonts w:asciiTheme="majorBidi" w:hAnsiTheme="majorBidi"/>
          <w:sz w:val="24"/>
        </w:rPr>
        <w:t xml:space="preserve"> gdy z przepisów prawa wynikać będzie, iż dla skuteczności przeniesienia</w:t>
      </w:r>
      <w:r w:rsidR="00BA54C0" w:rsidRPr="00107428">
        <w:rPr>
          <w:rFonts w:asciiTheme="majorBidi" w:hAnsiTheme="majorBidi"/>
          <w:sz w:val="24"/>
        </w:rPr>
        <w:t xml:space="preserve"> niezbędne jest </w:t>
      </w:r>
      <w:r w:rsidR="00B1255D" w:rsidRPr="00107428">
        <w:rPr>
          <w:rFonts w:asciiTheme="majorBidi" w:hAnsiTheme="majorBidi"/>
          <w:sz w:val="24"/>
        </w:rPr>
        <w:t>spełnieni</w:t>
      </w:r>
      <w:r w:rsidR="00BA54C0" w:rsidRPr="00107428">
        <w:rPr>
          <w:rFonts w:asciiTheme="majorBidi" w:hAnsiTheme="majorBidi"/>
          <w:sz w:val="24"/>
        </w:rPr>
        <w:t>e</w:t>
      </w:r>
      <w:r w:rsidR="00B1255D" w:rsidRPr="00107428">
        <w:rPr>
          <w:rFonts w:asciiTheme="majorBidi" w:hAnsiTheme="majorBidi"/>
          <w:sz w:val="24"/>
        </w:rPr>
        <w:t xml:space="preserve"> </w:t>
      </w:r>
      <w:r w:rsidR="00BA54C0" w:rsidRPr="00107428">
        <w:rPr>
          <w:rFonts w:asciiTheme="majorBidi" w:hAnsiTheme="majorBidi"/>
          <w:sz w:val="24"/>
        </w:rPr>
        <w:t xml:space="preserve">przez Nabywcę </w:t>
      </w:r>
      <w:r w:rsidR="00B1255D" w:rsidRPr="00107428">
        <w:rPr>
          <w:rFonts w:asciiTheme="majorBidi" w:hAnsiTheme="majorBidi"/>
          <w:sz w:val="24"/>
        </w:rPr>
        <w:t>określonych</w:t>
      </w:r>
      <w:r w:rsidR="00BA54C0" w:rsidRPr="00107428">
        <w:rPr>
          <w:rFonts w:asciiTheme="majorBidi" w:hAnsiTheme="majorBidi"/>
          <w:sz w:val="24"/>
        </w:rPr>
        <w:t xml:space="preserve"> warunków, </w:t>
      </w:r>
      <w:r w:rsidR="007678D3" w:rsidRPr="00107428">
        <w:rPr>
          <w:rFonts w:asciiTheme="majorBidi" w:hAnsiTheme="majorBidi"/>
          <w:sz w:val="24"/>
        </w:rPr>
        <w:t xml:space="preserve">we wniosku o udzielenie zgody Nabywca zobowiązany jest </w:t>
      </w:r>
      <w:r w:rsidR="00447D89" w:rsidRPr="00107428">
        <w:rPr>
          <w:rFonts w:asciiTheme="majorBidi" w:hAnsiTheme="majorBidi"/>
          <w:sz w:val="24"/>
        </w:rPr>
        <w:t>wykazać, iż spełnia takie warunki</w:t>
      </w:r>
      <w:r w:rsidR="007678D3" w:rsidRPr="00107428">
        <w:rPr>
          <w:rFonts w:asciiTheme="majorBidi" w:hAnsiTheme="majorBidi"/>
          <w:sz w:val="24"/>
        </w:rPr>
        <w:t>.</w:t>
      </w:r>
      <w:r w:rsidR="00B1255D" w:rsidRPr="00107428">
        <w:rPr>
          <w:rFonts w:asciiTheme="majorBidi" w:hAnsiTheme="majorBidi"/>
          <w:sz w:val="24"/>
        </w:rPr>
        <w:t xml:space="preserve"> </w:t>
      </w:r>
      <w:r w:rsidR="002B02F6" w:rsidRPr="00107428">
        <w:rPr>
          <w:rFonts w:asciiTheme="majorBidi" w:hAnsiTheme="majorBidi"/>
          <w:sz w:val="24"/>
        </w:rPr>
        <w:t>-------------------------------</w:t>
      </w:r>
      <w:r w:rsidR="003E1998" w:rsidRPr="00107428">
        <w:rPr>
          <w:rFonts w:asciiTheme="majorBidi" w:hAnsiTheme="majorBidi"/>
          <w:sz w:val="24"/>
        </w:rPr>
        <w:t>---</w:t>
      </w:r>
    </w:p>
    <w:p w14:paraId="01698D2D" w14:textId="7A2B996C" w:rsidR="004737D8" w:rsidRPr="00107428" w:rsidRDefault="004737D8" w:rsidP="0085039C">
      <w:pPr>
        <w:pStyle w:val="nowy2"/>
        <w:spacing w:before="0" w:after="0"/>
        <w:ind w:left="284" w:hanging="426"/>
        <w:rPr>
          <w:rFonts w:asciiTheme="majorBidi" w:hAnsiTheme="majorBidi"/>
          <w:sz w:val="24"/>
          <w:shd w:val="clear" w:color="auto" w:fill="FFFFFF"/>
        </w:rPr>
      </w:pPr>
      <w:r w:rsidRPr="00107428">
        <w:rPr>
          <w:rFonts w:asciiTheme="majorBidi" w:hAnsiTheme="majorBidi"/>
          <w:sz w:val="24"/>
        </w:rPr>
        <w:t xml:space="preserve">Przeniesienie praw i obowiązków </w:t>
      </w:r>
      <w:r w:rsidR="0082318D" w:rsidRPr="00107428">
        <w:rPr>
          <w:rFonts w:asciiTheme="majorBidi" w:hAnsiTheme="majorBidi"/>
          <w:sz w:val="24"/>
        </w:rPr>
        <w:t>jest równoznaczne</w:t>
      </w:r>
      <w:r w:rsidR="0082318D" w:rsidRPr="00107428">
        <w:rPr>
          <w:rFonts w:asciiTheme="majorBidi" w:hAnsiTheme="majorBidi"/>
          <w:sz w:val="24"/>
          <w:shd w:val="clear" w:color="auto" w:fill="FFFFFF"/>
        </w:rPr>
        <w:t xml:space="preserve"> z tym, iż </w:t>
      </w:r>
      <w:r w:rsidRPr="00107428">
        <w:rPr>
          <w:rFonts w:asciiTheme="majorBidi" w:hAnsiTheme="majorBidi"/>
          <w:sz w:val="24"/>
          <w:shd w:val="clear" w:color="auto" w:fill="FFFFFF"/>
        </w:rPr>
        <w:t>nowy nabywca, na którego będą przeniesione prawa i obowiązki Nabywcy z tytułu Umowy przyj</w:t>
      </w:r>
      <w:r w:rsidR="0082318D" w:rsidRPr="00107428">
        <w:rPr>
          <w:rFonts w:asciiTheme="majorBidi" w:hAnsiTheme="majorBidi"/>
          <w:sz w:val="24"/>
          <w:shd w:val="clear" w:color="auto" w:fill="FFFFFF"/>
        </w:rPr>
        <w:t xml:space="preserve">muje </w:t>
      </w:r>
      <w:r w:rsidRPr="00107428">
        <w:rPr>
          <w:rFonts w:asciiTheme="majorBidi" w:hAnsiTheme="majorBidi"/>
          <w:sz w:val="24"/>
          <w:shd w:val="clear" w:color="auto" w:fill="FFFFFF"/>
        </w:rPr>
        <w:t>zawart</w:t>
      </w:r>
      <w:r w:rsidR="0082318D" w:rsidRPr="00107428">
        <w:rPr>
          <w:rFonts w:asciiTheme="majorBidi" w:hAnsiTheme="majorBidi"/>
          <w:sz w:val="24"/>
          <w:shd w:val="clear" w:color="auto" w:fill="FFFFFF"/>
        </w:rPr>
        <w:t>e</w:t>
      </w:r>
      <w:r w:rsidRPr="00107428">
        <w:rPr>
          <w:rFonts w:asciiTheme="majorBidi" w:hAnsiTheme="majorBidi"/>
          <w:sz w:val="24"/>
          <w:shd w:val="clear" w:color="auto" w:fill="FFFFFF"/>
        </w:rPr>
        <w:t xml:space="preserve"> w niej warunk</w:t>
      </w:r>
      <w:r w:rsidR="0082318D" w:rsidRPr="00107428">
        <w:rPr>
          <w:rFonts w:asciiTheme="majorBidi" w:hAnsiTheme="majorBidi"/>
          <w:sz w:val="24"/>
          <w:shd w:val="clear" w:color="auto" w:fill="FFFFFF"/>
        </w:rPr>
        <w:t>i</w:t>
      </w:r>
      <w:r w:rsidRPr="00107428">
        <w:rPr>
          <w:rFonts w:asciiTheme="majorBidi" w:hAnsiTheme="majorBidi"/>
          <w:sz w:val="24"/>
          <w:shd w:val="clear" w:color="auto" w:fill="FFFFFF"/>
        </w:rPr>
        <w:t xml:space="preserve"> oraz udziel</w:t>
      </w:r>
      <w:r w:rsidR="0082318D" w:rsidRPr="00107428">
        <w:rPr>
          <w:rFonts w:asciiTheme="majorBidi" w:hAnsiTheme="majorBidi"/>
          <w:sz w:val="24"/>
          <w:shd w:val="clear" w:color="auto" w:fill="FFFFFF"/>
        </w:rPr>
        <w:t>a</w:t>
      </w:r>
      <w:r w:rsidRPr="00107428">
        <w:rPr>
          <w:rFonts w:asciiTheme="majorBidi" w:hAnsiTheme="majorBidi"/>
          <w:sz w:val="24"/>
          <w:shd w:val="clear" w:color="auto" w:fill="FFFFFF"/>
        </w:rPr>
        <w:t xml:space="preserve"> zgód wskazanych w treści niniejszego aktu. Po dokonaniu ww. przeniesienia, płatności dokonane dotychczas przez Nabywcę będą uznane na rzecz nowego nabywcy, który podpisał umowę z Deweloperem</w:t>
      </w:r>
      <w:r w:rsidR="00236DA9" w:rsidRPr="00107428">
        <w:rPr>
          <w:rFonts w:asciiTheme="majorBidi" w:hAnsiTheme="majorBidi"/>
          <w:sz w:val="24"/>
          <w:shd w:val="clear" w:color="auto" w:fill="FFFFFF"/>
        </w:rPr>
        <w:t>.--------------------------------------------------</w:t>
      </w:r>
    </w:p>
    <w:p w14:paraId="7254B881" w14:textId="77777777" w:rsidR="00202BBF" w:rsidRPr="00107428" w:rsidRDefault="00202BBF" w:rsidP="0085039C">
      <w:pPr>
        <w:widowControl w:val="0"/>
        <w:spacing w:line="312" w:lineRule="auto"/>
        <w:jc w:val="both"/>
        <w:rPr>
          <w:rStyle w:val="Teksttreci"/>
          <w:rFonts w:asciiTheme="majorBidi" w:hAnsiTheme="majorBidi"/>
          <w:sz w:val="24"/>
        </w:rPr>
      </w:pPr>
    </w:p>
    <w:p w14:paraId="2AC2CDFE" w14:textId="6A314CA2" w:rsidR="00092B97" w:rsidRPr="00107428" w:rsidRDefault="004F769C" w:rsidP="00DB2A67">
      <w:pPr>
        <w:pStyle w:val="nowy1"/>
        <w:spacing w:before="0" w:after="0"/>
        <w:ind w:left="426" w:hanging="426"/>
        <w:jc w:val="center"/>
        <w:rPr>
          <w:rFonts w:asciiTheme="majorBidi" w:hAnsiTheme="majorBidi"/>
          <w:b/>
          <w:sz w:val="24"/>
          <w:shd w:val="clear" w:color="auto" w:fill="FFFFFF"/>
        </w:rPr>
      </w:pPr>
      <w:r w:rsidRPr="00107428">
        <w:rPr>
          <w:rStyle w:val="Teksttreci"/>
          <w:rFonts w:asciiTheme="majorBidi" w:hAnsiTheme="majorBidi"/>
          <w:b/>
          <w:sz w:val="24"/>
        </w:rPr>
        <w:t>POSTANOWIENIA KOŃCOWE</w:t>
      </w:r>
    </w:p>
    <w:p w14:paraId="2F4C231D" w14:textId="5C08C8BA" w:rsidR="00C120D7" w:rsidRPr="00107428" w:rsidRDefault="00C120D7" w:rsidP="0085039C">
      <w:pPr>
        <w:pStyle w:val="nowy2"/>
        <w:spacing w:before="0" w:after="0"/>
        <w:ind w:left="284" w:hanging="426"/>
        <w:rPr>
          <w:rFonts w:asciiTheme="majorBidi" w:hAnsiTheme="majorBidi"/>
          <w:sz w:val="24"/>
        </w:rPr>
      </w:pPr>
      <w:r w:rsidRPr="00107428">
        <w:rPr>
          <w:rFonts w:asciiTheme="majorBidi" w:hAnsiTheme="majorBidi"/>
          <w:sz w:val="24"/>
        </w:rPr>
        <w:t>Wszelka korespondencja związana z Umową wysyłana będzie pomiędzy Stron</w:t>
      </w:r>
      <w:r w:rsidR="00F43607" w:rsidRPr="00107428">
        <w:rPr>
          <w:rFonts w:asciiTheme="majorBidi" w:hAnsiTheme="majorBidi"/>
          <w:sz w:val="24"/>
        </w:rPr>
        <w:t>om</w:t>
      </w:r>
      <w:r w:rsidRPr="00107428">
        <w:rPr>
          <w:rFonts w:asciiTheme="majorBidi" w:hAnsiTheme="majorBidi"/>
          <w:sz w:val="24"/>
        </w:rPr>
        <w:t xml:space="preserve"> listami poleconymi na następujące adresy: -----------------------------------------------</w:t>
      </w:r>
      <w:r w:rsidR="003E1998" w:rsidRPr="00107428">
        <w:rPr>
          <w:rFonts w:asciiTheme="majorBidi" w:hAnsiTheme="majorBidi"/>
          <w:sz w:val="24"/>
        </w:rPr>
        <w:t>------------------</w:t>
      </w:r>
      <w:r w:rsidR="00CE698D" w:rsidRPr="00107428">
        <w:rPr>
          <w:rFonts w:asciiTheme="majorBidi" w:hAnsiTheme="majorBidi"/>
          <w:sz w:val="24"/>
        </w:rPr>
        <w:t>--</w:t>
      </w:r>
    </w:p>
    <w:p w14:paraId="5A88A310" w14:textId="0B653EC0" w:rsidR="00C120D7" w:rsidRPr="00107428" w:rsidRDefault="00C120D7" w:rsidP="0085039C">
      <w:pPr>
        <w:widowControl w:val="0"/>
        <w:spacing w:line="312" w:lineRule="auto"/>
        <w:ind w:firstLine="709"/>
        <w:jc w:val="both"/>
        <w:rPr>
          <w:rFonts w:asciiTheme="majorBidi" w:hAnsiTheme="majorBidi"/>
          <w:sz w:val="24"/>
        </w:rPr>
      </w:pPr>
      <w:r w:rsidRPr="00107428">
        <w:rPr>
          <w:rFonts w:asciiTheme="majorBidi" w:hAnsiTheme="majorBidi"/>
          <w:sz w:val="24"/>
          <w:lang w:val="en-GB"/>
        </w:rPr>
        <w:t xml:space="preserve">1) </w:t>
      </w:r>
      <w:r w:rsidR="00CE698D" w:rsidRPr="00107428">
        <w:rPr>
          <w:rFonts w:asciiTheme="majorBidi" w:hAnsiTheme="majorBidi"/>
          <w:sz w:val="24"/>
          <w:lang w:val="en-GB"/>
        </w:rPr>
        <w:t xml:space="preserve">Deweloper: ul. Quo Vadis 1 </w:t>
      </w:r>
      <w:proofErr w:type="spellStart"/>
      <w:r w:rsidR="00CE698D" w:rsidRPr="00107428">
        <w:rPr>
          <w:rFonts w:asciiTheme="majorBidi" w:hAnsiTheme="majorBidi"/>
          <w:sz w:val="24"/>
          <w:lang w:val="en-GB"/>
        </w:rPr>
        <w:t>lok</w:t>
      </w:r>
      <w:proofErr w:type="spellEnd"/>
      <w:r w:rsidR="00CE698D" w:rsidRPr="00107428">
        <w:rPr>
          <w:rFonts w:asciiTheme="majorBidi" w:hAnsiTheme="majorBidi"/>
          <w:sz w:val="24"/>
          <w:lang w:val="en-GB"/>
        </w:rPr>
        <w:t xml:space="preserve">. </w:t>
      </w:r>
      <w:r w:rsidR="00CE698D" w:rsidRPr="00107428">
        <w:rPr>
          <w:rFonts w:asciiTheme="majorBidi" w:hAnsiTheme="majorBidi"/>
          <w:sz w:val="24"/>
        </w:rPr>
        <w:t>U2, 02-495 Warszawa, ---------------------------------</w:t>
      </w:r>
    </w:p>
    <w:p w14:paraId="0DE0F305" w14:textId="6FD0692D" w:rsidR="00C120D7" w:rsidRPr="00107428" w:rsidRDefault="00C120D7" w:rsidP="00E7077D">
      <w:pPr>
        <w:widowControl w:val="0"/>
        <w:spacing w:line="312" w:lineRule="auto"/>
        <w:ind w:firstLine="709"/>
        <w:jc w:val="both"/>
        <w:rPr>
          <w:rFonts w:asciiTheme="majorBidi" w:hAnsiTheme="majorBidi"/>
          <w:sz w:val="24"/>
        </w:rPr>
      </w:pPr>
      <w:r w:rsidRPr="00107428">
        <w:rPr>
          <w:rFonts w:asciiTheme="majorBidi" w:hAnsiTheme="majorBidi"/>
          <w:sz w:val="24"/>
        </w:rPr>
        <w:t>2) Nabywca</w:t>
      </w:r>
      <w:r w:rsidR="001F392C" w:rsidRPr="000102F6">
        <w:rPr>
          <w:sz w:val="24"/>
          <w:szCs w:val="24"/>
        </w:rPr>
        <w:t>:</w:t>
      </w:r>
      <w:r w:rsidR="001F392C" w:rsidRPr="00107428">
        <w:rPr>
          <w:b/>
          <w:sz w:val="24"/>
        </w:rPr>
        <w:t xml:space="preserve"> </w:t>
      </w:r>
      <w:r w:rsidR="00B91884">
        <w:rPr>
          <w:rFonts w:asciiTheme="majorBidi" w:hAnsiTheme="majorBidi" w:cstheme="majorBidi"/>
          <w:b/>
          <w:bCs/>
          <w:sz w:val="24"/>
          <w:szCs w:val="24"/>
        </w:rPr>
        <w:t>___________</w:t>
      </w:r>
      <w:r w:rsidR="000102F6" w:rsidRPr="000102F6">
        <w:rPr>
          <w:rFonts w:asciiTheme="majorBidi" w:hAnsiTheme="majorBidi" w:cstheme="majorBidi"/>
          <w:sz w:val="24"/>
          <w:szCs w:val="24"/>
        </w:rPr>
        <w:t>.</w:t>
      </w:r>
      <w:r w:rsidR="007E4712">
        <w:rPr>
          <w:rFonts w:asciiTheme="majorBidi" w:hAnsiTheme="majorBidi" w:cstheme="majorBidi"/>
          <w:sz w:val="24"/>
          <w:szCs w:val="24"/>
        </w:rPr>
        <w:t>------------</w:t>
      </w:r>
      <w:r w:rsidR="008C3C9A" w:rsidRPr="000102F6">
        <w:rPr>
          <w:rFonts w:asciiTheme="majorBidi" w:hAnsiTheme="majorBidi" w:cstheme="majorBidi"/>
          <w:sz w:val="24"/>
          <w:szCs w:val="24"/>
        </w:rPr>
        <w:t>----</w:t>
      </w:r>
      <w:r w:rsidR="008A74D2" w:rsidRPr="000102F6">
        <w:rPr>
          <w:rFonts w:asciiTheme="majorBidi" w:hAnsiTheme="majorBidi" w:cstheme="majorBidi"/>
          <w:sz w:val="24"/>
          <w:szCs w:val="24"/>
        </w:rPr>
        <w:t>--</w:t>
      </w:r>
      <w:r w:rsidR="000102F6">
        <w:rPr>
          <w:rFonts w:asciiTheme="majorBidi" w:hAnsiTheme="majorBidi" w:cstheme="majorBidi"/>
          <w:sz w:val="24"/>
          <w:szCs w:val="24"/>
        </w:rPr>
        <w:t>------</w:t>
      </w:r>
      <w:r w:rsidR="008A74D2" w:rsidRPr="000102F6">
        <w:rPr>
          <w:rFonts w:asciiTheme="majorBidi" w:hAnsiTheme="majorBidi" w:cstheme="majorBidi"/>
          <w:sz w:val="24"/>
          <w:szCs w:val="24"/>
        </w:rPr>
        <w:t>---</w:t>
      </w:r>
      <w:r w:rsidR="00652139" w:rsidRPr="000102F6">
        <w:rPr>
          <w:rFonts w:asciiTheme="majorBidi" w:hAnsiTheme="majorBidi" w:cstheme="majorBidi"/>
          <w:sz w:val="24"/>
          <w:szCs w:val="24"/>
        </w:rPr>
        <w:t>-</w:t>
      </w:r>
      <w:r w:rsidR="001B0CC4" w:rsidRPr="000102F6">
        <w:rPr>
          <w:rFonts w:asciiTheme="majorBidi" w:hAnsiTheme="majorBidi" w:cstheme="majorBidi"/>
          <w:sz w:val="24"/>
          <w:szCs w:val="24"/>
        </w:rPr>
        <w:t>-</w:t>
      </w:r>
      <w:r w:rsidR="00977A3A" w:rsidRPr="000102F6">
        <w:rPr>
          <w:rFonts w:asciiTheme="majorBidi" w:hAnsiTheme="majorBidi" w:cstheme="majorBidi"/>
          <w:sz w:val="24"/>
          <w:szCs w:val="24"/>
        </w:rPr>
        <w:t>------</w:t>
      </w:r>
    </w:p>
    <w:p w14:paraId="16EBD85E" w14:textId="738372F4" w:rsidR="00C120D7" w:rsidRPr="00107428" w:rsidRDefault="00D117B9" w:rsidP="0085039C">
      <w:pPr>
        <w:widowControl w:val="0"/>
        <w:spacing w:line="312" w:lineRule="auto"/>
        <w:ind w:firstLine="709"/>
        <w:jc w:val="both"/>
        <w:rPr>
          <w:rFonts w:asciiTheme="majorBidi" w:hAnsiTheme="majorBidi"/>
          <w:sz w:val="24"/>
        </w:rPr>
      </w:pPr>
      <w:r w:rsidRPr="00107428">
        <w:rPr>
          <w:rFonts w:asciiTheme="majorBidi" w:hAnsiTheme="majorBidi"/>
          <w:sz w:val="24"/>
        </w:rPr>
        <w:t>Strony</w:t>
      </w:r>
      <w:r w:rsidR="00C120D7" w:rsidRPr="00107428">
        <w:rPr>
          <w:rFonts w:asciiTheme="majorBidi" w:hAnsiTheme="majorBidi"/>
          <w:sz w:val="24"/>
        </w:rPr>
        <w:t xml:space="preserve"> wyraził</w:t>
      </w:r>
      <w:r w:rsidRPr="00107428">
        <w:rPr>
          <w:rFonts w:asciiTheme="majorBidi" w:hAnsiTheme="majorBidi"/>
          <w:sz w:val="24"/>
        </w:rPr>
        <w:t>y</w:t>
      </w:r>
      <w:r w:rsidR="00C120D7" w:rsidRPr="00107428">
        <w:rPr>
          <w:rFonts w:asciiTheme="majorBidi" w:hAnsiTheme="majorBidi"/>
          <w:sz w:val="24"/>
        </w:rPr>
        <w:t xml:space="preserve"> zgodę na komunikację drogą elektroniczną</w:t>
      </w:r>
      <w:r w:rsidRPr="00107428">
        <w:rPr>
          <w:rFonts w:asciiTheme="majorBidi" w:hAnsiTheme="majorBidi"/>
          <w:sz w:val="24"/>
        </w:rPr>
        <w:t xml:space="preserve"> na</w:t>
      </w:r>
      <w:r w:rsidR="00C120D7" w:rsidRPr="00107428">
        <w:rPr>
          <w:rFonts w:asciiTheme="majorBidi" w:hAnsiTheme="majorBidi"/>
          <w:sz w:val="24"/>
        </w:rPr>
        <w:t xml:space="preserve"> adres</w:t>
      </w:r>
      <w:r w:rsidR="00020D72" w:rsidRPr="00107428">
        <w:rPr>
          <w:rFonts w:asciiTheme="majorBidi" w:hAnsiTheme="majorBidi"/>
          <w:sz w:val="24"/>
        </w:rPr>
        <w:t>y</w:t>
      </w:r>
      <w:r w:rsidR="00C120D7" w:rsidRPr="00107428">
        <w:rPr>
          <w:rFonts w:asciiTheme="majorBidi" w:hAnsiTheme="majorBidi"/>
          <w:sz w:val="24"/>
        </w:rPr>
        <w:t xml:space="preserve"> e-mail podan</w:t>
      </w:r>
      <w:r w:rsidR="00020D72" w:rsidRPr="00107428">
        <w:rPr>
          <w:rFonts w:asciiTheme="majorBidi" w:hAnsiTheme="majorBidi"/>
          <w:sz w:val="24"/>
        </w:rPr>
        <w:t>e</w:t>
      </w:r>
      <w:r w:rsidR="00C120D7" w:rsidRPr="00107428">
        <w:rPr>
          <w:rFonts w:asciiTheme="majorBidi" w:hAnsiTheme="majorBidi"/>
          <w:sz w:val="24"/>
        </w:rPr>
        <w:t xml:space="preserve"> poniżej:  ----------------------------------------------------</w:t>
      </w:r>
      <w:r w:rsidR="00B045F4" w:rsidRPr="00107428">
        <w:rPr>
          <w:rFonts w:asciiTheme="majorBidi" w:hAnsiTheme="majorBidi"/>
          <w:sz w:val="24"/>
        </w:rPr>
        <w:t>-------</w:t>
      </w:r>
      <w:r w:rsidR="00C120D7" w:rsidRPr="00107428">
        <w:rPr>
          <w:rFonts w:asciiTheme="majorBidi" w:hAnsiTheme="majorBidi"/>
          <w:sz w:val="24"/>
        </w:rPr>
        <w:t>-------------------------------------------</w:t>
      </w:r>
    </w:p>
    <w:p w14:paraId="23C6C30F" w14:textId="3461C662" w:rsidR="00CE698D" w:rsidRPr="00107428" w:rsidRDefault="00C120D7" w:rsidP="00CE698D">
      <w:pPr>
        <w:widowControl w:val="0"/>
        <w:spacing w:line="312" w:lineRule="auto"/>
        <w:ind w:firstLine="709"/>
        <w:jc w:val="both"/>
        <w:rPr>
          <w:rFonts w:asciiTheme="majorBidi" w:hAnsiTheme="majorBidi"/>
          <w:sz w:val="24"/>
        </w:rPr>
      </w:pPr>
      <w:r w:rsidRPr="00107428">
        <w:rPr>
          <w:rFonts w:asciiTheme="majorBidi" w:hAnsiTheme="majorBidi"/>
          <w:sz w:val="24"/>
        </w:rPr>
        <w:t xml:space="preserve">1) Deweloper: </w:t>
      </w:r>
      <w:r w:rsidR="00F25427" w:rsidRPr="00107428">
        <w:rPr>
          <w:rFonts w:asciiTheme="majorBidi" w:hAnsiTheme="majorBidi"/>
          <w:sz w:val="24"/>
        </w:rPr>
        <w:t>info@classicursus.pl,</w:t>
      </w:r>
      <w:r w:rsidR="001403E7" w:rsidRPr="00107428">
        <w:rPr>
          <w:rFonts w:asciiTheme="majorBidi" w:hAnsiTheme="majorBidi"/>
          <w:sz w:val="24"/>
        </w:rPr>
        <w:t xml:space="preserve"> </w:t>
      </w:r>
      <w:r w:rsidR="00CE698D" w:rsidRPr="00107428">
        <w:rPr>
          <w:rFonts w:asciiTheme="majorBidi" w:hAnsiTheme="majorBidi"/>
          <w:sz w:val="24"/>
        </w:rPr>
        <w:t>---------------</w:t>
      </w:r>
      <w:r w:rsidR="008A0A2C" w:rsidRPr="00107428">
        <w:rPr>
          <w:rFonts w:asciiTheme="majorBidi" w:hAnsiTheme="majorBidi"/>
          <w:sz w:val="24"/>
        </w:rPr>
        <w:t>---------------------------------------------</w:t>
      </w:r>
    </w:p>
    <w:p w14:paraId="1133BCB5" w14:textId="712C6E4B" w:rsidR="00C120D7" w:rsidRPr="00107428" w:rsidRDefault="00C120D7" w:rsidP="0088175F">
      <w:pPr>
        <w:widowControl w:val="0"/>
        <w:spacing w:line="312" w:lineRule="auto"/>
        <w:ind w:firstLine="709"/>
        <w:jc w:val="both"/>
        <w:rPr>
          <w:rFonts w:asciiTheme="majorBidi" w:hAnsiTheme="majorBidi"/>
          <w:sz w:val="24"/>
        </w:rPr>
      </w:pPr>
      <w:r w:rsidRPr="00107428">
        <w:rPr>
          <w:rFonts w:asciiTheme="majorBidi" w:hAnsiTheme="majorBidi"/>
          <w:sz w:val="24"/>
        </w:rPr>
        <w:t>2) Nabywca</w:t>
      </w:r>
      <w:r w:rsidR="00977A3A" w:rsidRPr="00107428">
        <w:rPr>
          <w:rFonts w:asciiTheme="majorBidi" w:hAnsiTheme="majorBidi"/>
          <w:sz w:val="24"/>
        </w:rPr>
        <w:t>:</w:t>
      </w:r>
      <w:r w:rsidR="00977A3A" w:rsidRPr="00107428">
        <w:rPr>
          <w:rFonts w:asciiTheme="majorBidi" w:hAnsiTheme="majorBidi"/>
          <w:b/>
          <w:sz w:val="24"/>
        </w:rPr>
        <w:t xml:space="preserve"> </w:t>
      </w:r>
      <w:r w:rsidR="00B91884">
        <w:rPr>
          <w:b/>
          <w:bCs/>
          <w:sz w:val="24"/>
          <w:szCs w:val="24"/>
        </w:rPr>
        <w:t>_________</w:t>
      </w:r>
      <w:r w:rsidR="00A31BE2">
        <w:rPr>
          <w:sz w:val="24"/>
          <w:szCs w:val="24"/>
        </w:rPr>
        <w:t>.</w:t>
      </w:r>
      <w:r w:rsidR="00420FCD" w:rsidRPr="00A66785">
        <w:rPr>
          <w:rFonts w:asciiTheme="majorBidi" w:hAnsiTheme="majorBidi" w:cstheme="majorBidi"/>
          <w:sz w:val="24"/>
          <w:szCs w:val="24"/>
        </w:rPr>
        <w:t>-</w:t>
      </w:r>
      <w:r w:rsidR="00611CFF" w:rsidRPr="00A66785">
        <w:rPr>
          <w:rFonts w:asciiTheme="majorBidi" w:hAnsiTheme="majorBidi" w:cstheme="majorBidi"/>
          <w:sz w:val="24"/>
          <w:szCs w:val="24"/>
        </w:rPr>
        <w:t>--</w:t>
      </w:r>
      <w:r w:rsidR="00A31BE2">
        <w:rPr>
          <w:rFonts w:asciiTheme="majorBidi" w:hAnsiTheme="majorBidi" w:cstheme="majorBidi"/>
          <w:sz w:val="24"/>
          <w:szCs w:val="24"/>
        </w:rPr>
        <w:t>------</w:t>
      </w:r>
      <w:r w:rsidR="0043024B">
        <w:rPr>
          <w:rFonts w:asciiTheme="majorBidi" w:hAnsiTheme="majorBidi" w:cstheme="majorBidi"/>
          <w:sz w:val="24"/>
          <w:szCs w:val="24"/>
        </w:rPr>
        <w:t>-----------------------------</w:t>
      </w:r>
      <w:r w:rsidR="00A31BE2">
        <w:rPr>
          <w:rFonts w:asciiTheme="majorBidi" w:hAnsiTheme="majorBidi" w:cstheme="majorBidi"/>
          <w:sz w:val="24"/>
          <w:szCs w:val="24"/>
        </w:rPr>
        <w:t>---------------------</w:t>
      </w:r>
    </w:p>
    <w:p w14:paraId="368390AA" w14:textId="29AFB075" w:rsidR="00C120D7" w:rsidRPr="00432770" w:rsidRDefault="00C120D7" w:rsidP="0085039C">
      <w:pPr>
        <w:widowControl w:val="0"/>
        <w:spacing w:line="312" w:lineRule="auto"/>
        <w:ind w:left="426" w:firstLine="283"/>
        <w:jc w:val="both"/>
        <w:rPr>
          <w:rFonts w:asciiTheme="majorBidi" w:hAnsiTheme="majorBidi"/>
          <w:sz w:val="24"/>
        </w:rPr>
      </w:pPr>
      <w:r w:rsidRPr="00432770">
        <w:rPr>
          <w:rFonts w:asciiTheme="majorBidi" w:hAnsiTheme="majorBidi"/>
          <w:sz w:val="24"/>
        </w:rPr>
        <w:t>Deweloper i Nabywca zobowiązują się do niezwłocznego, wzajemnego informowania się o każdej zmianie ich adresu, jaka nastąpi od dnia zawarcia niniejszej Umowy.</w:t>
      </w:r>
      <w:r w:rsidR="00020D72" w:rsidRPr="00432770">
        <w:rPr>
          <w:rFonts w:asciiTheme="majorBidi" w:hAnsiTheme="majorBidi"/>
          <w:sz w:val="24"/>
        </w:rPr>
        <w:t>----------</w:t>
      </w:r>
    </w:p>
    <w:p w14:paraId="6889D898" w14:textId="60A40091" w:rsidR="00916F05" w:rsidRPr="00432770" w:rsidRDefault="00916F05" w:rsidP="0085039C">
      <w:pPr>
        <w:pStyle w:val="nowy2"/>
        <w:spacing w:before="0" w:after="0"/>
        <w:ind w:left="284" w:hanging="426"/>
        <w:rPr>
          <w:rFonts w:asciiTheme="majorBidi" w:hAnsiTheme="majorBidi"/>
          <w:sz w:val="24"/>
        </w:rPr>
      </w:pPr>
      <w:r w:rsidRPr="00432770">
        <w:rPr>
          <w:rFonts w:asciiTheme="majorBidi" w:hAnsiTheme="majorBidi"/>
          <w:sz w:val="24"/>
        </w:rPr>
        <w:t>Informacje o przetwarzaniu danych osobowych w związku z realizacją przez Dewelopera wymogów Rozporządzenia Parlamentu Europejskiego i Rady (UE) 2016/679 z dnia 27 kwietnia 2016 r. w sprawie ochrony osób fizycznych w związku z przetwarzaniem da</w:t>
      </w:r>
      <w:r w:rsidRPr="00432770">
        <w:rPr>
          <w:rFonts w:asciiTheme="majorBidi" w:hAnsiTheme="majorBidi"/>
          <w:sz w:val="24"/>
        </w:rPr>
        <w:softHyphen/>
        <w:t>nych osobowych i w sprawie swobodnego przepływu takich danych oraz uchylenia dyrektywy 95/46/WE (ogólne rozporządzenie o ochronie danych) („</w:t>
      </w:r>
      <w:r w:rsidRPr="00432770">
        <w:rPr>
          <w:rFonts w:asciiTheme="majorBidi" w:hAnsiTheme="majorBidi"/>
          <w:b/>
          <w:sz w:val="24"/>
        </w:rPr>
        <w:t>RODO</w:t>
      </w:r>
      <w:r w:rsidRPr="00432770">
        <w:rPr>
          <w:rFonts w:asciiTheme="majorBidi" w:hAnsiTheme="majorBidi"/>
          <w:sz w:val="24"/>
        </w:rPr>
        <w:t xml:space="preserve">") przez Dewelopera stanowi </w:t>
      </w:r>
      <w:r w:rsidRPr="00432770">
        <w:rPr>
          <w:rFonts w:asciiTheme="majorBidi" w:hAnsiTheme="majorBidi"/>
          <w:b/>
          <w:sz w:val="24"/>
        </w:rPr>
        <w:t xml:space="preserve">Załącznik nr </w:t>
      </w:r>
      <w:r w:rsidR="00BF4CA8" w:rsidRPr="00432770">
        <w:rPr>
          <w:rFonts w:asciiTheme="majorBidi" w:hAnsiTheme="majorBidi"/>
          <w:b/>
          <w:sz w:val="24"/>
        </w:rPr>
        <w:t>10</w:t>
      </w:r>
      <w:r w:rsidR="00802213" w:rsidRPr="00432770">
        <w:rPr>
          <w:rFonts w:asciiTheme="majorBidi" w:hAnsiTheme="majorBidi"/>
          <w:sz w:val="24"/>
        </w:rPr>
        <w:t xml:space="preserve"> </w:t>
      </w:r>
      <w:r w:rsidRPr="00432770">
        <w:rPr>
          <w:rFonts w:asciiTheme="majorBidi" w:hAnsiTheme="majorBidi"/>
          <w:sz w:val="24"/>
        </w:rPr>
        <w:t>do Umowy.---------------------------------</w:t>
      </w:r>
      <w:r w:rsidR="00810B08" w:rsidRPr="00432770">
        <w:rPr>
          <w:rFonts w:asciiTheme="majorBidi" w:hAnsiTheme="majorBidi"/>
          <w:sz w:val="24"/>
        </w:rPr>
        <w:t>---------------</w:t>
      </w:r>
      <w:r w:rsidR="003E1998" w:rsidRPr="00432770">
        <w:rPr>
          <w:rFonts w:asciiTheme="majorBidi" w:hAnsiTheme="majorBidi"/>
          <w:sz w:val="24"/>
        </w:rPr>
        <w:t>----------------</w:t>
      </w:r>
    </w:p>
    <w:p w14:paraId="44426779" w14:textId="5F043A76" w:rsidR="00916F05" w:rsidRPr="00432770" w:rsidRDefault="00916F05" w:rsidP="0085039C">
      <w:pPr>
        <w:pStyle w:val="nowy2"/>
        <w:spacing w:before="0" w:after="0"/>
        <w:ind w:left="284" w:hanging="426"/>
        <w:rPr>
          <w:rFonts w:asciiTheme="majorBidi" w:hAnsiTheme="majorBidi"/>
          <w:sz w:val="24"/>
        </w:rPr>
      </w:pPr>
      <w:r w:rsidRPr="00432770">
        <w:rPr>
          <w:rFonts w:asciiTheme="majorBidi" w:hAnsiTheme="majorBidi"/>
          <w:sz w:val="24"/>
        </w:rPr>
        <w:t xml:space="preserve">Nabywca oświadcza, że zapoznał się z klauzulą informacyjną Dewelopera o przetwarzaniu </w:t>
      </w:r>
      <w:r w:rsidRPr="00432770">
        <w:rPr>
          <w:rFonts w:asciiTheme="majorBidi" w:hAnsiTheme="majorBidi"/>
          <w:sz w:val="24"/>
        </w:rPr>
        <w:lastRenderedPageBreak/>
        <w:t xml:space="preserve">danych osobowych, zawierającą informacje wskazane w art. 13 RODO, a stanowiącą </w:t>
      </w:r>
      <w:r w:rsidRPr="00432770">
        <w:rPr>
          <w:rFonts w:asciiTheme="majorBidi" w:hAnsiTheme="majorBidi"/>
          <w:b/>
          <w:sz w:val="24"/>
        </w:rPr>
        <w:t xml:space="preserve">Załącznik nr </w:t>
      </w:r>
      <w:r w:rsidR="00C1047E" w:rsidRPr="00432770">
        <w:rPr>
          <w:rFonts w:asciiTheme="majorBidi" w:hAnsiTheme="majorBidi"/>
          <w:b/>
          <w:sz w:val="24"/>
        </w:rPr>
        <w:t>10</w:t>
      </w:r>
      <w:r w:rsidRPr="00432770">
        <w:rPr>
          <w:rFonts w:asciiTheme="majorBidi" w:hAnsiTheme="majorBidi"/>
          <w:sz w:val="24"/>
        </w:rPr>
        <w:t xml:space="preserve"> do Umowy, w tym z celami przetwarzania danych osobowych, podstawą prawną przetwarzania, prawnie uzasadnionym interesem realizowanym przez administratora, informacją o odbiorcach/kategoriach odbiorców danych osobowych, okresie przez który dane będą przechowywane oraz został poinformowany o przysługujących mu uprawnieniach wynikających z RODO m.in. do żądania dostępu do danych jego osobowych, ich sprostowania, wniesienia skargi do organu nadzorczego.--------</w:t>
      </w:r>
      <w:r w:rsidR="00810B08" w:rsidRPr="00432770">
        <w:rPr>
          <w:rFonts w:asciiTheme="majorBidi" w:hAnsiTheme="majorBidi"/>
          <w:sz w:val="24"/>
        </w:rPr>
        <w:t>-----------------------------</w:t>
      </w:r>
    </w:p>
    <w:p w14:paraId="34FD88A0" w14:textId="3C4EE604" w:rsidR="00092B97" w:rsidRPr="00432770" w:rsidRDefault="00916F05" w:rsidP="0085039C">
      <w:pPr>
        <w:pStyle w:val="nowy2"/>
        <w:spacing w:before="0" w:after="0"/>
        <w:ind w:left="284" w:hanging="426"/>
        <w:rPr>
          <w:rFonts w:asciiTheme="majorBidi" w:hAnsiTheme="majorBidi"/>
          <w:b/>
          <w:sz w:val="24"/>
        </w:rPr>
      </w:pPr>
      <w:r w:rsidRPr="00432770">
        <w:rPr>
          <w:rFonts w:asciiTheme="majorBidi" w:hAnsiTheme="majorBidi"/>
          <w:sz w:val="24"/>
        </w:rPr>
        <w:t>Koszty Umowy, zgodnie z Ustawą, ponoszą Strony po połowie; wszelkie koszty związane z zawarciem Umowy Przenoszącej Własność ponosi Nabywca</w:t>
      </w:r>
      <w:r w:rsidR="002513E9" w:rsidRPr="00432770">
        <w:rPr>
          <w:rFonts w:asciiTheme="majorBidi" w:hAnsiTheme="majorBidi"/>
          <w:sz w:val="24"/>
        </w:rPr>
        <w:t>.---------------------</w:t>
      </w:r>
      <w:r w:rsidR="00810B08" w:rsidRPr="00432770">
        <w:rPr>
          <w:rFonts w:asciiTheme="majorBidi" w:hAnsiTheme="majorBidi"/>
          <w:sz w:val="24"/>
        </w:rPr>
        <w:t>--</w:t>
      </w:r>
      <w:r w:rsidR="002513E9" w:rsidRPr="00432770">
        <w:rPr>
          <w:rFonts w:asciiTheme="majorBidi" w:hAnsiTheme="majorBidi"/>
          <w:sz w:val="24"/>
        </w:rPr>
        <w:t>--</w:t>
      </w:r>
      <w:r w:rsidR="003E1998" w:rsidRPr="00432770">
        <w:rPr>
          <w:rFonts w:asciiTheme="majorBidi" w:hAnsiTheme="majorBidi"/>
          <w:sz w:val="24"/>
        </w:rPr>
        <w:t>---------</w:t>
      </w:r>
    </w:p>
    <w:p w14:paraId="2BF26BB8" w14:textId="54590C4B" w:rsidR="00092B97" w:rsidRPr="00432770" w:rsidRDefault="00092B97" w:rsidP="0085039C">
      <w:pPr>
        <w:widowControl w:val="0"/>
        <w:spacing w:line="312" w:lineRule="auto"/>
        <w:ind w:left="142" w:firstLine="709"/>
        <w:jc w:val="both"/>
        <w:rPr>
          <w:rFonts w:asciiTheme="majorBidi" w:hAnsiTheme="majorBidi"/>
          <w:sz w:val="24"/>
        </w:rPr>
      </w:pPr>
    </w:p>
    <w:p w14:paraId="69760BEB" w14:textId="532484B9" w:rsidR="00CD6CDF" w:rsidRPr="00432770" w:rsidRDefault="00AE416A" w:rsidP="00CE698D">
      <w:pPr>
        <w:pStyle w:val="nowy1"/>
        <w:spacing w:before="0" w:after="0"/>
        <w:ind w:left="426" w:hanging="426"/>
        <w:jc w:val="center"/>
        <w:rPr>
          <w:rFonts w:asciiTheme="majorBidi" w:hAnsiTheme="majorBidi"/>
          <w:b/>
          <w:sz w:val="24"/>
        </w:rPr>
      </w:pPr>
      <w:r w:rsidRPr="00057B41">
        <w:rPr>
          <w:rFonts w:asciiTheme="majorBidi" w:hAnsiTheme="majorBidi" w:cstheme="majorBidi"/>
          <w:b/>
          <w:sz w:val="24"/>
          <w:szCs w:val="24"/>
        </w:rPr>
        <w:t xml:space="preserve"> </w:t>
      </w:r>
      <w:r w:rsidR="00977E58" w:rsidRPr="00432770">
        <w:rPr>
          <w:rFonts w:asciiTheme="majorBidi" w:hAnsiTheme="majorBidi"/>
          <w:b/>
          <w:sz w:val="24"/>
        </w:rPr>
        <w:t>ZAŁĄCZNIKI</w:t>
      </w:r>
      <w:bookmarkStart w:id="102" w:name="_Hlk67060503"/>
    </w:p>
    <w:p w14:paraId="48943A7D" w14:textId="77777777" w:rsidR="00CE698D" w:rsidRPr="00432770" w:rsidRDefault="00CE698D" w:rsidP="00CE698D">
      <w:pPr>
        <w:pStyle w:val="nowy2"/>
        <w:numPr>
          <w:ilvl w:val="0"/>
          <w:numId w:val="0"/>
        </w:numPr>
        <w:spacing w:before="0" w:after="0"/>
        <w:rPr>
          <w:rFonts w:asciiTheme="majorBidi" w:hAnsiTheme="majorBidi"/>
          <w:sz w:val="24"/>
        </w:rPr>
      </w:pPr>
      <w:r w:rsidRPr="00432770">
        <w:rPr>
          <w:rFonts w:asciiTheme="majorBidi" w:hAnsiTheme="majorBidi"/>
          <w:sz w:val="24"/>
        </w:rPr>
        <w:t>Następujące dokumenty stanowią załączniki do niniejszej Umowy oraz integralną jej część: --</w:t>
      </w:r>
    </w:p>
    <w:p w14:paraId="7994A380"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1 - Plan Przedsięwzięcia Deweloperskiego. ---------------------------------------------</w:t>
      </w:r>
    </w:p>
    <w:p w14:paraId="56515A63"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2 - Rzut Garażu</w:t>
      </w:r>
      <w:r w:rsidRPr="00432770">
        <w:rPr>
          <w:rFonts w:asciiTheme="majorBidi" w:hAnsiTheme="majorBidi"/>
          <w:sz w:val="24"/>
        </w:rPr>
        <w:t xml:space="preserve"> </w:t>
      </w:r>
      <w:r w:rsidRPr="00432770">
        <w:rPr>
          <w:rFonts w:asciiTheme="majorBidi" w:hAnsiTheme="majorBidi"/>
          <w:sz w:val="24"/>
          <w:shd w:val="clear" w:color="auto" w:fill="FFFFFF"/>
        </w:rPr>
        <w:t>wraz z instalacjami. -----------------------------------------------------</w:t>
      </w:r>
    </w:p>
    <w:p w14:paraId="0A056F98"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3 – Harmonogramem Zadania Inwestycyjnego II. -------------------------------------</w:t>
      </w:r>
    </w:p>
    <w:p w14:paraId="0D96D5B7" w14:textId="288FEF8D"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4 - Rzut Lokalu Mieszkalnego</w:t>
      </w:r>
      <w:r w:rsidR="00B86C81" w:rsidRPr="00107428">
        <w:rPr>
          <w:color w:val="000000"/>
          <w:sz w:val="24"/>
          <w:szCs w:val="24"/>
          <w:highlight w:val="yellow"/>
          <w:shd w:val="clear" w:color="auto" w:fill="FFFFFF"/>
        </w:rPr>
        <w:t>[wraz z balkonem//loggią/ogródkiem na kondygnacji Budynku]</w:t>
      </w:r>
      <w:r w:rsidRPr="00107428">
        <w:rPr>
          <w:color w:val="000000"/>
          <w:sz w:val="24"/>
          <w:shd w:val="clear" w:color="auto" w:fill="FFFFFF"/>
        </w:rPr>
        <w:t xml:space="preserve"> </w:t>
      </w:r>
      <w:r w:rsidRPr="00432770">
        <w:rPr>
          <w:rFonts w:asciiTheme="majorBidi" w:hAnsiTheme="majorBidi"/>
          <w:sz w:val="24"/>
          <w:shd w:val="clear" w:color="auto" w:fill="FFFFFF"/>
        </w:rPr>
        <w:t>-----------------------------------------------------------</w:t>
      </w:r>
    </w:p>
    <w:p w14:paraId="6E91897F"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5 - Standard wykończenia. -----------------------------------------------------------------</w:t>
      </w:r>
    </w:p>
    <w:p w14:paraId="6054B9EE"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6 – Dodatkowe informacje techniczne dotyczące Przedsięwzięcia deweloperskiego. -------------------------------------------------------------------------------------------</w:t>
      </w:r>
    </w:p>
    <w:p w14:paraId="2D6DD5C6"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7 – Prospekt Informacyjny. ----------------------------------------------------------------</w:t>
      </w:r>
    </w:p>
    <w:p w14:paraId="69AEDF80"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 xml:space="preserve">Załącznik nr 8 – Odpis notarialny promesy banku na </w:t>
      </w:r>
      <w:proofErr w:type="spellStart"/>
      <w:r w:rsidRPr="00432770">
        <w:rPr>
          <w:rFonts w:asciiTheme="majorBidi" w:hAnsiTheme="majorBidi"/>
          <w:sz w:val="24"/>
          <w:shd w:val="clear" w:color="auto" w:fill="FFFFFF"/>
        </w:rPr>
        <w:t>bezobciążeniowe</w:t>
      </w:r>
      <w:proofErr w:type="spellEnd"/>
      <w:r w:rsidRPr="00432770">
        <w:rPr>
          <w:rFonts w:asciiTheme="majorBidi" w:hAnsiTheme="majorBidi"/>
          <w:sz w:val="24"/>
          <w:shd w:val="clear" w:color="auto" w:fill="FFFFFF"/>
        </w:rPr>
        <w:t xml:space="preserve"> ustanowienie odrębnej własności. ----------------------------------------------------------------------------------------------------</w:t>
      </w:r>
    </w:p>
    <w:p w14:paraId="74C111C8"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 xml:space="preserve">Załącznik nr 9 - </w:t>
      </w:r>
      <w:bookmarkStart w:id="103" w:name="_Hlk143174328"/>
      <w:r w:rsidRPr="00432770">
        <w:rPr>
          <w:rFonts w:asciiTheme="majorBidi" w:hAnsiTheme="majorBidi"/>
          <w:sz w:val="24"/>
          <w:shd w:val="clear" w:color="auto" w:fill="FFFFFF"/>
        </w:rPr>
        <w:t>Wzór zgody na wykreślenie roszczenia</w:t>
      </w:r>
      <w:bookmarkEnd w:id="103"/>
      <w:r w:rsidRPr="00432770">
        <w:rPr>
          <w:rFonts w:asciiTheme="majorBidi" w:hAnsiTheme="majorBidi"/>
          <w:sz w:val="24"/>
          <w:shd w:val="clear" w:color="auto" w:fill="FFFFFF"/>
        </w:rPr>
        <w:t>. ---------------------------------------------</w:t>
      </w:r>
    </w:p>
    <w:p w14:paraId="2DD40F28" w14:textId="77777777" w:rsidR="00CE698D" w:rsidRPr="00432770" w:rsidRDefault="00CE698D" w:rsidP="00CE698D">
      <w:pPr>
        <w:pStyle w:val="Teksttreci1"/>
        <w:spacing w:line="312" w:lineRule="auto"/>
        <w:rPr>
          <w:rFonts w:asciiTheme="majorBidi" w:hAnsiTheme="majorBidi"/>
          <w:sz w:val="24"/>
          <w:shd w:val="clear" w:color="auto" w:fill="FFFFFF"/>
        </w:rPr>
      </w:pPr>
      <w:bookmarkStart w:id="104" w:name="_Hlk143174741"/>
      <w:r w:rsidRPr="00432770">
        <w:rPr>
          <w:rFonts w:asciiTheme="majorBidi" w:hAnsiTheme="majorBidi"/>
          <w:sz w:val="24"/>
          <w:shd w:val="clear" w:color="auto" w:fill="FFFFFF"/>
        </w:rPr>
        <w:t>Załącznik nr 10 - Informacje o przetwarzaniu danych osobowych. ---------------------------------</w:t>
      </w:r>
    </w:p>
    <w:bookmarkEnd w:id="104"/>
    <w:p w14:paraId="3B5641C8"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11 - Miejsca przeznaczone do umieszczania jednostek klimatyzacyjnych oraz central (agregatów) chłodniczych. ------------------------------------------------------------------------</w:t>
      </w:r>
    </w:p>
    <w:p w14:paraId="77265DBC" w14:textId="77777777" w:rsidR="00CE698D" w:rsidRPr="00432770" w:rsidRDefault="00CE698D" w:rsidP="00CE698D">
      <w:pPr>
        <w:pStyle w:val="Teksttreci1"/>
        <w:spacing w:line="312" w:lineRule="auto"/>
        <w:rPr>
          <w:rFonts w:asciiTheme="majorBidi" w:hAnsiTheme="majorBidi"/>
          <w:sz w:val="24"/>
          <w:shd w:val="clear" w:color="auto" w:fill="FFFFFF"/>
        </w:rPr>
      </w:pPr>
      <w:r w:rsidRPr="00432770">
        <w:rPr>
          <w:rFonts w:asciiTheme="majorBidi" w:hAnsiTheme="majorBidi"/>
          <w:sz w:val="24"/>
          <w:shd w:val="clear" w:color="auto" w:fill="FFFFFF"/>
        </w:rPr>
        <w:t>Załącznik nr 12 – Zasady umieszczania szyldów reklamowych. -------------------------------------</w:t>
      </w:r>
    </w:p>
    <w:p w14:paraId="16BF328D" w14:textId="77777777" w:rsidR="008645D2" w:rsidRPr="00432770" w:rsidRDefault="008645D2" w:rsidP="00CE698D">
      <w:pPr>
        <w:pStyle w:val="Teksttreci1"/>
        <w:spacing w:line="312" w:lineRule="auto"/>
        <w:rPr>
          <w:rFonts w:asciiTheme="majorBidi" w:hAnsiTheme="majorBidi"/>
          <w:sz w:val="24"/>
          <w:shd w:val="clear" w:color="auto" w:fill="FFFFFF"/>
        </w:rPr>
      </w:pPr>
    </w:p>
    <w:bookmarkEnd w:id="102"/>
    <w:p w14:paraId="221912E8" w14:textId="025A1996" w:rsidR="00A10411" w:rsidRPr="00432770" w:rsidRDefault="0094761A" w:rsidP="00CD6CDF">
      <w:pPr>
        <w:pStyle w:val="nowy1"/>
        <w:spacing w:before="0" w:after="0"/>
        <w:ind w:left="426" w:hanging="426"/>
        <w:jc w:val="center"/>
        <w:rPr>
          <w:rFonts w:asciiTheme="majorBidi" w:hAnsiTheme="majorBidi"/>
          <w:b/>
          <w:sz w:val="24"/>
        </w:rPr>
      </w:pPr>
      <w:r w:rsidRPr="00432770">
        <w:rPr>
          <w:rFonts w:asciiTheme="majorBidi" w:hAnsiTheme="majorBidi"/>
          <w:b/>
          <w:sz w:val="24"/>
        </w:rPr>
        <w:t xml:space="preserve"> </w:t>
      </w:r>
      <w:r w:rsidR="00A10411" w:rsidRPr="00432770">
        <w:rPr>
          <w:rFonts w:asciiTheme="majorBidi" w:hAnsiTheme="majorBidi"/>
          <w:b/>
          <w:sz w:val="24"/>
        </w:rPr>
        <w:t>WNIOSEK WIECZYSTOKSIĘGOWY</w:t>
      </w:r>
    </w:p>
    <w:p w14:paraId="732C0EDB" w14:textId="579D3687" w:rsidR="0012534E" w:rsidRPr="00432770" w:rsidRDefault="00A10411" w:rsidP="00432770">
      <w:pPr>
        <w:pStyle w:val="Tekstpodstawowywcity2"/>
        <w:widowControl w:val="0"/>
        <w:tabs>
          <w:tab w:val="clear" w:pos="851"/>
        </w:tabs>
        <w:suppressAutoHyphens/>
        <w:spacing w:line="312" w:lineRule="auto"/>
        <w:ind w:left="0" w:firstLine="0"/>
        <w:rPr>
          <w:rFonts w:asciiTheme="majorBidi" w:hAnsiTheme="majorBidi"/>
        </w:rPr>
      </w:pPr>
      <w:r w:rsidRPr="00432770">
        <w:rPr>
          <w:rFonts w:asciiTheme="majorBidi" w:hAnsiTheme="majorBidi"/>
        </w:rPr>
        <w:t xml:space="preserve">Na podstawie Umowy </w:t>
      </w:r>
      <w:r w:rsidR="00D76B78" w:rsidRPr="00432770">
        <w:rPr>
          <w:rFonts w:asciiTheme="majorBidi" w:hAnsiTheme="majorBidi"/>
        </w:rPr>
        <w:t>Przedstawiciel</w:t>
      </w:r>
      <w:r w:rsidRPr="00432770">
        <w:rPr>
          <w:rFonts w:asciiTheme="majorBidi" w:hAnsiTheme="majorBidi"/>
        </w:rPr>
        <w:t xml:space="preserve"> Dewelopera w imieniu i na rzecz Dewelopera oraz Nabywca żądają, aby czyniąca notariusz złożyła do Sądu Rejonowego dla Warszawy-Mokotowa w Warszawie, XIII Wydział Ksiąg Wieczystych za pośrednictwem systemu teleinformatycznego wniosek obejmujący żądanie o wpis w dziale III księgi wieczystej </w:t>
      </w:r>
      <w:proofErr w:type="spellStart"/>
      <w:smartTag w:uri="lexAThandschemas/lexAThand" w:element="lexATakty">
        <w:smartTagPr>
          <w:attr w:name="DocIDENT" w:val="Dz.U.2007.109.756"/>
          <w:attr w:name="DOCTYPE" w:val="akt"/>
        </w:smartTagPr>
        <w:r w:rsidRPr="00432770">
          <w:rPr>
            <w:rFonts w:asciiTheme="majorBidi" w:hAnsiTheme="majorBidi"/>
            <w:b/>
          </w:rPr>
          <w:t>Kw</w:t>
        </w:r>
      </w:smartTag>
      <w:proofErr w:type="spellEnd"/>
      <w:r w:rsidRPr="00432770">
        <w:rPr>
          <w:rFonts w:asciiTheme="majorBidi" w:hAnsiTheme="majorBidi"/>
          <w:b/>
        </w:rPr>
        <w:t xml:space="preserve"> nr </w:t>
      </w:r>
      <w:r w:rsidR="00A97908" w:rsidRPr="00432770">
        <w:rPr>
          <w:rFonts w:asciiTheme="majorBidi" w:hAnsiTheme="majorBidi"/>
          <w:b/>
        </w:rPr>
        <w:t>WA1M/00283128/4</w:t>
      </w:r>
      <w:r w:rsidR="00187CD2" w:rsidRPr="00432770">
        <w:rPr>
          <w:rFonts w:asciiTheme="majorBidi" w:hAnsiTheme="majorBidi"/>
          <w:b/>
        </w:rPr>
        <w:t xml:space="preserve"> </w:t>
      </w:r>
      <w:r w:rsidR="00187CD2" w:rsidRPr="00432770">
        <w:rPr>
          <w:rFonts w:asciiTheme="majorBidi" w:hAnsiTheme="majorBidi"/>
        </w:rPr>
        <w:t xml:space="preserve">roszczenia o wybudowanie </w:t>
      </w:r>
      <w:r w:rsidR="00894F21" w:rsidRPr="00432770">
        <w:rPr>
          <w:rFonts w:asciiTheme="majorBidi" w:hAnsiTheme="majorBidi"/>
          <w:b/>
        </w:rPr>
        <w:t xml:space="preserve">Budynku </w:t>
      </w:r>
      <w:r w:rsidR="00B91884">
        <w:rPr>
          <w:rFonts w:asciiTheme="majorBidi" w:hAnsiTheme="majorBidi" w:cstheme="majorBidi"/>
          <w:b/>
          <w:bCs/>
          <w:szCs w:val="24"/>
        </w:rPr>
        <w:t>__</w:t>
      </w:r>
      <w:r w:rsidR="00894F21" w:rsidRPr="00432770">
        <w:rPr>
          <w:rFonts w:asciiTheme="majorBidi" w:hAnsiTheme="majorBidi"/>
        </w:rPr>
        <w:t xml:space="preserve"> </w:t>
      </w:r>
      <w:r w:rsidR="00187CD2" w:rsidRPr="00432770">
        <w:rPr>
          <w:rFonts w:asciiTheme="majorBidi" w:hAnsiTheme="majorBidi"/>
        </w:rPr>
        <w:t xml:space="preserve">i wyodrębnienie Lokalu Mieszkalnego oznaczonego numerem </w:t>
      </w:r>
      <w:r w:rsidR="00B91884">
        <w:rPr>
          <w:rFonts w:asciiTheme="majorBidi" w:hAnsiTheme="majorBidi" w:cstheme="majorBidi"/>
          <w:b/>
          <w:bCs/>
          <w:szCs w:val="24"/>
        </w:rPr>
        <w:t>__</w:t>
      </w:r>
      <w:r w:rsidR="00652139" w:rsidRPr="00432770">
        <w:rPr>
          <w:rFonts w:asciiTheme="majorBidi" w:hAnsiTheme="majorBidi"/>
        </w:rPr>
        <w:t xml:space="preserve"> oraz przeniesienie własności tego Lokalu Mieszkalnego oraz praw niezbędnych do korzystania z tego lokalu na rzecz</w:t>
      </w:r>
      <w:r w:rsidR="004835D3" w:rsidRPr="00432770">
        <w:rPr>
          <w:rFonts w:asciiTheme="majorBidi" w:hAnsiTheme="majorBidi"/>
          <w:b/>
        </w:rPr>
        <w:t xml:space="preserve"> </w:t>
      </w:r>
      <w:r w:rsidR="00B91884">
        <w:rPr>
          <w:rFonts w:asciiTheme="majorBidi" w:hAnsiTheme="majorBidi" w:cstheme="majorBidi"/>
          <w:b/>
          <w:bCs/>
          <w:szCs w:val="24"/>
        </w:rPr>
        <w:t>__</w:t>
      </w:r>
      <w:r w:rsidR="00977A3A" w:rsidRPr="004835D3">
        <w:rPr>
          <w:szCs w:val="24"/>
        </w:rPr>
        <w:t xml:space="preserve">, </w:t>
      </w:r>
      <w:r w:rsidR="00111B48">
        <w:rPr>
          <w:szCs w:val="24"/>
        </w:rPr>
        <w:t>imiona rodziców:</w:t>
      </w:r>
      <w:r w:rsidR="00977A3A" w:rsidRPr="004835D3">
        <w:rPr>
          <w:szCs w:val="24"/>
        </w:rPr>
        <w:t xml:space="preserve"> </w:t>
      </w:r>
      <w:r w:rsidR="00B91884">
        <w:rPr>
          <w:szCs w:val="24"/>
        </w:rPr>
        <w:t>__</w:t>
      </w:r>
      <w:r w:rsidR="004835D3" w:rsidRPr="004835D3">
        <w:rPr>
          <w:rFonts w:asciiTheme="majorBidi" w:hAnsiTheme="majorBidi" w:cstheme="majorBidi"/>
          <w:szCs w:val="24"/>
        </w:rPr>
        <w:t xml:space="preserve">, </w:t>
      </w:r>
      <w:r w:rsidR="00977A3A" w:rsidRPr="004835D3">
        <w:rPr>
          <w:szCs w:val="24"/>
        </w:rPr>
        <w:t>PES</w:t>
      </w:r>
      <w:r w:rsidR="00977A3A" w:rsidRPr="004835D3">
        <w:rPr>
          <w:rFonts w:asciiTheme="majorBidi" w:hAnsiTheme="majorBidi" w:cstheme="majorBidi"/>
          <w:szCs w:val="24"/>
        </w:rPr>
        <w:t xml:space="preserve">EL </w:t>
      </w:r>
      <w:r w:rsidR="00B91884">
        <w:rPr>
          <w:rFonts w:asciiTheme="majorBidi" w:hAnsiTheme="majorBidi" w:cstheme="majorBidi"/>
          <w:szCs w:val="24"/>
        </w:rPr>
        <w:t>__</w:t>
      </w:r>
      <w:r w:rsidR="004835D3" w:rsidRPr="004835D3">
        <w:rPr>
          <w:rFonts w:asciiTheme="majorBidi" w:hAnsiTheme="majorBidi" w:cstheme="majorBidi"/>
          <w:szCs w:val="24"/>
        </w:rPr>
        <w:t>,</w:t>
      </w:r>
      <w:r w:rsidR="003D3DF7" w:rsidRPr="00432770">
        <w:rPr>
          <w:rFonts w:asciiTheme="majorBidi" w:hAnsiTheme="majorBidi"/>
          <w:b/>
        </w:rPr>
        <w:t xml:space="preserve"> </w:t>
      </w:r>
      <w:r w:rsidR="00DA459F" w:rsidRPr="00432770">
        <w:rPr>
          <w:rFonts w:asciiTheme="majorBidi" w:hAnsiTheme="majorBidi"/>
        </w:rPr>
        <w:t>w stanie wolnym od wszelkich obciążeń, praw i roszczeń osób trzecich, w tym hipotek, za wyjątkiem obciążeń, na które nabywca wyraził zgodę w Umowie</w:t>
      </w:r>
      <w:r w:rsidR="00272492" w:rsidRPr="00057B41">
        <w:rPr>
          <w:rFonts w:asciiTheme="majorBidi" w:hAnsiTheme="majorBidi" w:cstheme="majorBidi"/>
          <w:szCs w:val="24"/>
        </w:rPr>
        <w:t xml:space="preserve">. </w:t>
      </w:r>
      <w:r w:rsidR="00272492" w:rsidRPr="00057B41">
        <w:rPr>
          <w:rFonts w:asciiTheme="majorBidi" w:hAnsiTheme="majorBidi" w:cstheme="majorBidi"/>
          <w:szCs w:val="24"/>
        </w:rPr>
        <w:lastRenderedPageBreak/>
        <w:t>--------</w:t>
      </w:r>
      <w:r w:rsidR="004835D3">
        <w:rPr>
          <w:rFonts w:asciiTheme="majorBidi" w:hAnsiTheme="majorBidi" w:cstheme="majorBidi"/>
          <w:szCs w:val="24"/>
        </w:rPr>
        <w:t>-------------------------</w:t>
      </w:r>
      <w:r w:rsidR="0076386A">
        <w:rPr>
          <w:rFonts w:asciiTheme="majorBidi" w:hAnsiTheme="majorBidi" w:cstheme="majorBidi"/>
          <w:szCs w:val="24"/>
        </w:rPr>
        <w:t>------</w:t>
      </w:r>
      <w:r w:rsidR="004835D3">
        <w:rPr>
          <w:rFonts w:asciiTheme="majorBidi" w:hAnsiTheme="majorBidi" w:cstheme="majorBidi"/>
          <w:szCs w:val="24"/>
        </w:rPr>
        <w:t>--------------------------</w:t>
      </w:r>
      <w:r w:rsidR="00415F93">
        <w:rPr>
          <w:rFonts w:asciiTheme="majorBidi" w:hAnsiTheme="majorBidi" w:cstheme="majorBidi"/>
          <w:szCs w:val="24"/>
        </w:rPr>
        <w:t>----</w:t>
      </w:r>
    </w:p>
    <w:p w14:paraId="4D7D8854" w14:textId="1D1A71BC" w:rsidR="00CD01F1" w:rsidRPr="00432770" w:rsidRDefault="00CD01F1" w:rsidP="00432770">
      <w:pPr>
        <w:pStyle w:val="Tekstpodstawowywcity2"/>
        <w:widowControl w:val="0"/>
        <w:tabs>
          <w:tab w:val="clear" w:pos="851"/>
        </w:tabs>
        <w:suppressAutoHyphens/>
        <w:spacing w:line="312" w:lineRule="auto"/>
        <w:ind w:left="0" w:firstLine="0"/>
        <w:rPr>
          <w:rFonts w:asciiTheme="majorBidi" w:hAnsiTheme="majorBidi"/>
        </w:rPr>
      </w:pPr>
    </w:p>
    <w:p w14:paraId="1C723EBB" w14:textId="1ED8E872" w:rsidR="00774722" w:rsidRPr="00432770" w:rsidRDefault="0094761A" w:rsidP="00CD01F1">
      <w:pPr>
        <w:pStyle w:val="nowy1"/>
        <w:spacing w:before="0" w:after="0"/>
        <w:ind w:left="426" w:hanging="426"/>
        <w:jc w:val="center"/>
        <w:rPr>
          <w:rFonts w:asciiTheme="majorBidi" w:eastAsia="Calibri" w:hAnsiTheme="majorBidi"/>
          <w:b/>
          <w:sz w:val="24"/>
          <w:shd w:val="clear" w:color="auto" w:fill="FFFFFF"/>
        </w:rPr>
      </w:pPr>
      <w:bookmarkStart w:id="105" w:name="_Hlk8986068"/>
      <w:r w:rsidRPr="00432770">
        <w:rPr>
          <w:rFonts w:asciiTheme="majorBidi" w:eastAsia="Calibri" w:hAnsiTheme="majorBidi"/>
          <w:b/>
          <w:sz w:val="24"/>
          <w:shd w:val="clear" w:color="auto" w:fill="FFFFFF"/>
        </w:rPr>
        <w:t xml:space="preserve"> </w:t>
      </w:r>
      <w:r w:rsidR="00774722" w:rsidRPr="00432770">
        <w:rPr>
          <w:rFonts w:asciiTheme="majorBidi" w:eastAsia="Calibri" w:hAnsiTheme="majorBidi"/>
          <w:b/>
          <w:sz w:val="24"/>
          <w:shd w:val="clear" w:color="auto" w:fill="FFFFFF"/>
        </w:rPr>
        <w:t>POUCZENIA</w:t>
      </w:r>
    </w:p>
    <w:p w14:paraId="56B395E1" w14:textId="77777777" w:rsidR="00FE4C45" w:rsidRPr="00107428" w:rsidRDefault="00FE4C45" w:rsidP="00FE4C45">
      <w:pPr>
        <w:pStyle w:val="nowy2"/>
        <w:numPr>
          <w:ilvl w:val="0"/>
          <w:numId w:val="0"/>
        </w:numPr>
        <w:spacing w:before="0" w:after="0"/>
        <w:rPr>
          <w:rFonts w:asciiTheme="majorBidi" w:eastAsia="Calibri" w:hAnsiTheme="majorBidi"/>
          <w:sz w:val="24"/>
          <w:shd w:val="clear" w:color="auto" w:fill="FFFFFF"/>
        </w:rPr>
      </w:pPr>
      <w:r w:rsidRPr="00432770">
        <w:rPr>
          <w:rFonts w:asciiTheme="majorBidi" w:hAnsiTheme="majorBidi"/>
          <w:sz w:val="24"/>
        </w:rPr>
        <w:t>Notariusz</w:t>
      </w:r>
      <w:r w:rsidRPr="00432770">
        <w:rPr>
          <w:rFonts w:asciiTheme="majorBidi" w:eastAsia="Calibri" w:hAnsiTheme="majorBidi"/>
          <w:sz w:val="24"/>
          <w:shd w:val="clear" w:color="auto" w:fill="FFFFFF"/>
        </w:rPr>
        <w:t xml:space="preserve"> poinformowała Strony o: </w:t>
      </w:r>
      <w:r w:rsidRPr="00107428">
        <w:rPr>
          <w:rFonts w:asciiTheme="majorBidi" w:eastAsia="Calibri" w:hAnsiTheme="majorBidi"/>
          <w:sz w:val="24"/>
          <w:shd w:val="clear" w:color="auto" w:fill="FFFFFF"/>
        </w:rPr>
        <w:t xml:space="preserve">---------------------------------------------------------------------- </w:t>
      </w:r>
    </w:p>
    <w:p w14:paraId="4289AF81"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art. 16-19 ustawy o księgach wieczystych i hipotece, ----------------------------------------------</w:t>
      </w:r>
    </w:p>
    <w:p w14:paraId="371ECEBE"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odpowiednich przepisach Ustawy o własności lokali, ---------------------------------------------</w:t>
      </w:r>
    </w:p>
    <w:p w14:paraId="33EE1190"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odpowiednich przepisach Ustawy, w tym art. 42, zgodnie z którym postanowienia umowy deweloperskiej mniej korzystne dla nabywców niż przepisy Ustawy są nieważne, a w ich miejsce stosuje się odpowiednie przepisy Ustawy, -------------------------------------------------</w:t>
      </w:r>
    </w:p>
    <w:p w14:paraId="4F24802D"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 treści postanowienia Sądu Najwyższego z dnia 18 września 2019 roku, sygn. akt. IV CSK 286/18, ------------------------------------------------------------------------------ ---------------------</w:t>
      </w:r>
    </w:p>
    <w:p w14:paraId="46562766"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obowiązku niezwłocznego zawiadomienia sądu prowadzącego księgę wieczystą o każdej zmianie adresu, względnie wskazania adresu do doręczeń, stosownie do treści art. 62612 § 1 Kodeksu postępowania cywilnego, -----------------------------------------------------------------</w:t>
      </w:r>
    </w:p>
    <w:p w14:paraId="723240DA"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treści art. 6264 Kodeksu postępowania cywilnego, w szczególności o tym, że w przypadku wniosków składanych przez notariusza obowiązek poprawienia lub uzupełnienia wniosku spoczywa na stronie czynności notarialnej,----------------------------------------------------------</w:t>
      </w:r>
    </w:p>
    <w:p w14:paraId="0CEEF25F"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 treści art. 626</w:t>
      </w:r>
      <w:r w:rsidRPr="00107428">
        <w:rPr>
          <w:rFonts w:asciiTheme="majorBidi" w:eastAsia="Calibri" w:hAnsiTheme="majorBidi"/>
          <w:shd w:val="clear" w:color="auto" w:fill="FFFFFF"/>
          <w:vertAlign w:val="superscript"/>
        </w:rPr>
        <w:t>10</w:t>
      </w:r>
      <w:r w:rsidRPr="00107428">
        <w:rPr>
          <w:rFonts w:asciiTheme="majorBidi" w:eastAsia="Calibri" w:hAnsiTheme="majorBidi"/>
          <w:shd w:val="clear" w:color="auto" w:fill="FFFFFF"/>
        </w:rPr>
        <w:t xml:space="preserve"> § 11 Kodeksu postępowania cywilnego i art. 626</w:t>
      </w:r>
      <w:r w:rsidRPr="00107428">
        <w:rPr>
          <w:rFonts w:asciiTheme="majorBidi" w:eastAsia="Calibri" w:hAnsiTheme="majorBidi"/>
          <w:shd w:val="clear" w:color="auto" w:fill="FFFFFF"/>
          <w:vertAlign w:val="superscript"/>
        </w:rPr>
        <w:t>10</w:t>
      </w:r>
      <w:r w:rsidRPr="00107428">
        <w:rPr>
          <w:rFonts w:asciiTheme="majorBidi" w:eastAsia="Calibri" w:hAnsiTheme="majorBidi"/>
          <w:shd w:val="clear" w:color="auto" w:fill="FFFFFF"/>
        </w:rPr>
        <w:t xml:space="preserve"> § 12 Kodeksu postępowania cywilnego, -------------------------------------------------------------------------------</w:t>
      </w:r>
    </w:p>
    <w:p w14:paraId="45D4CDB3"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art. 16-19 ustawy o księgach wieczystych i hipotece, ----------------------------------------------</w:t>
      </w:r>
    </w:p>
    <w:p w14:paraId="0FE425CB"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odpowiednich przepisach Ustawy o własności lokali, ---------------------------------------------</w:t>
      </w:r>
    </w:p>
    <w:p w14:paraId="3E8AA773"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odpowiednich przepisach Ustawy, --------------------------------------------------------------------</w:t>
      </w:r>
    </w:p>
    <w:p w14:paraId="6846C449"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r w:rsidRPr="00107428">
        <w:rPr>
          <w:rFonts w:asciiTheme="majorBidi" w:eastAsia="Calibri" w:hAnsiTheme="majorBidi"/>
          <w:shd w:val="clear" w:color="auto" w:fill="FFFFFF"/>
        </w:rPr>
        <w:t>o treści postanowienia Sadu Najwyższego z dnia 18 września 2019 roku, sygn. akt. IV CSK 286/18, ---------------------------------------------------------------------------------------- -----------</w:t>
      </w:r>
    </w:p>
    <w:p w14:paraId="7DE518BB" w14:textId="77777777" w:rsidR="00FE4C45" w:rsidRPr="00107428" w:rsidRDefault="00FE4C45" w:rsidP="00FE4C45">
      <w:pPr>
        <w:pStyle w:val="Akapitzlist"/>
        <w:widowControl w:val="0"/>
        <w:numPr>
          <w:ilvl w:val="0"/>
          <w:numId w:val="6"/>
        </w:numPr>
        <w:spacing w:line="312" w:lineRule="auto"/>
        <w:ind w:left="284" w:hanging="283"/>
        <w:jc w:val="both"/>
        <w:rPr>
          <w:rFonts w:asciiTheme="majorBidi" w:eastAsia="Calibri" w:hAnsiTheme="majorBidi"/>
          <w:shd w:val="clear" w:color="auto" w:fill="FFFFFF"/>
        </w:rPr>
      </w:pPr>
      <w:bookmarkStart w:id="106" w:name="_Hlk142646218"/>
      <w:r w:rsidRPr="00107428">
        <w:rPr>
          <w:rFonts w:asciiTheme="majorBidi" w:hAnsiTheme="majorBidi"/>
        </w:rPr>
        <w:t xml:space="preserve">o treści Uchwały Sądu Najwyższego z dnia 19 listopada 2010 r. w sprawie III CZP 85/10: „Wykorzystanie konstrukcji </w:t>
      </w:r>
      <w:r w:rsidRPr="00107428">
        <w:rPr>
          <w:rFonts w:asciiTheme="majorBidi" w:hAnsiTheme="majorBidi"/>
          <w:b/>
          <w:u w:val="single"/>
        </w:rPr>
        <w:t>odrębnej własności lokali może być uzasadnione także wówczas, gdy na wydzielonym gruncie postawiony jest więcej niż jeden budynek</w:t>
      </w:r>
      <w:r w:rsidRPr="00107428">
        <w:rPr>
          <w:rFonts w:asciiTheme="majorBidi" w:hAnsiTheme="majorBidi"/>
        </w:rPr>
        <w:t>, a sposób zabudowy gruntu nie pozwala na przeprowadzenie podziału prowadzącego do powstania samodzielnych nieruchomości gruntowych, na których znalazłyby się części składowe - poszczególne budynki. Gdy nie jest możliwe przeprowadzenie podziału nieruchomości gruntowej zabudowanej więcej niż jednym budynkiem, można mówić o samodzielności każdego z budynków w relacji do wszystkich pozostałych posadowionych na wspólnej nieruchomości gruntowej, a to wystarczy dla ustanowienia odrębnej własności lokali w poszczególnych budynkach”.----------------------------------------------------------------</w:t>
      </w:r>
    </w:p>
    <w:bookmarkEnd w:id="106"/>
    <w:p w14:paraId="541D3741" w14:textId="77777777" w:rsidR="00FE368F" w:rsidRPr="00107428" w:rsidRDefault="00FE368F" w:rsidP="00FE368F">
      <w:pPr>
        <w:pStyle w:val="Akapitzlist"/>
        <w:widowControl w:val="0"/>
        <w:spacing w:line="312" w:lineRule="auto"/>
        <w:ind w:left="709"/>
        <w:jc w:val="both"/>
        <w:rPr>
          <w:rFonts w:asciiTheme="majorBidi" w:eastAsia="Calibri" w:hAnsiTheme="majorBidi"/>
          <w:shd w:val="clear" w:color="auto" w:fill="FFFFFF"/>
        </w:rPr>
      </w:pPr>
    </w:p>
    <w:p w14:paraId="701056D4" w14:textId="55943D7F" w:rsidR="00B22109" w:rsidRPr="00107428" w:rsidRDefault="0094761A" w:rsidP="00FE368F">
      <w:pPr>
        <w:pStyle w:val="nowy1"/>
        <w:spacing w:before="0" w:after="0"/>
        <w:ind w:left="426" w:hanging="426"/>
        <w:jc w:val="center"/>
        <w:rPr>
          <w:rFonts w:asciiTheme="majorBidi" w:eastAsia="Calibri" w:hAnsiTheme="majorBidi"/>
          <w:b/>
          <w:sz w:val="24"/>
          <w:shd w:val="clear" w:color="auto" w:fill="FFFFFF"/>
        </w:rPr>
      </w:pPr>
      <w:r w:rsidRPr="00107428">
        <w:rPr>
          <w:rFonts w:asciiTheme="majorBidi" w:eastAsia="Calibri" w:hAnsiTheme="majorBidi"/>
          <w:b/>
          <w:sz w:val="24"/>
          <w:shd w:val="clear" w:color="auto" w:fill="FFFFFF"/>
        </w:rPr>
        <w:t xml:space="preserve"> </w:t>
      </w:r>
      <w:r w:rsidR="00703140" w:rsidRPr="00107428">
        <w:rPr>
          <w:rFonts w:asciiTheme="majorBidi" w:eastAsia="Calibri" w:hAnsiTheme="majorBidi"/>
          <w:b/>
          <w:sz w:val="24"/>
          <w:shd w:val="clear" w:color="auto" w:fill="FFFFFF"/>
        </w:rPr>
        <w:t>KOSZTY UMOWY</w:t>
      </w:r>
    </w:p>
    <w:bookmarkEnd w:id="105"/>
    <w:p w14:paraId="607DF71B" w14:textId="77777777" w:rsidR="00FE4C45" w:rsidRPr="00107428" w:rsidRDefault="00FE4C45" w:rsidP="00FE4C45">
      <w:pPr>
        <w:pStyle w:val="nowy2"/>
        <w:spacing w:before="0" w:after="0"/>
        <w:ind w:left="284" w:hanging="284"/>
        <w:rPr>
          <w:rFonts w:asciiTheme="majorBidi" w:hAnsiTheme="majorBidi"/>
          <w:sz w:val="24"/>
        </w:rPr>
      </w:pPr>
      <w:r w:rsidRPr="00107428">
        <w:rPr>
          <w:rFonts w:asciiTheme="majorBidi" w:hAnsiTheme="majorBidi"/>
          <w:sz w:val="24"/>
        </w:rPr>
        <w:t>W związku z żądaniem do notariusza o złożenie wniosku wieczystoksięgowego pobrana została, w formie wpłaty gotówkowej, opłata sądowa z art. 43 pkt 3) ustawy z dnia 28 lipca 2005 roku o kosztach sądowych w sprawach cywilnych (</w:t>
      </w:r>
      <w:proofErr w:type="spellStart"/>
      <w:r w:rsidRPr="00107428">
        <w:rPr>
          <w:rFonts w:asciiTheme="majorBidi" w:hAnsiTheme="majorBidi"/>
          <w:sz w:val="24"/>
        </w:rPr>
        <w:t>t.j</w:t>
      </w:r>
      <w:proofErr w:type="spellEnd"/>
      <w:r w:rsidRPr="00107428">
        <w:rPr>
          <w:rFonts w:asciiTheme="majorBidi" w:hAnsiTheme="majorBidi"/>
          <w:sz w:val="24"/>
        </w:rPr>
        <w:t xml:space="preserve">. Dz. U. z 2023 r. poz. 1144 z </w:t>
      </w:r>
      <w:proofErr w:type="spellStart"/>
      <w:r w:rsidRPr="00107428">
        <w:rPr>
          <w:rFonts w:asciiTheme="majorBidi" w:hAnsiTheme="majorBidi"/>
          <w:sz w:val="24"/>
        </w:rPr>
        <w:lastRenderedPageBreak/>
        <w:t>późn</w:t>
      </w:r>
      <w:proofErr w:type="spellEnd"/>
      <w:r w:rsidRPr="00107428">
        <w:rPr>
          <w:rFonts w:asciiTheme="majorBidi" w:hAnsiTheme="majorBidi"/>
          <w:sz w:val="24"/>
        </w:rPr>
        <w:t>. zm.) w kwocie:------------------------------------------------------------------------ 150,00 zł</w:t>
      </w:r>
    </w:p>
    <w:p w14:paraId="28C36028" w14:textId="34AA7C8F" w:rsidR="00E83140" w:rsidRPr="00107428" w:rsidRDefault="00703140" w:rsidP="0085039C">
      <w:pPr>
        <w:pStyle w:val="nowy2"/>
        <w:spacing w:before="0" w:after="0"/>
        <w:ind w:left="284" w:hanging="284"/>
        <w:rPr>
          <w:rFonts w:asciiTheme="majorBidi" w:hAnsiTheme="majorBidi"/>
          <w:sz w:val="24"/>
        </w:rPr>
      </w:pPr>
      <w:r w:rsidRPr="00107428">
        <w:rPr>
          <w:rFonts w:asciiTheme="majorBidi" w:hAnsiTheme="majorBidi"/>
          <w:sz w:val="24"/>
        </w:rPr>
        <w:t>Wysokość opłat z niniejszego aktu wynosi: --------------------------------------------</w:t>
      </w:r>
      <w:r w:rsidR="00DA6A9B" w:rsidRPr="00107428">
        <w:rPr>
          <w:rFonts w:asciiTheme="majorBidi" w:hAnsiTheme="majorBidi"/>
          <w:sz w:val="24"/>
        </w:rPr>
        <w:t>--------</w:t>
      </w:r>
      <w:r w:rsidRPr="00107428">
        <w:rPr>
          <w:rFonts w:asciiTheme="majorBidi" w:hAnsiTheme="majorBidi"/>
          <w:sz w:val="24"/>
        </w:rPr>
        <w:t>-----</w:t>
      </w:r>
    </w:p>
    <w:p w14:paraId="427BB9AC" w14:textId="39281A85" w:rsidR="00652139" w:rsidRPr="00107428" w:rsidRDefault="00652139" w:rsidP="00652139">
      <w:pPr>
        <w:widowControl w:val="0"/>
        <w:suppressAutoHyphens/>
        <w:spacing w:line="312" w:lineRule="auto"/>
        <w:ind w:left="709" w:hanging="142"/>
        <w:jc w:val="both"/>
        <w:rPr>
          <w:rFonts w:asciiTheme="majorBidi" w:hAnsiTheme="majorBidi"/>
          <w:sz w:val="24"/>
        </w:rPr>
      </w:pPr>
      <w:r w:rsidRPr="00107428">
        <w:rPr>
          <w:rFonts w:asciiTheme="majorBidi" w:hAnsiTheme="majorBidi"/>
          <w:sz w:val="24"/>
        </w:rPr>
        <w:t>- wynagrodzenie notariusza z § 3, § 5, § 6 rozporządzenia Ministra Sprawiedliwości z dnia 28 czerwca 2004 roku w sprawie maksymalnych stawek taksy notarialnej (</w:t>
      </w:r>
      <w:proofErr w:type="spellStart"/>
      <w:r w:rsidRPr="00107428">
        <w:rPr>
          <w:rFonts w:asciiTheme="majorBidi" w:hAnsiTheme="majorBidi"/>
          <w:sz w:val="24"/>
        </w:rPr>
        <w:t>t.j</w:t>
      </w:r>
      <w:proofErr w:type="spellEnd"/>
      <w:r w:rsidRPr="00107428">
        <w:rPr>
          <w:rFonts w:asciiTheme="majorBidi" w:hAnsiTheme="majorBidi"/>
          <w:sz w:val="24"/>
        </w:rPr>
        <w:t xml:space="preserve">. Dz. U. z 2020 r. poz. 1473 z </w:t>
      </w:r>
      <w:proofErr w:type="spellStart"/>
      <w:r w:rsidRPr="00107428">
        <w:rPr>
          <w:rFonts w:asciiTheme="majorBidi" w:hAnsiTheme="majorBidi"/>
          <w:sz w:val="24"/>
        </w:rPr>
        <w:t>późn</w:t>
      </w:r>
      <w:proofErr w:type="spellEnd"/>
      <w:r w:rsidRPr="00107428">
        <w:rPr>
          <w:rFonts w:asciiTheme="majorBidi" w:hAnsiTheme="majorBidi"/>
          <w:sz w:val="24"/>
        </w:rPr>
        <w:t>. zm.) w kwocie</w:t>
      </w:r>
      <w:r w:rsidRPr="00057B41">
        <w:rPr>
          <w:rFonts w:asciiTheme="majorBidi" w:hAnsiTheme="majorBidi" w:cstheme="majorBidi"/>
          <w:sz w:val="24"/>
          <w:szCs w:val="24"/>
        </w:rPr>
        <w:t>:------------------------------------</w:t>
      </w:r>
      <w:r w:rsidR="00B91884">
        <w:rPr>
          <w:rFonts w:asciiTheme="majorBidi" w:hAnsiTheme="majorBidi" w:cstheme="majorBidi"/>
          <w:sz w:val="24"/>
          <w:szCs w:val="24"/>
        </w:rPr>
        <w:t>__</w:t>
      </w:r>
      <w:r w:rsidR="00A112F9" w:rsidRPr="00107428">
        <w:rPr>
          <w:rFonts w:asciiTheme="majorBidi" w:hAnsiTheme="majorBidi"/>
          <w:sz w:val="24"/>
        </w:rPr>
        <w:t xml:space="preserve"> </w:t>
      </w:r>
      <w:r w:rsidRPr="00107428">
        <w:rPr>
          <w:rFonts w:asciiTheme="majorBidi" w:hAnsiTheme="majorBidi"/>
          <w:sz w:val="24"/>
        </w:rPr>
        <w:t xml:space="preserve">zł </w:t>
      </w:r>
    </w:p>
    <w:p w14:paraId="1F8ECF55" w14:textId="7D3A875F" w:rsidR="00652139" w:rsidRPr="00107428" w:rsidRDefault="00652139" w:rsidP="00652139">
      <w:pPr>
        <w:widowControl w:val="0"/>
        <w:suppressAutoHyphens/>
        <w:spacing w:line="312" w:lineRule="auto"/>
        <w:ind w:left="709" w:hanging="142"/>
        <w:jc w:val="both"/>
        <w:rPr>
          <w:rFonts w:asciiTheme="majorBidi" w:hAnsiTheme="majorBidi"/>
          <w:sz w:val="24"/>
        </w:rPr>
      </w:pPr>
      <w:r w:rsidRPr="00107428">
        <w:rPr>
          <w:rFonts w:asciiTheme="majorBidi" w:hAnsiTheme="majorBidi"/>
          <w:sz w:val="24"/>
        </w:rPr>
        <w:t xml:space="preserve">- 23% podatku od towarów i usług od wynagrodzenia notariusza na podstawie art. 41 </w:t>
      </w:r>
      <w:r w:rsidR="00C05F0F" w:rsidRPr="00107428">
        <w:rPr>
          <w:rFonts w:asciiTheme="majorBidi" w:hAnsiTheme="majorBidi"/>
          <w:sz w:val="24"/>
        </w:rPr>
        <w:t xml:space="preserve">i art. </w:t>
      </w:r>
      <w:r w:rsidR="00C05F0F">
        <w:rPr>
          <w:rFonts w:asciiTheme="majorBidi" w:hAnsiTheme="majorBidi" w:cstheme="majorBidi"/>
          <w:sz w:val="24"/>
          <w:szCs w:val="24"/>
        </w:rPr>
        <w:t>146 ef</w:t>
      </w:r>
      <w:r w:rsidR="00C05F0F" w:rsidRPr="00107428">
        <w:rPr>
          <w:rFonts w:asciiTheme="majorBidi" w:hAnsiTheme="majorBidi"/>
          <w:sz w:val="24"/>
        </w:rPr>
        <w:t xml:space="preserve"> </w:t>
      </w:r>
      <w:r w:rsidRPr="00107428">
        <w:rPr>
          <w:rFonts w:asciiTheme="majorBidi" w:hAnsiTheme="majorBidi"/>
          <w:sz w:val="24"/>
        </w:rPr>
        <w:t>ustawy z dnia 11 marca 2004 roku o podatku od towarów i usług (</w:t>
      </w:r>
      <w:proofErr w:type="spellStart"/>
      <w:r w:rsidRPr="00107428">
        <w:rPr>
          <w:rFonts w:asciiTheme="majorBidi" w:hAnsiTheme="majorBidi"/>
          <w:sz w:val="24"/>
        </w:rPr>
        <w:t>t.j</w:t>
      </w:r>
      <w:proofErr w:type="spellEnd"/>
      <w:r w:rsidRPr="00107428">
        <w:rPr>
          <w:rFonts w:asciiTheme="majorBidi" w:hAnsiTheme="majorBidi"/>
          <w:sz w:val="24"/>
        </w:rPr>
        <w:t xml:space="preserve">. Dz. U. z 2022 r. poz. 931 z </w:t>
      </w:r>
      <w:proofErr w:type="spellStart"/>
      <w:r w:rsidRPr="00107428">
        <w:rPr>
          <w:rFonts w:asciiTheme="majorBidi" w:hAnsiTheme="majorBidi"/>
          <w:sz w:val="24"/>
        </w:rPr>
        <w:t>późn</w:t>
      </w:r>
      <w:proofErr w:type="spellEnd"/>
      <w:r w:rsidRPr="00107428">
        <w:rPr>
          <w:rFonts w:asciiTheme="majorBidi" w:hAnsiTheme="majorBidi"/>
          <w:sz w:val="24"/>
        </w:rPr>
        <w:t>. zm.) w kwocie</w:t>
      </w:r>
      <w:r w:rsidRPr="00057B41">
        <w:rPr>
          <w:rFonts w:asciiTheme="majorBidi" w:hAnsiTheme="majorBidi" w:cstheme="majorBidi"/>
          <w:sz w:val="24"/>
          <w:szCs w:val="24"/>
        </w:rPr>
        <w:t>:------------------</w:t>
      </w:r>
      <w:r w:rsidR="001F392C" w:rsidRPr="00057B41">
        <w:rPr>
          <w:rFonts w:asciiTheme="majorBidi" w:hAnsiTheme="majorBidi" w:cstheme="majorBidi"/>
          <w:sz w:val="24"/>
          <w:szCs w:val="24"/>
        </w:rPr>
        <w:t>----------</w:t>
      </w:r>
      <w:r w:rsidRPr="00057B41">
        <w:rPr>
          <w:rFonts w:asciiTheme="majorBidi" w:hAnsiTheme="majorBidi" w:cstheme="majorBidi"/>
          <w:sz w:val="24"/>
          <w:szCs w:val="24"/>
        </w:rPr>
        <w:t>---------------</w:t>
      </w:r>
      <w:r w:rsidR="00B91884">
        <w:rPr>
          <w:rFonts w:asciiTheme="majorBidi" w:hAnsiTheme="majorBidi" w:cstheme="majorBidi"/>
          <w:sz w:val="24"/>
          <w:szCs w:val="24"/>
        </w:rPr>
        <w:t>__</w:t>
      </w:r>
      <w:r w:rsidR="001F392C" w:rsidRPr="00057B41">
        <w:rPr>
          <w:rFonts w:asciiTheme="majorBidi" w:hAnsiTheme="majorBidi" w:cstheme="majorBidi"/>
          <w:sz w:val="24"/>
          <w:szCs w:val="24"/>
        </w:rPr>
        <w:t xml:space="preserve"> </w:t>
      </w:r>
      <w:r w:rsidR="00EE6D86" w:rsidRPr="00057B41">
        <w:rPr>
          <w:rFonts w:asciiTheme="majorBidi" w:hAnsiTheme="majorBidi" w:cstheme="majorBidi"/>
          <w:sz w:val="24"/>
          <w:szCs w:val="24"/>
        </w:rPr>
        <w:t>zł</w:t>
      </w:r>
      <w:r w:rsidRPr="00107428">
        <w:rPr>
          <w:rFonts w:asciiTheme="majorBidi" w:hAnsiTheme="majorBidi"/>
          <w:sz w:val="24"/>
        </w:rPr>
        <w:t xml:space="preserve"> </w:t>
      </w:r>
    </w:p>
    <w:p w14:paraId="39B35A1E" w14:textId="77777777" w:rsidR="00FE4C45" w:rsidRPr="00432770" w:rsidRDefault="00DA6A9B" w:rsidP="00FE4C45">
      <w:pPr>
        <w:widowControl w:val="0"/>
        <w:suppressAutoHyphens/>
        <w:spacing w:line="312" w:lineRule="auto"/>
        <w:ind w:left="284" w:hanging="284"/>
        <w:jc w:val="both"/>
        <w:rPr>
          <w:rFonts w:asciiTheme="majorBidi" w:hAnsiTheme="majorBidi"/>
          <w:sz w:val="24"/>
        </w:rPr>
      </w:pPr>
      <w:r w:rsidRPr="00107428">
        <w:rPr>
          <w:rFonts w:asciiTheme="majorBidi" w:hAnsiTheme="majorBidi"/>
          <w:sz w:val="24"/>
        </w:rPr>
        <w:t>3.</w:t>
      </w:r>
      <w:r w:rsidRPr="00107428">
        <w:rPr>
          <w:rFonts w:asciiTheme="majorBidi" w:hAnsiTheme="majorBidi"/>
          <w:sz w:val="24"/>
        </w:rPr>
        <w:tab/>
      </w:r>
      <w:r w:rsidR="00FE4C45" w:rsidRPr="00107428">
        <w:rPr>
          <w:rFonts w:asciiTheme="majorBidi" w:hAnsiTheme="majorBidi"/>
          <w:sz w:val="24"/>
        </w:rPr>
        <w:t xml:space="preserve">Umowa objęta niniejszym aktem nie jest przedmiotem podatku od czynności cywilnoprawnych stosownie do art. 1 ustawy z dnia 09 września 2000 roku o podatku </w:t>
      </w:r>
      <w:r w:rsidR="00FE4C45" w:rsidRPr="00432770">
        <w:rPr>
          <w:rFonts w:asciiTheme="majorBidi" w:hAnsiTheme="majorBidi"/>
          <w:sz w:val="24"/>
        </w:rPr>
        <w:t xml:space="preserve">od czynności </w:t>
      </w:r>
      <w:r w:rsidR="00FE4C45" w:rsidRPr="00432770">
        <w:rPr>
          <w:rFonts w:asciiTheme="majorBidi" w:hAnsiTheme="majorBidi"/>
          <w:sz w:val="24"/>
          <w:shd w:val="clear" w:color="auto" w:fill="FFFFFF"/>
        </w:rPr>
        <w:t>cywilnoprawnych (</w:t>
      </w:r>
      <w:proofErr w:type="spellStart"/>
      <w:r w:rsidR="00FE4C45" w:rsidRPr="00432770">
        <w:rPr>
          <w:rFonts w:asciiTheme="majorBidi" w:hAnsiTheme="majorBidi"/>
          <w:sz w:val="24"/>
          <w:shd w:val="clear" w:color="auto" w:fill="FFFFFF"/>
        </w:rPr>
        <w:t>t.j</w:t>
      </w:r>
      <w:proofErr w:type="spellEnd"/>
      <w:r w:rsidR="00FE4C45" w:rsidRPr="00432770">
        <w:rPr>
          <w:rFonts w:asciiTheme="majorBidi" w:hAnsiTheme="majorBidi"/>
          <w:sz w:val="24"/>
          <w:shd w:val="clear" w:color="auto" w:fill="FFFFFF"/>
        </w:rPr>
        <w:t xml:space="preserve">. Dz. U. z 2023 r. poz. 170 z </w:t>
      </w:r>
      <w:proofErr w:type="spellStart"/>
      <w:r w:rsidR="00FE4C45" w:rsidRPr="00432770">
        <w:rPr>
          <w:rFonts w:asciiTheme="majorBidi" w:hAnsiTheme="majorBidi"/>
          <w:sz w:val="24"/>
          <w:shd w:val="clear" w:color="auto" w:fill="FFFFFF"/>
        </w:rPr>
        <w:t>późn</w:t>
      </w:r>
      <w:proofErr w:type="spellEnd"/>
      <w:r w:rsidR="00FE4C45" w:rsidRPr="00432770">
        <w:rPr>
          <w:rFonts w:asciiTheme="majorBidi" w:hAnsiTheme="majorBidi"/>
          <w:sz w:val="24"/>
          <w:shd w:val="clear" w:color="auto" w:fill="FFFFFF"/>
        </w:rPr>
        <w:t>. zm.).</w:t>
      </w:r>
      <w:r w:rsidR="00FE4C45" w:rsidRPr="00432770">
        <w:rPr>
          <w:rFonts w:asciiTheme="majorBidi" w:hAnsiTheme="majorBidi"/>
          <w:sz w:val="24"/>
        </w:rPr>
        <w:t>-----------------------</w:t>
      </w:r>
    </w:p>
    <w:p w14:paraId="055B3A71" w14:textId="4588818C" w:rsidR="000102F6" w:rsidRPr="00432770" w:rsidRDefault="00DA6A9B" w:rsidP="0085190A">
      <w:pPr>
        <w:widowControl w:val="0"/>
        <w:suppressAutoHyphens/>
        <w:spacing w:line="312" w:lineRule="auto"/>
        <w:ind w:left="284" w:hanging="284"/>
        <w:jc w:val="both"/>
        <w:rPr>
          <w:rFonts w:asciiTheme="majorBidi" w:hAnsiTheme="majorBidi"/>
          <w:sz w:val="24"/>
        </w:rPr>
      </w:pPr>
      <w:r w:rsidRPr="00432770">
        <w:rPr>
          <w:rFonts w:asciiTheme="majorBidi" w:hAnsiTheme="majorBidi"/>
          <w:sz w:val="24"/>
        </w:rPr>
        <w:t>4. Powyższe opłaty nie obejmują kosztów wypisów tego aktu, które wraz z podstawą prawną ich pobrania zostaną podane na każdym z wypisów.-----------------------------------------------</w:t>
      </w:r>
    </w:p>
    <w:p w14:paraId="00F0EE06" w14:textId="77777777" w:rsidR="00503EDA" w:rsidRDefault="00503EDA" w:rsidP="0085190A">
      <w:pPr>
        <w:widowControl w:val="0"/>
        <w:suppressAutoHyphens/>
        <w:spacing w:line="312" w:lineRule="auto"/>
        <w:ind w:left="284" w:hanging="284"/>
        <w:jc w:val="both"/>
        <w:rPr>
          <w:rFonts w:asciiTheme="majorBidi" w:hAnsiTheme="majorBidi" w:cstheme="majorBidi"/>
          <w:sz w:val="24"/>
          <w:szCs w:val="24"/>
        </w:rPr>
      </w:pPr>
    </w:p>
    <w:p w14:paraId="23C1654B" w14:textId="77777777" w:rsidR="00503EDA" w:rsidRPr="00057B41" w:rsidRDefault="00503EDA" w:rsidP="0085190A">
      <w:pPr>
        <w:widowControl w:val="0"/>
        <w:suppressAutoHyphens/>
        <w:spacing w:line="312" w:lineRule="auto"/>
        <w:ind w:left="284" w:hanging="284"/>
        <w:jc w:val="both"/>
        <w:rPr>
          <w:rFonts w:asciiTheme="majorBidi" w:hAnsiTheme="majorBidi" w:cstheme="majorBidi"/>
          <w:sz w:val="24"/>
          <w:szCs w:val="24"/>
        </w:rPr>
      </w:pPr>
    </w:p>
    <w:p w14:paraId="0A566438" w14:textId="7EC2736B" w:rsidR="00260B36" w:rsidRPr="00432770" w:rsidRDefault="00260B36" w:rsidP="00A4578D">
      <w:pPr>
        <w:widowControl w:val="0"/>
        <w:suppressAutoHyphens/>
        <w:spacing w:line="312" w:lineRule="auto"/>
        <w:ind w:left="284" w:hanging="284"/>
        <w:jc w:val="both"/>
        <w:rPr>
          <w:rFonts w:asciiTheme="majorBidi" w:hAnsiTheme="majorBidi"/>
          <w:sz w:val="24"/>
        </w:rPr>
      </w:pPr>
      <w:r w:rsidRPr="00432770">
        <w:rPr>
          <w:rFonts w:asciiTheme="majorBidi" w:hAnsiTheme="majorBidi"/>
          <w:sz w:val="24"/>
        </w:rPr>
        <w:t xml:space="preserve">5. Powyższe opłaty nie obejmują wynagrodzenia notariusza w kwocie brutto </w:t>
      </w:r>
      <w:r w:rsidRPr="00432770">
        <w:rPr>
          <w:rFonts w:asciiTheme="majorBidi" w:hAnsiTheme="majorBidi"/>
          <w:b/>
          <w:sz w:val="24"/>
        </w:rPr>
        <w:t>246,00 zł</w:t>
      </w:r>
      <w:r w:rsidRPr="00432770">
        <w:rPr>
          <w:rFonts w:asciiTheme="majorBidi" w:hAnsiTheme="majorBidi"/>
          <w:sz w:val="24"/>
        </w:rPr>
        <w:t>, za czynność notarialną złożenia wniosku wieczystoksięgowego.------------------------------------</w:t>
      </w:r>
    </w:p>
    <w:p w14:paraId="74056B09" w14:textId="73E50335" w:rsidR="00827798" w:rsidRPr="00432770" w:rsidRDefault="00703140" w:rsidP="0063326F">
      <w:pPr>
        <w:spacing w:line="312" w:lineRule="auto"/>
        <w:ind w:left="709" w:firstLine="709"/>
        <w:jc w:val="both"/>
        <w:rPr>
          <w:rFonts w:asciiTheme="majorBidi" w:hAnsiTheme="majorBidi"/>
          <w:b/>
          <w:sz w:val="24"/>
        </w:rPr>
      </w:pPr>
      <w:r w:rsidRPr="00432770">
        <w:rPr>
          <w:rFonts w:asciiTheme="majorBidi" w:hAnsiTheme="majorBidi"/>
          <w:b/>
          <w:sz w:val="24"/>
        </w:rPr>
        <w:t>AKT TEN ZOSTAŁ ODCZYTANY, PRZYJĘTY I PODPISANY.</w:t>
      </w:r>
    </w:p>
    <w:p w14:paraId="4B96299B" w14:textId="77777777" w:rsidR="004437AC" w:rsidRPr="00432770" w:rsidRDefault="004437AC" w:rsidP="00432770">
      <w:pPr>
        <w:spacing w:line="312" w:lineRule="auto"/>
        <w:ind w:left="709" w:firstLine="709"/>
        <w:jc w:val="right"/>
        <w:rPr>
          <w:rFonts w:asciiTheme="majorBidi" w:hAnsiTheme="majorBidi"/>
          <w:b/>
          <w:sz w:val="24"/>
        </w:rPr>
      </w:pPr>
    </w:p>
    <w:sectPr w:rsidR="004437AC" w:rsidRPr="00432770" w:rsidSect="00297DF7">
      <w:headerReference w:type="default" r:id="rId15"/>
      <w:footerReference w:type="even" r:id="rId16"/>
      <w:footerReference w:type="default" r:id="rId17"/>
      <w:pgSz w:w="11907" w:h="16840" w:code="9"/>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686D3" w14:textId="77777777" w:rsidR="005F09D6" w:rsidRDefault="005F09D6">
      <w:r>
        <w:separator/>
      </w:r>
    </w:p>
  </w:endnote>
  <w:endnote w:type="continuationSeparator" w:id="0">
    <w:p w14:paraId="6AF64332" w14:textId="77777777" w:rsidR="005F09D6" w:rsidRDefault="005F09D6">
      <w:r>
        <w:continuationSeparator/>
      </w:r>
    </w:p>
  </w:endnote>
  <w:endnote w:type="continuationNotice" w:id="1">
    <w:p w14:paraId="4437A724" w14:textId="77777777" w:rsidR="005F09D6" w:rsidRDefault="005F0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926D" w14:textId="51CF7073" w:rsidR="00B80355" w:rsidRDefault="00B80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40B48" w14:textId="77777777" w:rsidR="00B80355" w:rsidRDefault="00B80355">
    <w:pPr>
      <w:pStyle w:val="Stopka"/>
      <w:ind w:right="360"/>
    </w:pPr>
  </w:p>
  <w:p w14:paraId="142B65AA" w14:textId="77777777" w:rsidR="00B80355" w:rsidRDefault="00B803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96CD" w14:textId="61569BB5" w:rsidR="00B80355" w:rsidRPr="004B0B39" w:rsidRDefault="00B80355">
    <w:pPr>
      <w:pStyle w:val="Stopka"/>
      <w:jc w:val="center"/>
      <w:rPr>
        <w:sz w:val="24"/>
        <w:szCs w:val="24"/>
      </w:rPr>
    </w:pPr>
    <w:r w:rsidRPr="004B0B39">
      <w:rPr>
        <w:sz w:val="24"/>
        <w:szCs w:val="24"/>
      </w:rPr>
      <w:fldChar w:fldCharType="begin"/>
    </w:r>
    <w:r w:rsidRPr="004B0B39">
      <w:rPr>
        <w:sz w:val="24"/>
        <w:szCs w:val="24"/>
      </w:rPr>
      <w:instrText>PAGE   \* MERGEFORMAT</w:instrText>
    </w:r>
    <w:r w:rsidRPr="004B0B39">
      <w:rPr>
        <w:sz w:val="24"/>
        <w:szCs w:val="24"/>
      </w:rPr>
      <w:fldChar w:fldCharType="separate"/>
    </w:r>
    <w:r>
      <w:rPr>
        <w:noProof/>
        <w:sz w:val="24"/>
        <w:szCs w:val="24"/>
      </w:rPr>
      <w:t>13</w:t>
    </w:r>
    <w:r w:rsidRPr="004B0B39">
      <w:rPr>
        <w:sz w:val="24"/>
        <w:szCs w:val="24"/>
      </w:rPr>
      <w:fldChar w:fldCharType="end"/>
    </w:r>
  </w:p>
  <w:p w14:paraId="3F2C066C" w14:textId="77777777" w:rsidR="00B80355" w:rsidRDefault="00B80355">
    <w:pPr>
      <w:pStyle w:val="Stopka"/>
      <w:ind w:right="360"/>
    </w:pPr>
  </w:p>
  <w:p w14:paraId="633C190B" w14:textId="77777777" w:rsidR="00B80355" w:rsidRDefault="00B803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4DF7" w14:textId="77777777" w:rsidR="005F09D6" w:rsidRDefault="005F09D6">
      <w:r>
        <w:separator/>
      </w:r>
    </w:p>
  </w:footnote>
  <w:footnote w:type="continuationSeparator" w:id="0">
    <w:p w14:paraId="00E6CCDA" w14:textId="77777777" w:rsidR="005F09D6" w:rsidRDefault="005F09D6">
      <w:r>
        <w:continuationSeparator/>
      </w:r>
    </w:p>
  </w:footnote>
  <w:footnote w:type="continuationNotice" w:id="1">
    <w:p w14:paraId="040ECE2C" w14:textId="77777777" w:rsidR="005F09D6" w:rsidRDefault="005F0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FA55" w14:textId="77777777" w:rsidR="00B80355" w:rsidRDefault="00B803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E681F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F75E9A8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bCs/>
        <w:i w:val="0"/>
        <w:iCs w:val="0"/>
        <w:smallCaps w:val="0"/>
        <w:strike w:val="0"/>
        <w:color w:val="000000"/>
        <w:spacing w:val="0"/>
        <w:w w:val="100"/>
        <w:position w:val="0"/>
        <w:sz w:val="24"/>
        <w:szCs w:val="24"/>
        <w:u w:val="none"/>
      </w:rPr>
    </w:lvl>
    <w:lvl w:ilvl="2">
      <w:start w:val="1"/>
      <w:numFmt w:val="lowerLetter"/>
      <w:lvlText w:val="%3)"/>
      <w:lvlJc w:val="left"/>
      <w:rPr>
        <w:b w:val="0"/>
        <w:bCs w:val="0"/>
        <w:i w:val="0"/>
        <w:iCs w:val="0"/>
        <w:smallCaps w:val="0"/>
        <w:strike w:val="0"/>
        <w:color w:val="000000"/>
        <w:spacing w:val="0"/>
        <w:w w:val="100"/>
        <w:position w:val="0"/>
        <w:sz w:val="23"/>
        <w:szCs w:val="23"/>
        <w:u w:val="none"/>
      </w:rPr>
    </w:lvl>
    <w:lvl w:ilvl="3">
      <w:start w:val="3"/>
      <w:numFmt w:val="decimal"/>
      <w:lvlText w:val="%4."/>
      <w:lvlJc w:val="left"/>
      <w:rPr>
        <w:b/>
        <w:bCs/>
        <w:i/>
        <w:iCs/>
        <w:smallCaps w:val="0"/>
        <w:strike w:val="0"/>
        <w:color w:val="000000"/>
        <w:spacing w:val="20"/>
        <w:w w:val="75"/>
        <w:position w:val="0"/>
        <w:sz w:val="23"/>
        <w:szCs w:val="23"/>
        <w:u w:val="none"/>
      </w:rPr>
    </w:lvl>
    <w:lvl w:ilvl="4">
      <w:start w:val="1"/>
      <w:numFmt w:val="decimal"/>
      <w:lvlText w:val="%5)"/>
      <w:lvlJc w:val="left"/>
      <w:rPr>
        <w:b w:val="0"/>
        <w:bCs w:val="0"/>
        <w:i w:val="0"/>
        <w:iCs w:val="0"/>
        <w:smallCaps w:val="0"/>
        <w:strike w:val="0"/>
        <w:color w:val="000000"/>
        <w:spacing w:val="0"/>
        <w:w w:val="100"/>
        <w:position w:val="0"/>
        <w:sz w:val="23"/>
        <w:szCs w:val="23"/>
        <w:u w:val="none"/>
      </w:rPr>
    </w:lvl>
    <w:lvl w:ilvl="5">
      <w:start w:val="1"/>
      <w:numFmt w:val="decimal"/>
      <w:lvlText w:val="%5)"/>
      <w:lvlJc w:val="left"/>
      <w:rPr>
        <w:b w:val="0"/>
        <w:bCs w:val="0"/>
        <w:i w:val="0"/>
        <w:iCs w:val="0"/>
        <w:smallCaps w:val="0"/>
        <w:strike w:val="0"/>
        <w:color w:val="000000"/>
        <w:spacing w:val="0"/>
        <w:w w:val="100"/>
        <w:position w:val="0"/>
        <w:sz w:val="23"/>
        <w:szCs w:val="23"/>
        <w:u w:val="none"/>
      </w:rPr>
    </w:lvl>
    <w:lvl w:ilvl="6">
      <w:start w:val="1"/>
      <w:numFmt w:val="decimal"/>
      <w:lvlText w:val="%5)"/>
      <w:lvlJc w:val="left"/>
      <w:rPr>
        <w:b w:val="0"/>
        <w:bCs w:val="0"/>
        <w:i w:val="0"/>
        <w:iCs w:val="0"/>
        <w:smallCaps w:val="0"/>
        <w:strike w:val="0"/>
        <w:color w:val="000000"/>
        <w:spacing w:val="0"/>
        <w:w w:val="100"/>
        <w:position w:val="0"/>
        <w:sz w:val="23"/>
        <w:szCs w:val="23"/>
        <w:u w:val="none"/>
      </w:rPr>
    </w:lvl>
    <w:lvl w:ilvl="7">
      <w:start w:val="1"/>
      <w:numFmt w:val="decimal"/>
      <w:lvlText w:val="%5)"/>
      <w:lvlJc w:val="left"/>
      <w:rPr>
        <w:b w:val="0"/>
        <w:bCs w:val="0"/>
        <w:i w:val="0"/>
        <w:iCs w:val="0"/>
        <w:smallCaps w:val="0"/>
        <w:strike w:val="0"/>
        <w:color w:val="000000"/>
        <w:spacing w:val="0"/>
        <w:w w:val="100"/>
        <w:position w:val="0"/>
        <w:sz w:val="23"/>
        <w:szCs w:val="23"/>
        <w:u w:val="none"/>
      </w:rPr>
    </w:lvl>
    <w:lvl w:ilvl="8">
      <w:start w:val="1"/>
      <w:numFmt w:val="decimal"/>
      <w:lvlText w:val="%5)"/>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2DE31F3"/>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05D91701"/>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7B1351A"/>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15:restartNumberingAfterBreak="0">
    <w:nsid w:val="0C0D78BB"/>
    <w:multiLevelType w:val="hybridMultilevel"/>
    <w:tmpl w:val="5ED6984A"/>
    <w:lvl w:ilvl="0" w:tplc="44502E2A">
      <w:start w:val="1"/>
      <w:numFmt w:val="bullet"/>
      <w:lvlText w:val="-"/>
      <w:lvlJc w:val="left"/>
      <w:pPr>
        <w:ind w:left="1185" w:hanging="360"/>
      </w:pPr>
      <w:rPr>
        <w:rFonts w:ascii="Courier New" w:hAnsi="Courier New" w:hint="default"/>
        <w:color w:val="auto"/>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6" w15:restartNumberingAfterBreak="0">
    <w:nsid w:val="0F2D5C22"/>
    <w:multiLevelType w:val="hybridMultilevel"/>
    <w:tmpl w:val="68F4C9AA"/>
    <w:lvl w:ilvl="0" w:tplc="44502E2A">
      <w:start w:val="1"/>
      <w:numFmt w:val="bullet"/>
      <w:lvlText w:val="-"/>
      <w:lvlJc w:val="left"/>
      <w:pPr>
        <w:ind w:left="2205" w:hanging="360"/>
      </w:pPr>
      <w:rPr>
        <w:rFonts w:ascii="Courier New" w:hAnsi="Courier New" w:hint="default"/>
        <w:color w:val="auto"/>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7" w15:restartNumberingAfterBreak="0">
    <w:nsid w:val="0FE74F7D"/>
    <w:multiLevelType w:val="multilevel"/>
    <w:tmpl w:val="40265C40"/>
    <w:name w:val="lovell"/>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7F1D02"/>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8CD165D"/>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1D9F0EA6"/>
    <w:multiLevelType w:val="hybridMultilevel"/>
    <w:tmpl w:val="2ED640C2"/>
    <w:lvl w:ilvl="0" w:tplc="C54438D6">
      <w:start w:val="1"/>
      <w:numFmt w:val="bullet"/>
      <w:lvlText w:val="-"/>
      <w:lvlJc w:val="left"/>
      <w:pPr>
        <w:ind w:left="720" w:hanging="360"/>
      </w:pPr>
      <w:rPr>
        <w:rFonts w:ascii="Courier New" w:hAnsi="Courier New" w:hint="default"/>
        <w:color w:val="auto"/>
        <w:lang w:val="pl-P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60FD8"/>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22E7388A"/>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2F4B7F41"/>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30B417C4"/>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31E31429"/>
    <w:multiLevelType w:val="hybridMultilevel"/>
    <w:tmpl w:val="6A8E2910"/>
    <w:lvl w:ilvl="0" w:tplc="92C4DFBE">
      <w:start w:val="1"/>
      <w:numFmt w:val="lowerLetter"/>
      <w:lvlText w:val="%1)"/>
      <w:lvlJc w:val="left"/>
      <w:pPr>
        <w:ind w:left="1485" w:hanging="360"/>
      </w:pPr>
      <w:rPr>
        <w:b/>
        <w:bCs/>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15:restartNumberingAfterBreak="0">
    <w:nsid w:val="31F70E65"/>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34544601"/>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379455E4"/>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39187DB0"/>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0" w15:restartNumberingAfterBreak="0">
    <w:nsid w:val="553A6103"/>
    <w:multiLevelType w:val="hybridMultilevel"/>
    <w:tmpl w:val="316C7BDC"/>
    <w:lvl w:ilvl="0" w:tplc="293080E6">
      <w:start w:val="1"/>
      <w:numFmt w:val="decimal"/>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57663E09"/>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577726F9"/>
    <w:multiLevelType w:val="hybridMultilevel"/>
    <w:tmpl w:val="96885756"/>
    <w:lvl w:ilvl="0" w:tplc="C8F2878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7A069B9"/>
    <w:multiLevelType w:val="multilevel"/>
    <w:tmpl w:val="9A482796"/>
    <w:lvl w:ilvl="0">
      <w:start w:val="1"/>
      <w:numFmt w:val="decimal"/>
      <w:pStyle w:val="nowy1"/>
      <w:lvlText w:val="§%1."/>
      <w:lvlJc w:val="left"/>
      <w:pPr>
        <w:ind w:left="720" w:hanging="360"/>
      </w:pPr>
      <w:rPr>
        <w:rFonts w:hint="default"/>
        <w:b/>
        <w:bCs w:val="0"/>
      </w:rPr>
    </w:lvl>
    <w:lvl w:ilvl="1">
      <w:start w:val="1"/>
      <w:numFmt w:val="decimal"/>
      <w:pStyle w:val="nowy2"/>
      <w:lvlText w:val="%2."/>
      <w:lvlJc w:val="left"/>
      <w:pPr>
        <w:ind w:left="1440" w:hanging="360"/>
      </w:pPr>
      <w:rPr>
        <w:rFonts w:hint="default"/>
        <w:b/>
        <w:bCs/>
        <w:sz w:val="24"/>
        <w:szCs w:val="24"/>
      </w:rPr>
    </w:lvl>
    <w:lvl w:ilvl="2">
      <w:start w:val="1"/>
      <w:numFmt w:val="lowerLetter"/>
      <w:pStyle w:val="nowy3"/>
      <w:lvlText w:val="%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AB73FD"/>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5E135B91"/>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5FDC4CB7"/>
    <w:multiLevelType w:val="hybridMultilevel"/>
    <w:tmpl w:val="567E7A5A"/>
    <w:lvl w:ilvl="0" w:tplc="0415000F">
      <w:start w:val="1"/>
      <w:numFmt w:val="decimal"/>
      <w:lvlText w:val="%1."/>
      <w:lvlJc w:val="left"/>
      <w:pPr>
        <w:ind w:left="4980" w:hanging="360"/>
      </w:pPr>
    </w:lvl>
    <w:lvl w:ilvl="1" w:tplc="04150019" w:tentative="1">
      <w:start w:val="1"/>
      <w:numFmt w:val="lowerLetter"/>
      <w:lvlText w:val="%2."/>
      <w:lvlJc w:val="left"/>
      <w:pPr>
        <w:ind w:left="5700" w:hanging="360"/>
      </w:pPr>
    </w:lvl>
    <w:lvl w:ilvl="2" w:tplc="0415001B" w:tentative="1">
      <w:start w:val="1"/>
      <w:numFmt w:val="lowerRoman"/>
      <w:lvlText w:val="%3."/>
      <w:lvlJc w:val="right"/>
      <w:pPr>
        <w:ind w:left="6420" w:hanging="180"/>
      </w:pPr>
    </w:lvl>
    <w:lvl w:ilvl="3" w:tplc="0415000F" w:tentative="1">
      <w:start w:val="1"/>
      <w:numFmt w:val="decimal"/>
      <w:lvlText w:val="%4."/>
      <w:lvlJc w:val="left"/>
      <w:pPr>
        <w:ind w:left="7140" w:hanging="360"/>
      </w:pPr>
    </w:lvl>
    <w:lvl w:ilvl="4" w:tplc="04150019" w:tentative="1">
      <w:start w:val="1"/>
      <w:numFmt w:val="lowerLetter"/>
      <w:lvlText w:val="%5."/>
      <w:lvlJc w:val="left"/>
      <w:pPr>
        <w:ind w:left="7860" w:hanging="360"/>
      </w:pPr>
    </w:lvl>
    <w:lvl w:ilvl="5" w:tplc="0415001B" w:tentative="1">
      <w:start w:val="1"/>
      <w:numFmt w:val="lowerRoman"/>
      <w:lvlText w:val="%6."/>
      <w:lvlJc w:val="right"/>
      <w:pPr>
        <w:ind w:left="8580" w:hanging="180"/>
      </w:pPr>
    </w:lvl>
    <w:lvl w:ilvl="6" w:tplc="0415000F" w:tentative="1">
      <w:start w:val="1"/>
      <w:numFmt w:val="decimal"/>
      <w:lvlText w:val="%7."/>
      <w:lvlJc w:val="left"/>
      <w:pPr>
        <w:ind w:left="9300" w:hanging="360"/>
      </w:pPr>
    </w:lvl>
    <w:lvl w:ilvl="7" w:tplc="04150019" w:tentative="1">
      <w:start w:val="1"/>
      <w:numFmt w:val="lowerLetter"/>
      <w:lvlText w:val="%8."/>
      <w:lvlJc w:val="left"/>
      <w:pPr>
        <w:ind w:left="10020" w:hanging="360"/>
      </w:pPr>
    </w:lvl>
    <w:lvl w:ilvl="8" w:tplc="0415001B" w:tentative="1">
      <w:start w:val="1"/>
      <w:numFmt w:val="lowerRoman"/>
      <w:lvlText w:val="%9."/>
      <w:lvlJc w:val="right"/>
      <w:pPr>
        <w:ind w:left="10740" w:hanging="180"/>
      </w:pPr>
    </w:lvl>
  </w:abstractNum>
  <w:abstractNum w:abstractNumId="27" w15:restartNumberingAfterBreak="0">
    <w:nsid w:val="62157C23"/>
    <w:multiLevelType w:val="hybridMultilevel"/>
    <w:tmpl w:val="F092D944"/>
    <w:lvl w:ilvl="0" w:tplc="C5DAF7E0">
      <w:start w:val="1"/>
      <w:numFmt w:val="lowerLetter"/>
      <w:lvlText w:val="%1)"/>
      <w:lvlJc w:val="left"/>
      <w:pPr>
        <w:ind w:left="1485" w:hanging="360"/>
      </w:pPr>
      <w:rPr>
        <w:b/>
        <w:bCs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15:restartNumberingAfterBreak="0">
    <w:nsid w:val="62D84C69"/>
    <w:multiLevelType w:val="hybridMultilevel"/>
    <w:tmpl w:val="716A7736"/>
    <w:lvl w:ilvl="0" w:tplc="DE62EEA2">
      <w:start w:val="1"/>
      <w:numFmt w:val="lowerLetter"/>
      <w:lvlText w:val="%1)"/>
      <w:lvlJc w:val="left"/>
      <w:pPr>
        <w:ind w:left="1485" w:hanging="360"/>
      </w:pPr>
      <w:rPr>
        <w:b w:val="0"/>
        <w:bCs/>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15:restartNumberingAfterBreak="0">
    <w:nsid w:val="6E60307B"/>
    <w:multiLevelType w:val="hybridMultilevel"/>
    <w:tmpl w:val="567E7A5A"/>
    <w:lvl w:ilvl="0" w:tplc="FFFFFFFF">
      <w:start w:val="1"/>
      <w:numFmt w:val="decimal"/>
      <w:lvlText w:val="%1."/>
      <w:lvlJc w:val="left"/>
      <w:pPr>
        <w:ind w:left="4980" w:hanging="360"/>
      </w:pPr>
    </w:lvl>
    <w:lvl w:ilvl="1" w:tplc="FFFFFFFF" w:tentative="1">
      <w:start w:val="1"/>
      <w:numFmt w:val="lowerLetter"/>
      <w:lvlText w:val="%2."/>
      <w:lvlJc w:val="left"/>
      <w:pPr>
        <w:ind w:left="5700" w:hanging="360"/>
      </w:pPr>
    </w:lvl>
    <w:lvl w:ilvl="2" w:tplc="FFFFFFFF" w:tentative="1">
      <w:start w:val="1"/>
      <w:numFmt w:val="lowerRoman"/>
      <w:lvlText w:val="%3."/>
      <w:lvlJc w:val="right"/>
      <w:pPr>
        <w:ind w:left="6420" w:hanging="180"/>
      </w:pPr>
    </w:lvl>
    <w:lvl w:ilvl="3" w:tplc="FFFFFFFF" w:tentative="1">
      <w:start w:val="1"/>
      <w:numFmt w:val="decimal"/>
      <w:lvlText w:val="%4."/>
      <w:lvlJc w:val="left"/>
      <w:pPr>
        <w:ind w:left="7140" w:hanging="360"/>
      </w:pPr>
    </w:lvl>
    <w:lvl w:ilvl="4" w:tplc="FFFFFFFF" w:tentative="1">
      <w:start w:val="1"/>
      <w:numFmt w:val="lowerLetter"/>
      <w:lvlText w:val="%5."/>
      <w:lvlJc w:val="left"/>
      <w:pPr>
        <w:ind w:left="7860" w:hanging="360"/>
      </w:pPr>
    </w:lvl>
    <w:lvl w:ilvl="5" w:tplc="FFFFFFFF" w:tentative="1">
      <w:start w:val="1"/>
      <w:numFmt w:val="lowerRoman"/>
      <w:lvlText w:val="%6."/>
      <w:lvlJc w:val="right"/>
      <w:pPr>
        <w:ind w:left="8580" w:hanging="180"/>
      </w:pPr>
    </w:lvl>
    <w:lvl w:ilvl="6" w:tplc="FFFFFFFF" w:tentative="1">
      <w:start w:val="1"/>
      <w:numFmt w:val="decimal"/>
      <w:lvlText w:val="%7."/>
      <w:lvlJc w:val="left"/>
      <w:pPr>
        <w:ind w:left="9300" w:hanging="360"/>
      </w:pPr>
    </w:lvl>
    <w:lvl w:ilvl="7" w:tplc="FFFFFFFF" w:tentative="1">
      <w:start w:val="1"/>
      <w:numFmt w:val="lowerLetter"/>
      <w:lvlText w:val="%8."/>
      <w:lvlJc w:val="left"/>
      <w:pPr>
        <w:ind w:left="10020" w:hanging="360"/>
      </w:pPr>
    </w:lvl>
    <w:lvl w:ilvl="8" w:tplc="FFFFFFFF" w:tentative="1">
      <w:start w:val="1"/>
      <w:numFmt w:val="lowerRoman"/>
      <w:lvlText w:val="%9."/>
      <w:lvlJc w:val="right"/>
      <w:pPr>
        <w:ind w:left="10740" w:hanging="180"/>
      </w:pPr>
    </w:lvl>
  </w:abstractNum>
  <w:abstractNum w:abstractNumId="30" w15:restartNumberingAfterBreak="0">
    <w:nsid w:val="711F12BC"/>
    <w:multiLevelType w:val="hybridMultilevel"/>
    <w:tmpl w:val="4BBA9D80"/>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1" w15:restartNumberingAfterBreak="0">
    <w:nsid w:val="74900955"/>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2" w15:restartNumberingAfterBreak="0">
    <w:nsid w:val="75B73E5B"/>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3" w15:restartNumberingAfterBreak="0">
    <w:nsid w:val="75ED4C74"/>
    <w:multiLevelType w:val="hybridMultilevel"/>
    <w:tmpl w:val="4BBA9D80"/>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4" w15:restartNumberingAfterBreak="0">
    <w:nsid w:val="78994D98"/>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79AD2B1E"/>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15:restartNumberingAfterBreak="0">
    <w:nsid w:val="7A0D052F"/>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7" w15:restartNumberingAfterBreak="0">
    <w:nsid w:val="7BA24B83"/>
    <w:multiLevelType w:val="hybridMultilevel"/>
    <w:tmpl w:val="4BBA9D8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8" w15:restartNumberingAfterBreak="0">
    <w:nsid w:val="7DDF1D86"/>
    <w:multiLevelType w:val="multilevel"/>
    <w:tmpl w:val="1226BB1E"/>
    <w:lvl w:ilvl="0">
      <w:start w:val="1"/>
      <w:numFmt w:val="decimal"/>
      <w:pStyle w:val="Styl1"/>
      <w:lvlText w:val="§ %1."/>
      <w:lvlJc w:val="left"/>
      <w:pPr>
        <w:ind w:left="1353" w:hanging="360"/>
      </w:pPr>
      <w:rPr>
        <w:b/>
        <w:bCs/>
      </w:rPr>
    </w:lvl>
    <w:lvl w:ilvl="1">
      <w:start w:val="1"/>
      <w:numFmt w:val="decimal"/>
      <w:pStyle w:val="Styl2"/>
      <w:lvlText w:val="%2)"/>
      <w:lvlJc w:val="left"/>
      <w:pPr>
        <w:ind w:left="2073" w:hanging="360"/>
      </w:pPr>
      <w:rPr>
        <w:b w:val="0"/>
        <w:bCs w:val="0"/>
      </w:rPr>
    </w:lvl>
    <w:lvl w:ilvl="2">
      <w:start w:val="1"/>
      <w:numFmt w:val="lowerLetter"/>
      <w:pStyle w:val="Styl3"/>
      <w:lvlText w:val="%3)"/>
      <w:lvlJc w:val="right"/>
      <w:pPr>
        <w:ind w:left="2793" w:hanging="180"/>
      </w:pPr>
      <w:rPr>
        <w:b w:val="0"/>
        <w:bCs w:val="0"/>
      </w:rPr>
    </w:lvl>
    <w:lvl w:ilvl="3">
      <w:start w:val="1"/>
      <w:numFmt w:val="lowerRoman"/>
      <w:pStyle w:val="Styl4"/>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1678385130">
    <w:abstractNumId w:val="7"/>
  </w:num>
  <w:num w:numId="2" w16cid:durableId="1595045532">
    <w:abstractNumId w:val="0"/>
  </w:num>
  <w:num w:numId="3" w16cid:durableId="381562677">
    <w:abstractNumId w:val="26"/>
  </w:num>
  <w:num w:numId="4" w16cid:durableId="1419709489">
    <w:abstractNumId w:val="3"/>
  </w:num>
  <w:num w:numId="5" w16cid:durableId="199367896">
    <w:abstractNumId w:val="1"/>
  </w:num>
  <w:num w:numId="6" w16cid:durableId="739598483">
    <w:abstractNumId w:val="5"/>
  </w:num>
  <w:num w:numId="7" w16cid:durableId="605038972">
    <w:abstractNumId w:val="10"/>
  </w:num>
  <w:num w:numId="8" w16cid:durableId="1605844144">
    <w:abstractNumId w:val="22"/>
  </w:num>
  <w:num w:numId="9" w16cid:durableId="20795939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025672">
    <w:abstractNumId w:val="23"/>
  </w:num>
  <w:num w:numId="11" w16cid:durableId="1706903293">
    <w:abstractNumId w:val="16"/>
  </w:num>
  <w:num w:numId="12" w16cid:durableId="440078039">
    <w:abstractNumId w:val="35"/>
  </w:num>
  <w:num w:numId="13" w16cid:durableId="856233308">
    <w:abstractNumId w:val="8"/>
  </w:num>
  <w:num w:numId="14" w16cid:durableId="1538079603">
    <w:abstractNumId w:val="27"/>
  </w:num>
  <w:num w:numId="15" w16cid:durableId="1851605295">
    <w:abstractNumId w:val="32"/>
  </w:num>
  <w:num w:numId="16" w16cid:durableId="259917077">
    <w:abstractNumId w:val="2"/>
  </w:num>
  <w:num w:numId="17" w16cid:durableId="2129813138">
    <w:abstractNumId w:val="4"/>
  </w:num>
  <w:num w:numId="18" w16cid:durableId="1550610610">
    <w:abstractNumId w:val="6"/>
  </w:num>
  <w:num w:numId="19" w16cid:durableId="796874322">
    <w:abstractNumId w:val="14"/>
  </w:num>
  <w:num w:numId="20" w16cid:durableId="1015307426">
    <w:abstractNumId w:val="28"/>
  </w:num>
  <w:num w:numId="21" w16cid:durableId="904143793">
    <w:abstractNumId w:val="18"/>
  </w:num>
  <w:num w:numId="22" w16cid:durableId="612400545">
    <w:abstractNumId w:val="13"/>
  </w:num>
  <w:num w:numId="23" w16cid:durableId="902327142">
    <w:abstractNumId w:val="11"/>
  </w:num>
  <w:num w:numId="24" w16cid:durableId="1524054660">
    <w:abstractNumId w:val="17"/>
  </w:num>
  <w:num w:numId="25" w16cid:durableId="1518348338">
    <w:abstractNumId w:val="34"/>
  </w:num>
  <w:num w:numId="26" w16cid:durableId="1659336248">
    <w:abstractNumId w:val="24"/>
  </w:num>
  <w:num w:numId="27" w16cid:durableId="991762474">
    <w:abstractNumId w:val="37"/>
  </w:num>
  <w:num w:numId="28" w16cid:durableId="161049781">
    <w:abstractNumId w:val="12"/>
  </w:num>
  <w:num w:numId="29" w16cid:durableId="1245846102">
    <w:abstractNumId w:val="25"/>
  </w:num>
  <w:num w:numId="30" w16cid:durableId="49349824">
    <w:abstractNumId w:val="15"/>
  </w:num>
  <w:num w:numId="31" w16cid:durableId="1151412488">
    <w:abstractNumId w:val="19"/>
  </w:num>
  <w:num w:numId="32" w16cid:durableId="1663505302">
    <w:abstractNumId w:val="36"/>
  </w:num>
  <w:num w:numId="33" w16cid:durableId="1361084362">
    <w:abstractNumId w:val="9"/>
  </w:num>
  <w:num w:numId="34" w16cid:durableId="1829201567">
    <w:abstractNumId w:val="31"/>
  </w:num>
  <w:num w:numId="35" w16cid:durableId="258174795">
    <w:abstractNumId w:val="33"/>
  </w:num>
  <w:num w:numId="36" w16cid:durableId="1215312074">
    <w:abstractNumId w:val="21"/>
  </w:num>
  <w:num w:numId="37" w16cid:durableId="1646619251">
    <w:abstractNumId w:val="30"/>
  </w:num>
  <w:num w:numId="38" w16cid:durableId="1002973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246897">
    <w:abstractNumId w:val="10"/>
  </w:num>
  <w:num w:numId="40" w16cid:durableId="1295671838">
    <w:abstractNumId w:val="20"/>
  </w:num>
  <w:num w:numId="41" w16cid:durableId="21064612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6051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532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2508791">
    <w:abstractNumId w:val="10"/>
  </w:num>
  <w:num w:numId="45" w16cid:durableId="20128655">
    <w:abstractNumId w:val="22"/>
  </w:num>
  <w:num w:numId="46" w16cid:durableId="1545750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5693443">
    <w:abstractNumId w:val="29"/>
  </w:num>
  <w:num w:numId="48" w16cid:durableId="1888376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BE"/>
    <w:rsid w:val="00000A2E"/>
    <w:rsid w:val="000015A9"/>
    <w:rsid w:val="00002F31"/>
    <w:rsid w:val="00003030"/>
    <w:rsid w:val="0000304F"/>
    <w:rsid w:val="00003054"/>
    <w:rsid w:val="0000312E"/>
    <w:rsid w:val="00003310"/>
    <w:rsid w:val="000036CB"/>
    <w:rsid w:val="000038BD"/>
    <w:rsid w:val="0000392D"/>
    <w:rsid w:val="00003B45"/>
    <w:rsid w:val="00003BC5"/>
    <w:rsid w:val="00003F65"/>
    <w:rsid w:val="00004183"/>
    <w:rsid w:val="0000535F"/>
    <w:rsid w:val="0000583B"/>
    <w:rsid w:val="00005958"/>
    <w:rsid w:val="0000609D"/>
    <w:rsid w:val="00006529"/>
    <w:rsid w:val="0000654F"/>
    <w:rsid w:val="00006757"/>
    <w:rsid w:val="000072ED"/>
    <w:rsid w:val="00007327"/>
    <w:rsid w:val="00007500"/>
    <w:rsid w:val="0000758E"/>
    <w:rsid w:val="0000763A"/>
    <w:rsid w:val="00007695"/>
    <w:rsid w:val="000076AC"/>
    <w:rsid w:val="000102F6"/>
    <w:rsid w:val="000107AE"/>
    <w:rsid w:val="00011210"/>
    <w:rsid w:val="00011561"/>
    <w:rsid w:val="0001157F"/>
    <w:rsid w:val="00011864"/>
    <w:rsid w:val="00011930"/>
    <w:rsid w:val="00011A77"/>
    <w:rsid w:val="00011E13"/>
    <w:rsid w:val="0001203C"/>
    <w:rsid w:val="00012137"/>
    <w:rsid w:val="00012267"/>
    <w:rsid w:val="000124DF"/>
    <w:rsid w:val="0001252E"/>
    <w:rsid w:val="00012A16"/>
    <w:rsid w:val="00012B5C"/>
    <w:rsid w:val="000130A7"/>
    <w:rsid w:val="000134A6"/>
    <w:rsid w:val="00013886"/>
    <w:rsid w:val="00013A63"/>
    <w:rsid w:val="00013BA8"/>
    <w:rsid w:val="00013C0C"/>
    <w:rsid w:val="0001432F"/>
    <w:rsid w:val="000144D9"/>
    <w:rsid w:val="0001492F"/>
    <w:rsid w:val="00015179"/>
    <w:rsid w:val="00015262"/>
    <w:rsid w:val="00015DC3"/>
    <w:rsid w:val="0001602B"/>
    <w:rsid w:val="000162BD"/>
    <w:rsid w:val="000162FF"/>
    <w:rsid w:val="00016AAE"/>
    <w:rsid w:val="00016C28"/>
    <w:rsid w:val="0001747B"/>
    <w:rsid w:val="0001755D"/>
    <w:rsid w:val="00017D4E"/>
    <w:rsid w:val="000203A5"/>
    <w:rsid w:val="000203AC"/>
    <w:rsid w:val="000203BC"/>
    <w:rsid w:val="00020D72"/>
    <w:rsid w:val="00020DE9"/>
    <w:rsid w:val="00021996"/>
    <w:rsid w:val="00021A11"/>
    <w:rsid w:val="00021DDB"/>
    <w:rsid w:val="00021F07"/>
    <w:rsid w:val="00022708"/>
    <w:rsid w:val="00022751"/>
    <w:rsid w:val="0002282C"/>
    <w:rsid w:val="00023C2B"/>
    <w:rsid w:val="00023D2B"/>
    <w:rsid w:val="000244B9"/>
    <w:rsid w:val="00024764"/>
    <w:rsid w:val="000247B5"/>
    <w:rsid w:val="00024C2F"/>
    <w:rsid w:val="00024E6D"/>
    <w:rsid w:val="00024E97"/>
    <w:rsid w:val="000251A8"/>
    <w:rsid w:val="00025930"/>
    <w:rsid w:val="00025934"/>
    <w:rsid w:val="00025AF7"/>
    <w:rsid w:val="00025E5F"/>
    <w:rsid w:val="00025F57"/>
    <w:rsid w:val="00026287"/>
    <w:rsid w:val="000269D2"/>
    <w:rsid w:val="00026F9B"/>
    <w:rsid w:val="00027134"/>
    <w:rsid w:val="00027136"/>
    <w:rsid w:val="00027AF1"/>
    <w:rsid w:val="00027BE1"/>
    <w:rsid w:val="00027CF1"/>
    <w:rsid w:val="00027F78"/>
    <w:rsid w:val="000301FB"/>
    <w:rsid w:val="0003068F"/>
    <w:rsid w:val="0003082E"/>
    <w:rsid w:val="00030B33"/>
    <w:rsid w:val="00030E02"/>
    <w:rsid w:val="000311B2"/>
    <w:rsid w:val="00031659"/>
    <w:rsid w:val="0003191D"/>
    <w:rsid w:val="00031D5A"/>
    <w:rsid w:val="00031E5F"/>
    <w:rsid w:val="00032082"/>
    <w:rsid w:val="000320E2"/>
    <w:rsid w:val="0003237E"/>
    <w:rsid w:val="0003253D"/>
    <w:rsid w:val="00032560"/>
    <w:rsid w:val="00032A0F"/>
    <w:rsid w:val="00032B3C"/>
    <w:rsid w:val="000330B4"/>
    <w:rsid w:val="0003341A"/>
    <w:rsid w:val="000334D1"/>
    <w:rsid w:val="00033628"/>
    <w:rsid w:val="000337D9"/>
    <w:rsid w:val="00033C7A"/>
    <w:rsid w:val="00034115"/>
    <w:rsid w:val="00035008"/>
    <w:rsid w:val="0003518B"/>
    <w:rsid w:val="00035539"/>
    <w:rsid w:val="0003580B"/>
    <w:rsid w:val="00035F51"/>
    <w:rsid w:val="00036458"/>
    <w:rsid w:val="0003656E"/>
    <w:rsid w:val="000368A0"/>
    <w:rsid w:val="00036B43"/>
    <w:rsid w:val="000377A3"/>
    <w:rsid w:val="00040C40"/>
    <w:rsid w:val="00040E29"/>
    <w:rsid w:val="00040E5B"/>
    <w:rsid w:val="00041875"/>
    <w:rsid w:val="00041CF7"/>
    <w:rsid w:val="00042301"/>
    <w:rsid w:val="00042A59"/>
    <w:rsid w:val="00042C52"/>
    <w:rsid w:val="0004325D"/>
    <w:rsid w:val="0004343A"/>
    <w:rsid w:val="000436A8"/>
    <w:rsid w:val="00043EF1"/>
    <w:rsid w:val="00043F4F"/>
    <w:rsid w:val="00044173"/>
    <w:rsid w:val="000443E5"/>
    <w:rsid w:val="0004487C"/>
    <w:rsid w:val="00044EBC"/>
    <w:rsid w:val="00044F9C"/>
    <w:rsid w:val="0004569D"/>
    <w:rsid w:val="00045A68"/>
    <w:rsid w:val="00045CD7"/>
    <w:rsid w:val="00045D2D"/>
    <w:rsid w:val="00045E6F"/>
    <w:rsid w:val="000461E6"/>
    <w:rsid w:val="0004620A"/>
    <w:rsid w:val="0004637A"/>
    <w:rsid w:val="00046790"/>
    <w:rsid w:val="00046990"/>
    <w:rsid w:val="00046EB7"/>
    <w:rsid w:val="000478D6"/>
    <w:rsid w:val="00047D9D"/>
    <w:rsid w:val="00047F55"/>
    <w:rsid w:val="00050410"/>
    <w:rsid w:val="0005049F"/>
    <w:rsid w:val="0005110B"/>
    <w:rsid w:val="00051613"/>
    <w:rsid w:val="00051646"/>
    <w:rsid w:val="0005167C"/>
    <w:rsid w:val="000517CC"/>
    <w:rsid w:val="00051A29"/>
    <w:rsid w:val="000520C6"/>
    <w:rsid w:val="00052A89"/>
    <w:rsid w:val="00052F98"/>
    <w:rsid w:val="000534CE"/>
    <w:rsid w:val="00053835"/>
    <w:rsid w:val="00053D5C"/>
    <w:rsid w:val="00053EFB"/>
    <w:rsid w:val="00054045"/>
    <w:rsid w:val="00054732"/>
    <w:rsid w:val="0005490D"/>
    <w:rsid w:val="0005499D"/>
    <w:rsid w:val="00055ACD"/>
    <w:rsid w:val="00055DC4"/>
    <w:rsid w:val="000561A6"/>
    <w:rsid w:val="00056B87"/>
    <w:rsid w:val="00057473"/>
    <w:rsid w:val="00057B41"/>
    <w:rsid w:val="00057E9F"/>
    <w:rsid w:val="00060326"/>
    <w:rsid w:val="00060C60"/>
    <w:rsid w:val="000611F4"/>
    <w:rsid w:val="0006134D"/>
    <w:rsid w:val="00061523"/>
    <w:rsid w:val="00061A77"/>
    <w:rsid w:val="00061CDF"/>
    <w:rsid w:val="00062090"/>
    <w:rsid w:val="0006214B"/>
    <w:rsid w:val="00062C27"/>
    <w:rsid w:val="00062DF7"/>
    <w:rsid w:val="0006337D"/>
    <w:rsid w:val="0006379B"/>
    <w:rsid w:val="00063BBC"/>
    <w:rsid w:val="00063D36"/>
    <w:rsid w:val="000643CC"/>
    <w:rsid w:val="0006455F"/>
    <w:rsid w:val="00064782"/>
    <w:rsid w:val="00064832"/>
    <w:rsid w:val="00064D38"/>
    <w:rsid w:val="00064DF8"/>
    <w:rsid w:val="00065035"/>
    <w:rsid w:val="000651CD"/>
    <w:rsid w:val="0006540F"/>
    <w:rsid w:val="0006542B"/>
    <w:rsid w:val="000657EA"/>
    <w:rsid w:val="00065A99"/>
    <w:rsid w:val="00065AAA"/>
    <w:rsid w:val="00065F2F"/>
    <w:rsid w:val="0006680D"/>
    <w:rsid w:val="00066D48"/>
    <w:rsid w:val="00066F7E"/>
    <w:rsid w:val="000671CB"/>
    <w:rsid w:val="000673A8"/>
    <w:rsid w:val="0006760D"/>
    <w:rsid w:val="000676E5"/>
    <w:rsid w:val="00067880"/>
    <w:rsid w:val="00067A98"/>
    <w:rsid w:val="00067CD2"/>
    <w:rsid w:val="00067DC4"/>
    <w:rsid w:val="00067F98"/>
    <w:rsid w:val="00070230"/>
    <w:rsid w:val="0007024D"/>
    <w:rsid w:val="000703E1"/>
    <w:rsid w:val="0007077B"/>
    <w:rsid w:val="0007088E"/>
    <w:rsid w:val="00070ABF"/>
    <w:rsid w:val="000717EA"/>
    <w:rsid w:val="00071B12"/>
    <w:rsid w:val="00071C54"/>
    <w:rsid w:val="00071FA3"/>
    <w:rsid w:val="00072029"/>
    <w:rsid w:val="000721D0"/>
    <w:rsid w:val="00072D3B"/>
    <w:rsid w:val="00072DDC"/>
    <w:rsid w:val="00073670"/>
    <w:rsid w:val="000743B9"/>
    <w:rsid w:val="00074437"/>
    <w:rsid w:val="00074537"/>
    <w:rsid w:val="000749B0"/>
    <w:rsid w:val="0007561B"/>
    <w:rsid w:val="00075AA2"/>
    <w:rsid w:val="000760F0"/>
    <w:rsid w:val="00076129"/>
    <w:rsid w:val="000761CB"/>
    <w:rsid w:val="00077392"/>
    <w:rsid w:val="00077AAF"/>
    <w:rsid w:val="000804FD"/>
    <w:rsid w:val="0008070C"/>
    <w:rsid w:val="00081190"/>
    <w:rsid w:val="0008159B"/>
    <w:rsid w:val="00081E9B"/>
    <w:rsid w:val="00082387"/>
    <w:rsid w:val="0008266B"/>
    <w:rsid w:val="00082EE9"/>
    <w:rsid w:val="000838C1"/>
    <w:rsid w:val="00083DC7"/>
    <w:rsid w:val="000840A0"/>
    <w:rsid w:val="0008417C"/>
    <w:rsid w:val="00084504"/>
    <w:rsid w:val="000845BC"/>
    <w:rsid w:val="000848F4"/>
    <w:rsid w:val="00084C55"/>
    <w:rsid w:val="000850C8"/>
    <w:rsid w:val="0008584D"/>
    <w:rsid w:val="00085DCE"/>
    <w:rsid w:val="00086407"/>
    <w:rsid w:val="00086644"/>
    <w:rsid w:val="000868CF"/>
    <w:rsid w:val="00087080"/>
    <w:rsid w:val="000872B9"/>
    <w:rsid w:val="00087BDE"/>
    <w:rsid w:val="00087C93"/>
    <w:rsid w:val="0009044F"/>
    <w:rsid w:val="000905FC"/>
    <w:rsid w:val="0009080E"/>
    <w:rsid w:val="000908F8"/>
    <w:rsid w:val="00090ECC"/>
    <w:rsid w:val="0009102D"/>
    <w:rsid w:val="00091796"/>
    <w:rsid w:val="00092704"/>
    <w:rsid w:val="00092B97"/>
    <w:rsid w:val="00092CB0"/>
    <w:rsid w:val="000930FB"/>
    <w:rsid w:val="0009352E"/>
    <w:rsid w:val="000941E8"/>
    <w:rsid w:val="00094C26"/>
    <w:rsid w:val="000956A4"/>
    <w:rsid w:val="000961AC"/>
    <w:rsid w:val="0009673D"/>
    <w:rsid w:val="00096BE1"/>
    <w:rsid w:val="00096D57"/>
    <w:rsid w:val="00096DAB"/>
    <w:rsid w:val="0009738D"/>
    <w:rsid w:val="00097501"/>
    <w:rsid w:val="00097952"/>
    <w:rsid w:val="00097EDE"/>
    <w:rsid w:val="000A0905"/>
    <w:rsid w:val="000A1D3B"/>
    <w:rsid w:val="000A267A"/>
    <w:rsid w:val="000A2B3B"/>
    <w:rsid w:val="000A35CB"/>
    <w:rsid w:val="000A35E1"/>
    <w:rsid w:val="000A3A2F"/>
    <w:rsid w:val="000A40B4"/>
    <w:rsid w:val="000A42E6"/>
    <w:rsid w:val="000A4FA0"/>
    <w:rsid w:val="000A540A"/>
    <w:rsid w:val="000A553E"/>
    <w:rsid w:val="000A5665"/>
    <w:rsid w:val="000A58CA"/>
    <w:rsid w:val="000A5A89"/>
    <w:rsid w:val="000A5C62"/>
    <w:rsid w:val="000A5C97"/>
    <w:rsid w:val="000A5CED"/>
    <w:rsid w:val="000A5D38"/>
    <w:rsid w:val="000A5E5F"/>
    <w:rsid w:val="000A5EC2"/>
    <w:rsid w:val="000A620A"/>
    <w:rsid w:val="000A65DA"/>
    <w:rsid w:val="000A699F"/>
    <w:rsid w:val="000A6B2B"/>
    <w:rsid w:val="000A6F4A"/>
    <w:rsid w:val="000A7439"/>
    <w:rsid w:val="000A7E14"/>
    <w:rsid w:val="000B01AF"/>
    <w:rsid w:val="000B0A2A"/>
    <w:rsid w:val="000B0D14"/>
    <w:rsid w:val="000B0FDC"/>
    <w:rsid w:val="000B10E4"/>
    <w:rsid w:val="000B1421"/>
    <w:rsid w:val="000B183F"/>
    <w:rsid w:val="000B1E73"/>
    <w:rsid w:val="000B2B9A"/>
    <w:rsid w:val="000B2B9F"/>
    <w:rsid w:val="000B32BA"/>
    <w:rsid w:val="000B3BAE"/>
    <w:rsid w:val="000B4712"/>
    <w:rsid w:val="000B49E2"/>
    <w:rsid w:val="000B4CFD"/>
    <w:rsid w:val="000B4DA7"/>
    <w:rsid w:val="000B5B42"/>
    <w:rsid w:val="000B5BBF"/>
    <w:rsid w:val="000B5EE7"/>
    <w:rsid w:val="000B6990"/>
    <w:rsid w:val="000B6CB9"/>
    <w:rsid w:val="000B6EAB"/>
    <w:rsid w:val="000B7631"/>
    <w:rsid w:val="000C00BA"/>
    <w:rsid w:val="000C02BD"/>
    <w:rsid w:val="000C052B"/>
    <w:rsid w:val="000C0A6A"/>
    <w:rsid w:val="000C10FD"/>
    <w:rsid w:val="000C1261"/>
    <w:rsid w:val="000C14C7"/>
    <w:rsid w:val="000C1C72"/>
    <w:rsid w:val="000C2AC3"/>
    <w:rsid w:val="000C2E38"/>
    <w:rsid w:val="000C34C6"/>
    <w:rsid w:val="000C34FC"/>
    <w:rsid w:val="000C3795"/>
    <w:rsid w:val="000C38C0"/>
    <w:rsid w:val="000C3EDD"/>
    <w:rsid w:val="000C4073"/>
    <w:rsid w:val="000C45C7"/>
    <w:rsid w:val="000C466E"/>
    <w:rsid w:val="000C4EAD"/>
    <w:rsid w:val="000C4FBB"/>
    <w:rsid w:val="000C55CA"/>
    <w:rsid w:val="000C56EE"/>
    <w:rsid w:val="000C5E10"/>
    <w:rsid w:val="000C60B2"/>
    <w:rsid w:val="000C63B2"/>
    <w:rsid w:val="000C63CD"/>
    <w:rsid w:val="000C63F8"/>
    <w:rsid w:val="000C6FE4"/>
    <w:rsid w:val="000C70C6"/>
    <w:rsid w:val="000C74BB"/>
    <w:rsid w:val="000C7B12"/>
    <w:rsid w:val="000C7B83"/>
    <w:rsid w:val="000C7E8A"/>
    <w:rsid w:val="000D007F"/>
    <w:rsid w:val="000D012B"/>
    <w:rsid w:val="000D1156"/>
    <w:rsid w:val="000D17FD"/>
    <w:rsid w:val="000D1D97"/>
    <w:rsid w:val="000D2036"/>
    <w:rsid w:val="000D2074"/>
    <w:rsid w:val="000D24BE"/>
    <w:rsid w:val="000D267B"/>
    <w:rsid w:val="000D2C86"/>
    <w:rsid w:val="000D2CB5"/>
    <w:rsid w:val="000D3B06"/>
    <w:rsid w:val="000D42FD"/>
    <w:rsid w:val="000D4449"/>
    <w:rsid w:val="000D4501"/>
    <w:rsid w:val="000D45C6"/>
    <w:rsid w:val="000D4DBA"/>
    <w:rsid w:val="000D4DBD"/>
    <w:rsid w:val="000D4E64"/>
    <w:rsid w:val="000D6398"/>
    <w:rsid w:val="000D6746"/>
    <w:rsid w:val="000D6AC2"/>
    <w:rsid w:val="000D6B5B"/>
    <w:rsid w:val="000D71A4"/>
    <w:rsid w:val="000D7BD0"/>
    <w:rsid w:val="000D7C26"/>
    <w:rsid w:val="000E0999"/>
    <w:rsid w:val="000E1072"/>
    <w:rsid w:val="000E1183"/>
    <w:rsid w:val="000E12D6"/>
    <w:rsid w:val="000E17C5"/>
    <w:rsid w:val="000E199D"/>
    <w:rsid w:val="000E2AF5"/>
    <w:rsid w:val="000E31C1"/>
    <w:rsid w:val="000E3CCB"/>
    <w:rsid w:val="000E41AD"/>
    <w:rsid w:val="000E44DD"/>
    <w:rsid w:val="000E4D19"/>
    <w:rsid w:val="000E580A"/>
    <w:rsid w:val="000E5FB7"/>
    <w:rsid w:val="000E645C"/>
    <w:rsid w:val="000E64DC"/>
    <w:rsid w:val="000E66CE"/>
    <w:rsid w:val="000E75FB"/>
    <w:rsid w:val="000E7EE5"/>
    <w:rsid w:val="000F026C"/>
    <w:rsid w:val="000F02FE"/>
    <w:rsid w:val="000F0C27"/>
    <w:rsid w:val="000F1EAE"/>
    <w:rsid w:val="000F1ED4"/>
    <w:rsid w:val="000F2661"/>
    <w:rsid w:val="000F2CF2"/>
    <w:rsid w:val="000F30AC"/>
    <w:rsid w:val="000F327D"/>
    <w:rsid w:val="000F3491"/>
    <w:rsid w:val="000F36B0"/>
    <w:rsid w:val="000F3A7F"/>
    <w:rsid w:val="000F3C12"/>
    <w:rsid w:val="000F45BF"/>
    <w:rsid w:val="000F471C"/>
    <w:rsid w:val="000F47B6"/>
    <w:rsid w:val="000F566E"/>
    <w:rsid w:val="000F5E2A"/>
    <w:rsid w:val="000F66B2"/>
    <w:rsid w:val="000F67A8"/>
    <w:rsid w:val="000F750C"/>
    <w:rsid w:val="000F7F7B"/>
    <w:rsid w:val="001000B4"/>
    <w:rsid w:val="001000FE"/>
    <w:rsid w:val="00100449"/>
    <w:rsid w:val="0010066C"/>
    <w:rsid w:val="00100968"/>
    <w:rsid w:val="00100DD1"/>
    <w:rsid w:val="00100E66"/>
    <w:rsid w:val="00100EFB"/>
    <w:rsid w:val="00101072"/>
    <w:rsid w:val="001016C4"/>
    <w:rsid w:val="00101A93"/>
    <w:rsid w:val="00101BB5"/>
    <w:rsid w:val="00101D0C"/>
    <w:rsid w:val="00101FF9"/>
    <w:rsid w:val="0010232B"/>
    <w:rsid w:val="00102762"/>
    <w:rsid w:val="00102D6B"/>
    <w:rsid w:val="00103336"/>
    <w:rsid w:val="0010355F"/>
    <w:rsid w:val="0010367E"/>
    <w:rsid w:val="00104195"/>
    <w:rsid w:val="0010436B"/>
    <w:rsid w:val="001045F3"/>
    <w:rsid w:val="00104732"/>
    <w:rsid w:val="001049EE"/>
    <w:rsid w:val="00105153"/>
    <w:rsid w:val="00105299"/>
    <w:rsid w:val="00105D74"/>
    <w:rsid w:val="00106117"/>
    <w:rsid w:val="0010667A"/>
    <w:rsid w:val="00106F4E"/>
    <w:rsid w:val="00106F71"/>
    <w:rsid w:val="001070B1"/>
    <w:rsid w:val="00107428"/>
    <w:rsid w:val="0011134C"/>
    <w:rsid w:val="00111B48"/>
    <w:rsid w:val="00111DC4"/>
    <w:rsid w:val="001120B6"/>
    <w:rsid w:val="001121EB"/>
    <w:rsid w:val="00112287"/>
    <w:rsid w:val="001123C1"/>
    <w:rsid w:val="0011285E"/>
    <w:rsid w:val="001128E3"/>
    <w:rsid w:val="00112911"/>
    <w:rsid w:val="00112C88"/>
    <w:rsid w:val="00113337"/>
    <w:rsid w:val="0011344C"/>
    <w:rsid w:val="00113FCC"/>
    <w:rsid w:val="0011419E"/>
    <w:rsid w:val="001144AA"/>
    <w:rsid w:val="001149AB"/>
    <w:rsid w:val="001150AD"/>
    <w:rsid w:val="00115140"/>
    <w:rsid w:val="00115A05"/>
    <w:rsid w:val="00115B21"/>
    <w:rsid w:val="00115E56"/>
    <w:rsid w:val="00115E6B"/>
    <w:rsid w:val="00115FC1"/>
    <w:rsid w:val="00116353"/>
    <w:rsid w:val="00116A6C"/>
    <w:rsid w:val="0011706D"/>
    <w:rsid w:val="0011707D"/>
    <w:rsid w:val="00117476"/>
    <w:rsid w:val="0011785A"/>
    <w:rsid w:val="00117DEE"/>
    <w:rsid w:val="0012055F"/>
    <w:rsid w:val="00120578"/>
    <w:rsid w:val="001205D7"/>
    <w:rsid w:val="0012061A"/>
    <w:rsid w:val="00120A26"/>
    <w:rsid w:val="00120A48"/>
    <w:rsid w:val="00121257"/>
    <w:rsid w:val="001213D5"/>
    <w:rsid w:val="00121C8B"/>
    <w:rsid w:val="00121E7E"/>
    <w:rsid w:val="00122764"/>
    <w:rsid w:val="00122CD2"/>
    <w:rsid w:val="001230D8"/>
    <w:rsid w:val="00123271"/>
    <w:rsid w:val="0012334C"/>
    <w:rsid w:val="001234B9"/>
    <w:rsid w:val="00123CC1"/>
    <w:rsid w:val="00123F2D"/>
    <w:rsid w:val="001241E5"/>
    <w:rsid w:val="00124B58"/>
    <w:rsid w:val="00124CFB"/>
    <w:rsid w:val="001250D1"/>
    <w:rsid w:val="0012534E"/>
    <w:rsid w:val="001255CD"/>
    <w:rsid w:val="00125A6C"/>
    <w:rsid w:val="00125CA4"/>
    <w:rsid w:val="00125DF1"/>
    <w:rsid w:val="001267CC"/>
    <w:rsid w:val="001272E3"/>
    <w:rsid w:val="00131D21"/>
    <w:rsid w:val="00132451"/>
    <w:rsid w:val="001325C8"/>
    <w:rsid w:val="001328B3"/>
    <w:rsid w:val="001338A9"/>
    <w:rsid w:val="00133C8C"/>
    <w:rsid w:val="00133D88"/>
    <w:rsid w:val="00134DD3"/>
    <w:rsid w:val="00135079"/>
    <w:rsid w:val="0013555E"/>
    <w:rsid w:val="001358C5"/>
    <w:rsid w:val="00135988"/>
    <w:rsid w:val="00135DC9"/>
    <w:rsid w:val="001360BD"/>
    <w:rsid w:val="0013623E"/>
    <w:rsid w:val="00137381"/>
    <w:rsid w:val="001379DF"/>
    <w:rsid w:val="00137B0E"/>
    <w:rsid w:val="00137BDC"/>
    <w:rsid w:val="00137C76"/>
    <w:rsid w:val="00137D18"/>
    <w:rsid w:val="00137D21"/>
    <w:rsid w:val="001403E7"/>
    <w:rsid w:val="00140609"/>
    <w:rsid w:val="0014063A"/>
    <w:rsid w:val="00140FE3"/>
    <w:rsid w:val="00141A51"/>
    <w:rsid w:val="00141B1F"/>
    <w:rsid w:val="001420E2"/>
    <w:rsid w:val="00142EC1"/>
    <w:rsid w:val="001430F6"/>
    <w:rsid w:val="00143142"/>
    <w:rsid w:val="0014382B"/>
    <w:rsid w:val="00143904"/>
    <w:rsid w:val="00144A3B"/>
    <w:rsid w:val="00145CF4"/>
    <w:rsid w:val="001464E4"/>
    <w:rsid w:val="001465A6"/>
    <w:rsid w:val="00146B6C"/>
    <w:rsid w:val="00146DEA"/>
    <w:rsid w:val="00146EC6"/>
    <w:rsid w:val="00147DBA"/>
    <w:rsid w:val="00150FEA"/>
    <w:rsid w:val="001510BB"/>
    <w:rsid w:val="001510FE"/>
    <w:rsid w:val="00151252"/>
    <w:rsid w:val="00152F65"/>
    <w:rsid w:val="001546F7"/>
    <w:rsid w:val="001547C0"/>
    <w:rsid w:val="00154A9E"/>
    <w:rsid w:val="00154BF0"/>
    <w:rsid w:val="00154D01"/>
    <w:rsid w:val="00154E43"/>
    <w:rsid w:val="00154F81"/>
    <w:rsid w:val="00155917"/>
    <w:rsid w:val="00155E80"/>
    <w:rsid w:val="00156132"/>
    <w:rsid w:val="0015700F"/>
    <w:rsid w:val="001575E2"/>
    <w:rsid w:val="001578B2"/>
    <w:rsid w:val="00157DD5"/>
    <w:rsid w:val="00160265"/>
    <w:rsid w:val="0016051F"/>
    <w:rsid w:val="001613AB"/>
    <w:rsid w:val="001613C6"/>
    <w:rsid w:val="001615FB"/>
    <w:rsid w:val="00162321"/>
    <w:rsid w:val="00162369"/>
    <w:rsid w:val="0016270F"/>
    <w:rsid w:val="00163096"/>
    <w:rsid w:val="00163287"/>
    <w:rsid w:val="001632C1"/>
    <w:rsid w:val="001637D9"/>
    <w:rsid w:val="001639E2"/>
    <w:rsid w:val="00164A41"/>
    <w:rsid w:val="00164D9E"/>
    <w:rsid w:val="001656C7"/>
    <w:rsid w:val="0016575C"/>
    <w:rsid w:val="001658EE"/>
    <w:rsid w:val="00165C1F"/>
    <w:rsid w:val="00165D53"/>
    <w:rsid w:val="00165E05"/>
    <w:rsid w:val="0016603F"/>
    <w:rsid w:val="001663BD"/>
    <w:rsid w:val="001667BB"/>
    <w:rsid w:val="00166A1C"/>
    <w:rsid w:val="00166C85"/>
    <w:rsid w:val="001672C0"/>
    <w:rsid w:val="00167CD2"/>
    <w:rsid w:val="00167F55"/>
    <w:rsid w:val="00170934"/>
    <w:rsid w:val="001710B9"/>
    <w:rsid w:val="001715BE"/>
    <w:rsid w:val="001718BD"/>
    <w:rsid w:val="00171CA3"/>
    <w:rsid w:val="00171FFB"/>
    <w:rsid w:val="001722E0"/>
    <w:rsid w:val="001725CF"/>
    <w:rsid w:val="0017281A"/>
    <w:rsid w:val="00172BA0"/>
    <w:rsid w:val="00172F4D"/>
    <w:rsid w:val="0017342E"/>
    <w:rsid w:val="0017349B"/>
    <w:rsid w:val="001737D0"/>
    <w:rsid w:val="00173857"/>
    <w:rsid w:val="00174BD3"/>
    <w:rsid w:val="00174E05"/>
    <w:rsid w:val="00174E13"/>
    <w:rsid w:val="00175052"/>
    <w:rsid w:val="00175366"/>
    <w:rsid w:val="00175991"/>
    <w:rsid w:val="00175F3C"/>
    <w:rsid w:val="00176F47"/>
    <w:rsid w:val="00177147"/>
    <w:rsid w:val="001774E7"/>
    <w:rsid w:val="001774FC"/>
    <w:rsid w:val="00177961"/>
    <w:rsid w:val="00177BF4"/>
    <w:rsid w:val="00177D58"/>
    <w:rsid w:val="00177F57"/>
    <w:rsid w:val="00180049"/>
    <w:rsid w:val="0018013B"/>
    <w:rsid w:val="00180276"/>
    <w:rsid w:val="00180942"/>
    <w:rsid w:val="00180B8B"/>
    <w:rsid w:val="00180CDA"/>
    <w:rsid w:val="001810E2"/>
    <w:rsid w:val="001816C6"/>
    <w:rsid w:val="00181995"/>
    <w:rsid w:val="00181E25"/>
    <w:rsid w:val="001823BD"/>
    <w:rsid w:val="001824FF"/>
    <w:rsid w:val="001828BC"/>
    <w:rsid w:val="00182DB7"/>
    <w:rsid w:val="00183303"/>
    <w:rsid w:val="001834F9"/>
    <w:rsid w:val="00183C3C"/>
    <w:rsid w:val="00184DF6"/>
    <w:rsid w:val="00184FF0"/>
    <w:rsid w:val="0018563A"/>
    <w:rsid w:val="00186C6A"/>
    <w:rsid w:val="00186E2E"/>
    <w:rsid w:val="00187421"/>
    <w:rsid w:val="00187610"/>
    <w:rsid w:val="00187856"/>
    <w:rsid w:val="00187CD2"/>
    <w:rsid w:val="00190546"/>
    <w:rsid w:val="00190C40"/>
    <w:rsid w:val="00190FD1"/>
    <w:rsid w:val="0019141C"/>
    <w:rsid w:val="0019218C"/>
    <w:rsid w:val="00192B41"/>
    <w:rsid w:val="00192D87"/>
    <w:rsid w:val="001932A1"/>
    <w:rsid w:val="00193ACA"/>
    <w:rsid w:val="00193B9E"/>
    <w:rsid w:val="00194429"/>
    <w:rsid w:val="00194776"/>
    <w:rsid w:val="001953B5"/>
    <w:rsid w:val="0019561B"/>
    <w:rsid w:val="001957A3"/>
    <w:rsid w:val="00195CBD"/>
    <w:rsid w:val="00195FDA"/>
    <w:rsid w:val="0019647A"/>
    <w:rsid w:val="00196636"/>
    <w:rsid w:val="00196775"/>
    <w:rsid w:val="00196F94"/>
    <w:rsid w:val="001973C3"/>
    <w:rsid w:val="00197471"/>
    <w:rsid w:val="00197608"/>
    <w:rsid w:val="001A0318"/>
    <w:rsid w:val="001A05BB"/>
    <w:rsid w:val="001A070C"/>
    <w:rsid w:val="001A0AAD"/>
    <w:rsid w:val="001A0B74"/>
    <w:rsid w:val="001A0EEC"/>
    <w:rsid w:val="001A106F"/>
    <w:rsid w:val="001A1AA3"/>
    <w:rsid w:val="001A1BA6"/>
    <w:rsid w:val="001A1E65"/>
    <w:rsid w:val="001A1EC5"/>
    <w:rsid w:val="001A2025"/>
    <w:rsid w:val="001A230A"/>
    <w:rsid w:val="001A29BA"/>
    <w:rsid w:val="001A3393"/>
    <w:rsid w:val="001A3409"/>
    <w:rsid w:val="001A36EE"/>
    <w:rsid w:val="001A3D26"/>
    <w:rsid w:val="001A3F4D"/>
    <w:rsid w:val="001A444B"/>
    <w:rsid w:val="001A4C19"/>
    <w:rsid w:val="001A4D9D"/>
    <w:rsid w:val="001A52DE"/>
    <w:rsid w:val="001A5ED0"/>
    <w:rsid w:val="001A69B1"/>
    <w:rsid w:val="001A6BE6"/>
    <w:rsid w:val="001A6E75"/>
    <w:rsid w:val="001A7409"/>
    <w:rsid w:val="001A74DB"/>
    <w:rsid w:val="001A7829"/>
    <w:rsid w:val="001A78AE"/>
    <w:rsid w:val="001A7BCD"/>
    <w:rsid w:val="001B0052"/>
    <w:rsid w:val="001B00EC"/>
    <w:rsid w:val="001B0306"/>
    <w:rsid w:val="001B050A"/>
    <w:rsid w:val="001B0602"/>
    <w:rsid w:val="001B0868"/>
    <w:rsid w:val="001B0CC4"/>
    <w:rsid w:val="001B0E21"/>
    <w:rsid w:val="001B18E5"/>
    <w:rsid w:val="001B1931"/>
    <w:rsid w:val="001B1D38"/>
    <w:rsid w:val="001B20E9"/>
    <w:rsid w:val="001B22BB"/>
    <w:rsid w:val="001B2514"/>
    <w:rsid w:val="001B2C67"/>
    <w:rsid w:val="001B2CA0"/>
    <w:rsid w:val="001B2CC4"/>
    <w:rsid w:val="001B2CD1"/>
    <w:rsid w:val="001B310F"/>
    <w:rsid w:val="001B3122"/>
    <w:rsid w:val="001B376C"/>
    <w:rsid w:val="001B409F"/>
    <w:rsid w:val="001B444A"/>
    <w:rsid w:val="001B46EE"/>
    <w:rsid w:val="001B5072"/>
    <w:rsid w:val="001B50B5"/>
    <w:rsid w:val="001B5A09"/>
    <w:rsid w:val="001B60D1"/>
    <w:rsid w:val="001B6136"/>
    <w:rsid w:val="001B682C"/>
    <w:rsid w:val="001B6968"/>
    <w:rsid w:val="001B75BB"/>
    <w:rsid w:val="001C0347"/>
    <w:rsid w:val="001C0539"/>
    <w:rsid w:val="001C0B92"/>
    <w:rsid w:val="001C0F13"/>
    <w:rsid w:val="001C1410"/>
    <w:rsid w:val="001C1842"/>
    <w:rsid w:val="001C1C00"/>
    <w:rsid w:val="001C1D55"/>
    <w:rsid w:val="001C1EDB"/>
    <w:rsid w:val="001C22A6"/>
    <w:rsid w:val="001C2445"/>
    <w:rsid w:val="001C2685"/>
    <w:rsid w:val="001C28ED"/>
    <w:rsid w:val="001C2B82"/>
    <w:rsid w:val="001C33AD"/>
    <w:rsid w:val="001C379D"/>
    <w:rsid w:val="001C37F6"/>
    <w:rsid w:val="001C424D"/>
    <w:rsid w:val="001C4367"/>
    <w:rsid w:val="001C43C6"/>
    <w:rsid w:val="001C487B"/>
    <w:rsid w:val="001C49AF"/>
    <w:rsid w:val="001C4B63"/>
    <w:rsid w:val="001C5143"/>
    <w:rsid w:val="001C5480"/>
    <w:rsid w:val="001C5482"/>
    <w:rsid w:val="001C5914"/>
    <w:rsid w:val="001C649E"/>
    <w:rsid w:val="001C6B0D"/>
    <w:rsid w:val="001C6D37"/>
    <w:rsid w:val="001C7252"/>
    <w:rsid w:val="001C7317"/>
    <w:rsid w:val="001C7629"/>
    <w:rsid w:val="001C7D69"/>
    <w:rsid w:val="001C7F40"/>
    <w:rsid w:val="001D016A"/>
    <w:rsid w:val="001D0A0C"/>
    <w:rsid w:val="001D0AA7"/>
    <w:rsid w:val="001D0B5F"/>
    <w:rsid w:val="001D1497"/>
    <w:rsid w:val="001D16C7"/>
    <w:rsid w:val="001D1B66"/>
    <w:rsid w:val="001D21CA"/>
    <w:rsid w:val="001D2EEC"/>
    <w:rsid w:val="001D316A"/>
    <w:rsid w:val="001D3AC4"/>
    <w:rsid w:val="001D42AD"/>
    <w:rsid w:val="001D4810"/>
    <w:rsid w:val="001D5257"/>
    <w:rsid w:val="001D52C1"/>
    <w:rsid w:val="001D535D"/>
    <w:rsid w:val="001D59B5"/>
    <w:rsid w:val="001D5BCE"/>
    <w:rsid w:val="001D5DC0"/>
    <w:rsid w:val="001D6086"/>
    <w:rsid w:val="001D60A8"/>
    <w:rsid w:val="001D68E8"/>
    <w:rsid w:val="001D7016"/>
    <w:rsid w:val="001D7445"/>
    <w:rsid w:val="001D74CF"/>
    <w:rsid w:val="001D74D3"/>
    <w:rsid w:val="001D7C75"/>
    <w:rsid w:val="001D7DB4"/>
    <w:rsid w:val="001E07A6"/>
    <w:rsid w:val="001E0AFD"/>
    <w:rsid w:val="001E0E5A"/>
    <w:rsid w:val="001E161F"/>
    <w:rsid w:val="001E18C6"/>
    <w:rsid w:val="001E2420"/>
    <w:rsid w:val="001E34B6"/>
    <w:rsid w:val="001E3E1D"/>
    <w:rsid w:val="001E3E38"/>
    <w:rsid w:val="001E43CD"/>
    <w:rsid w:val="001E47BB"/>
    <w:rsid w:val="001E4C5B"/>
    <w:rsid w:val="001E4E5C"/>
    <w:rsid w:val="001E50F3"/>
    <w:rsid w:val="001E62AD"/>
    <w:rsid w:val="001E63FC"/>
    <w:rsid w:val="001E6819"/>
    <w:rsid w:val="001E69DC"/>
    <w:rsid w:val="001E6EE4"/>
    <w:rsid w:val="001E7EB7"/>
    <w:rsid w:val="001F07F8"/>
    <w:rsid w:val="001F082B"/>
    <w:rsid w:val="001F0A2F"/>
    <w:rsid w:val="001F0B6F"/>
    <w:rsid w:val="001F18B0"/>
    <w:rsid w:val="001F1B91"/>
    <w:rsid w:val="001F1F82"/>
    <w:rsid w:val="001F2102"/>
    <w:rsid w:val="001F2786"/>
    <w:rsid w:val="001F392C"/>
    <w:rsid w:val="001F3C23"/>
    <w:rsid w:val="001F3CF8"/>
    <w:rsid w:val="001F4AF5"/>
    <w:rsid w:val="001F58B7"/>
    <w:rsid w:val="001F6008"/>
    <w:rsid w:val="001F608D"/>
    <w:rsid w:val="001F62B5"/>
    <w:rsid w:val="001F65F2"/>
    <w:rsid w:val="001F6E42"/>
    <w:rsid w:val="001F70D1"/>
    <w:rsid w:val="001F7169"/>
    <w:rsid w:val="001F7613"/>
    <w:rsid w:val="0020060B"/>
    <w:rsid w:val="00201334"/>
    <w:rsid w:val="0020134A"/>
    <w:rsid w:val="00201688"/>
    <w:rsid w:val="00201811"/>
    <w:rsid w:val="00201DCD"/>
    <w:rsid w:val="002020BB"/>
    <w:rsid w:val="0020258F"/>
    <w:rsid w:val="00202B6D"/>
    <w:rsid w:val="00202BBF"/>
    <w:rsid w:val="002030C5"/>
    <w:rsid w:val="00204007"/>
    <w:rsid w:val="002044D3"/>
    <w:rsid w:val="00204966"/>
    <w:rsid w:val="00204B53"/>
    <w:rsid w:val="00204E82"/>
    <w:rsid w:val="0020511B"/>
    <w:rsid w:val="0020541C"/>
    <w:rsid w:val="002058A6"/>
    <w:rsid w:val="00205CAB"/>
    <w:rsid w:val="00205CBA"/>
    <w:rsid w:val="002064B4"/>
    <w:rsid w:val="00206641"/>
    <w:rsid w:val="00207D3E"/>
    <w:rsid w:val="0021025A"/>
    <w:rsid w:val="00210361"/>
    <w:rsid w:val="0021040D"/>
    <w:rsid w:val="00210B8F"/>
    <w:rsid w:val="00210F78"/>
    <w:rsid w:val="0021108D"/>
    <w:rsid w:val="002113F8"/>
    <w:rsid w:val="00211708"/>
    <w:rsid w:val="00211964"/>
    <w:rsid w:val="0021241D"/>
    <w:rsid w:val="00212881"/>
    <w:rsid w:val="00212D1F"/>
    <w:rsid w:val="00213F85"/>
    <w:rsid w:val="002145AC"/>
    <w:rsid w:val="002145F6"/>
    <w:rsid w:val="00214822"/>
    <w:rsid w:val="00214AB3"/>
    <w:rsid w:val="00214C8C"/>
    <w:rsid w:val="00214F57"/>
    <w:rsid w:val="0021500A"/>
    <w:rsid w:val="0021505F"/>
    <w:rsid w:val="002150BB"/>
    <w:rsid w:val="00215B39"/>
    <w:rsid w:val="00216348"/>
    <w:rsid w:val="00216BC5"/>
    <w:rsid w:val="0021749F"/>
    <w:rsid w:val="00217A4C"/>
    <w:rsid w:val="00217B12"/>
    <w:rsid w:val="00217F11"/>
    <w:rsid w:val="0022018E"/>
    <w:rsid w:val="00220AD3"/>
    <w:rsid w:val="00220C8B"/>
    <w:rsid w:val="00221502"/>
    <w:rsid w:val="00221B13"/>
    <w:rsid w:val="00222ECB"/>
    <w:rsid w:val="00222F69"/>
    <w:rsid w:val="002233B8"/>
    <w:rsid w:val="0022377E"/>
    <w:rsid w:val="00223EEF"/>
    <w:rsid w:val="002244D3"/>
    <w:rsid w:val="002248F7"/>
    <w:rsid w:val="00224B5B"/>
    <w:rsid w:val="002260B0"/>
    <w:rsid w:val="002260E6"/>
    <w:rsid w:val="002262E5"/>
    <w:rsid w:val="002268B5"/>
    <w:rsid w:val="00226F8B"/>
    <w:rsid w:val="00226FC5"/>
    <w:rsid w:val="00227B0E"/>
    <w:rsid w:val="002309EE"/>
    <w:rsid w:val="00230D05"/>
    <w:rsid w:val="0023174F"/>
    <w:rsid w:val="00231A28"/>
    <w:rsid w:val="00231C0D"/>
    <w:rsid w:val="00231E41"/>
    <w:rsid w:val="0023249E"/>
    <w:rsid w:val="00232588"/>
    <w:rsid w:val="00232875"/>
    <w:rsid w:val="00232A72"/>
    <w:rsid w:val="002331CC"/>
    <w:rsid w:val="00233367"/>
    <w:rsid w:val="00233396"/>
    <w:rsid w:val="002339C3"/>
    <w:rsid w:val="00233DF5"/>
    <w:rsid w:val="00233F20"/>
    <w:rsid w:val="00234080"/>
    <w:rsid w:val="0023467B"/>
    <w:rsid w:val="00234922"/>
    <w:rsid w:val="00234971"/>
    <w:rsid w:val="00234A68"/>
    <w:rsid w:val="002351B9"/>
    <w:rsid w:val="002358E2"/>
    <w:rsid w:val="00235DC9"/>
    <w:rsid w:val="00236624"/>
    <w:rsid w:val="00236BEB"/>
    <w:rsid w:val="00236DA9"/>
    <w:rsid w:val="00236E45"/>
    <w:rsid w:val="002372EF"/>
    <w:rsid w:val="002374D5"/>
    <w:rsid w:val="00237BDB"/>
    <w:rsid w:val="0024010D"/>
    <w:rsid w:val="00240346"/>
    <w:rsid w:val="00240889"/>
    <w:rsid w:val="0024140D"/>
    <w:rsid w:val="002417E2"/>
    <w:rsid w:val="0024188B"/>
    <w:rsid w:val="00241F06"/>
    <w:rsid w:val="00242624"/>
    <w:rsid w:val="00242A2D"/>
    <w:rsid w:val="00243FC9"/>
    <w:rsid w:val="00244A4C"/>
    <w:rsid w:val="00244D69"/>
    <w:rsid w:val="00244F55"/>
    <w:rsid w:val="00245789"/>
    <w:rsid w:val="00245AA7"/>
    <w:rsid w:val="00246362"/>
    <w:rsid w:val="00246662"/>
    <w:rsid w:val="00246720"/>
    <w:rsid w:val="00246EDD"/>
    <w:rsid w:val="00246FA7"/>
    <w:rsid w:val="00247061"/>
    <w:rsid w:val="002475B5"/>
    <w:rsid w:val="002477CA"/>
    <w:rsid w:val="00250085"/>
    <w:rsid w:val="002501F3"/>
    <w:rsid w:val="00250342"/>
    <w:rsid w:val="002503B4"/>
    <w:rsid w:val="0025130A"/>
    <w:rsid w:val="002513E9"/>
    <w:rsid w:val="0025144B"/>
    <w:rsid w:val="002515A0"/>
    <w:rsid w:val="002517A8"/>
    <w:rsid w:val="00251999"/>
    <w:rsid w:val="00252BE8"/>
    <w:rsid w:val="00253207"/>
    <w:rsid w:val="0025321A"/>
    <w:rsid w:val="002534CB"/>
    <w:rsid w:val="00253818"/>
    <w:rsid w:val="0025391B"/>
    <w:rsid w:val="00253A72"/>
    <w:rsid w:val="00253BAF"/>
    <w:rsid w:val="0025431E"/>
    <w:rsid w:val="0025444C"/>
    <w:rsid w:val="002544C5"/>
    <w:rsid w:val="00254B4E"/>
    <w:rsid w:val="0025523F"/>
    <w:rsid w:val="002558C3"/>
    <w:rsid w:val="002558D2"/>
    <w:rsid w:val="00255F1B"/>
    <w:rsid w:val="00255F77"/>
    <w:rsid w:val="002561A1"/>
    <w:rsid w:val="00256249"/>
    <w:rsid w:val="002562D5"/>
    <w:rsid w:val="002563FD"/>
    <w:rsid w:val="00256868"/>
    <w:rsid w:val="00256953"/>
    <w:rsid w:val="00256A52"/>
    <w:rsid w:val="00257B20"/>
    <w:rsid w:val="00257E21"/>
    <w:rsid w:val="002600FF"/>
    <w:rsid w:val="00260721"/>
    <w:rsid w:val="002609B5"/>
    <w:rsid w:val="00260B36"/>
    <w:rsid w:val="00260B98"/>
    <w:rsid w:val="00261114"/>
    <w:rsid w:val="002612A1"/>
    <w:rsid w:val="0026131C"/>
    <w:rsid w:val="00261461"/>
    <w:rsid w:val="00262123"/>
    <w:rsid w:val="002621BC"/>
    <w:rsid w:val="002622A8"/>
    <w:rsid w:val="002624E8"/>
    <w:rsid w:val="00262891"/>
    <w:rsid w:val="00262B9E"/>
    <w:rsid w:val="002631CC"/>
    <w:rsid w:val="00263C55"/>
    <w:rsid w:val="00264B4A"/>
    <w:rsid w:val="00264DF2"/>
    <w:rsid w:val="00264E0E"/>
    <w:rsid w:val="00265E14"/>
    <w:rsid w:val="002661C0"/>
    <w:rsid w:val="002664CA"/>
    <w:rsid w:val="0026680F"/>
    <w:rsid w:val="00266E78"/>
    <w:rsid w:val="0026778D"/>
    <w:rsid w:val="002677B5"/>
    <w:rsid w:val="002701A6"/>
    <w:rsid w:val="002708C9"/>
    <w:rsid w:val="00270C4C"/>
    <w:rsid w:val="00271D47"/>
    <w:rsid w:val="00272492"/>
    <w:rsid w:val="00272629"/>
    <w:rsid w:val="00272732"/>
    <w:rsid w:val="00272768"/>
    <w:rsid w:val="00272876"/>
    <w:rsid w:val="00273106"/>
    <w:rsid w:val="002735AB"/>
    <w:rsid w:val="00273634"/>
    <w:rsid w:val="00273D45"/>
    <w:rsid w:val="0027424F"/>
    <w:rsid w:val="002759B3"/>
    <w:rsid w:val="00275C35"/>
    <w:rsid w:val="00276BEC"/>
    <w:rsid w:val="00276C4C"/>
    <w:rsid w:val="00277040"/>
    <w:rsid w:val="00277553"/>
    <w:rsid w:val="0027776A"/>
    <w:rsid w:val="00277CD9"/>
    <w:rsid w:val="00277E7E"/>
    <w:rsid w:val="002805D2"/>
    <w:rsid w:val="0028096B"/>
    <w:rsid w:val="002810B0"/>
    <w:rsid w:val="002810EC"/>
    <w:rsid w:val="0028192B"/>
    <w:rsid w:val="00281A69"/>
    <w:rsid w:val="00281AB1"/>
    <w:rsid w:val="00282AFE"/>
    <w:rsid w:val="00282F8D"/>
    <w:rsid w:val="0028300A"/>
    <w:rsid w:val="00283411"/>
    <w:rsid w:val="00283650"/>
    <w:rsid w:val="00283F20"/>
    <w:rsid w:val="00283F72"/>
    <w:rsid w:val="002847D8"/>
    <w:rsid w:val="00284952"/>
    <w:rsid w:val="00284AFC"/>
    <w:rsid w:val="00284C8C"/>
    <w:rsid w:val="00284FE7"/>
    <w:rsid w:val="0028516F"/>
    <w:rsid w:val="0028533C"/>
    <w:rsid w:val="002853DE"/>
    <w:rsid w:val="00285868"/>
    <w:rsid w:val="0028591C"/>
    <w:rsid w:val="00285A72"/>
    <w:rsid w:val="00285B55"/>
    <w:rsid w:val="00285CFD"/>
    <w:rsid w:val="0028620A"/>
    <w:rsid w:val="0028726C"/>
    <w:rsid w:val="00287651"/>
    <w:rsid w:val="00287B8E"/>
    <w:rsid w:val="0029019D"/>
    <w:rsid w:val="00290590"/>
    <w:rsid w:val="00290FB9"/>
    <w:rsid w:val="00291DA1"/>
    <w:rsid w:val="0029253D"/>
    <w:rsid w:val="00292909"/>
    <w:rsid w:val="00292ACA"/>
    <w:rsid w:val="002938A5"/>
    <w:rsid w:val="00293D29"/>
    <w:rsid w:val="00293D3A"/>
    <w:rsid w:val="00293F89"/>
    <w:rsid w:val="0029410C"/>
    <w:rsid w:val="00294283"/>
    <w:rsid w:val="0029433A"/>
    <w:rsid w:val="002945D9"/>
    <w:rsid w:val="0029467E"/>
    <w:rsid w:val="00294A4C"/>
    <w:rsid w:val="0029513F"/>
    <w:rsid w:val="00295FB2"/>
    <w:rsid w:val="002964E7"/>
    <w:rsid w:val="00296622"/>
    <w:rsid w:val="00296AAA"/>
    <w:rsid w:val="00297100"/>
    <w:rsid w:val="00297772"/>
    <w:rsid w:val="00297BA4"/>
    <w:rsid w:val="00297C95"/>
    <w:rsid w:val="00297CBF"/>
    <w:rsid w:val="00297DF7"/>
    <w:rsid w:val="002A0094"/>
    <w:rsid w:val="002A00BD"/>
    <w:rsid w:val="002A062A"/>
    <w:rsid w:val="002A0C23"/>
    <w:rsid w:val="002A0C79"/>
    <w:rsid w:val="002A0D78"/>
    <w:rsid w:val="002A10C1"/>
    <w:rsid w:val="002A10E3"/>
    <w:rsid w:val="002A1851"/>
    <w:rsid w:val="002A1A0E"/>
    <w:rsid w:val="002A1ABE"/>
    <w:rsid w:val="002A2B5C"/>
    <w:rsid w:val="002A3B7B"/>
    <w:rsid w:val="002A3DE0"/>
    <w:rsid w:val="002A406A"/>
    <w:rsid w:val="002A4270"/>
    <w:rsid w:val="002A438F"/>
    <w:rsid w:val="002A51B0"/>
    <w:rsid w:val="002A51DC"/>
    <w:rsid w:val="002A540C"/>
    <w:rsid w:val="002A5616"/>
    <w:rsid w:val="002A5E32"/>
    <w:rsid w:val="002A6CD2"/>
    <w:rsid w:val="002A7214"/>
    <w:rsid w:val="002A78AD"/>
    <w:rsid w:val="002A7E61"/>
    <w:rsid w:val="002B00CF"/>
    <w:rsid w:val="002B017C"/>
    <w:rsid w:val="002B0193"/>
    <w:rsid w:val="002B02F6"/>
    <w:rsid w:val="002B0A4A"/>
    <w:rsid w:val="002B0E0B"/>
    <w:rsid w:val="002B105B"/>
    <w:rsid w:val="002B1156"/>
    <w:rsid w:val="002B1E12"/>
    <w:rsid w:val="002B1F7A"/>
    <w:rsid w:val="002B215C"/>
    <w:rsid w:val="002B25F3"/>
    <w:rsid w:val="002B2699"/>
    <w:rsid w:val="002B2DA5"/>
    <w:rsid w:val="002B3037"/>
    <w:rsid w:val="002B3435"/>
    <w:rsid w:val="002B4224"/>
    <w:rsid w:val="002B4377"/>
    <w:rsid w:val="002B4DCB"/>
    <w:rsid w:val="002B4F01"/>
    <w:rsid w:val="002B544D"/>
    <w:rsid w:val="002B56FF"/>
    <w:rsid w:val="002B5950"/>
    <w:rsid w:val="002B5A60"/>
    <w:rsid w:val="002B620D"/>
    <w:rsid w:val="002B6993"/>
    <w:rsid w:val="002B6F75"/>
    <w:rsid w:val="002B72B1"/>
    <w:rsid w:val="002B733A"/>
    <w:rsid w:val="002B754C"/>
    <w:rsid w:val="002B78D6"/>
    <w:rsid w:val="002B7DD4"/>
    <w:rsid w:val="002B7E35"/>
    <w:rsid w:val="002C0142"/>
    <w:rsid w:val="002C0457"/>
    <w:rsid w:val="002C086B"/>
    <w:rsid w:val="002C0E56"/>
    <w:rsid w:val="002C1041"/>
    <w:rsid w:val="002C1749"/>
    <w:rsid w:val="002C1A09"/>
    <w:rsid w:val="002C1C07"/>
    <w:rsid w:val="002C224B"/>
    <w:rsid w:val="002C2F09"/>
    <w:rsid w:val="002C2F5D"/>
    <w:rsid w:val="002C3513"/>
    <w:rsid w:val="002C3DD4"/>
    <w:rsid w:val="002C4814"/>
    <w:rsid w:val="002C4F96"/>
    <w:rsid w:val="002C57B5"/>
    <w:rsid w:val="002C57E2"/>
    <w:rsid w:val="002C57F2"/>
    <w:rsid w:val="002C5E5B"/>
    <w:rsid w:val="002C6305"/>
    <w:rsid w:val="002C69A3"/>
    <w:rsid w:val="002C6EE7"/>
    <w:rsid w:val="002C70EC"/>
    <w:rsid w:val="002D0641"/>
    <w:rsid w:val="002D065E"/>
    <w:rsid w:val="002D0BC3"/>
    <w:rsid w:val="002D14AA"/>
    <w:rsid w:val="002D16B6"/>
    <w:rsid w:val="002D1A6D"/>
    <w:rsid w:val="002D1B0C"/>
    <w:rsid w:val="002D1F92"/>
    <w:rsid w:val="002D20E8"/>
    <w:rsid w:val="002D2161"/>
    <w:rsid w:val="002D23BE"/>
    <w:rsid w:val="002D2797"/>
    <w:rsid w:val="002D29AA"/>
    <w:rsid w:val="002D2BCF"/>
    <w:rsid w:val="002D3981"/>
    <w:rsid w:val="002D3CD4"/>
    <w:rsid w:val="002D458E"/>
    <w:rsid w:val="002D4E58"/>
    <w:rsid w:val="002D5B69"/>
    <w:rsid w:val="002D5BAE"/>
    <w:rsid w:val="002D6251"/>
    <w:rsid w:val="002D6575"/>
    <w:rsid w:val="002D7075"/>
    <w:rsid w:val="002D74C1"/>
    <w:rsid w:val="002D7AD5"/>
    <w:rsid w:val="002E0590"/>
    <w:rsid w:val="002E0875"/>
    <w:rsid w:val="002E0975"/>
    <w:rsid w:val="002E0B67"/>
    <w:rsid w:val="002E0DAE"/>
    <w:rsid w:val="002E0F9E"/>
    <w:rsid w:val="002E1234"/>
    <w:rsid w:val="002E12F7"/>
    <w:rsid w:val="002E19E5"/>
    <w:rsid w:val="002E2064"/>
    <w:rsid w:val="002E2158"/>
    <w:rsid w:val="002E226F"/>
    <w:rsid w:val="002E2424"/>
    <w:rsid w:val="002E2FAB"/>
    <w:rsid w:val="002E3010"/>
    <w:rsid w:val="002E31F4"/>
    <w:rsid w:val="002E374B"/>
    <w:rsid w:val="002E495B"/>
    <w:rsid w:val="002E4C67"/>
    <w:rsid w:val="002E5B56"/>
    <w:rsid w:val="002E6659"/>
    <w:rsid w:val="002E6936"/>
    <w:rsid w:val="002E717B"/>
    <w:rsid w:val="002E74C2"/>
    <w:rsid w:val="002E765D"/>
    <w:rsid w:val="002E7A82"/>
    <w:rsid w:val="002E7CE7"/>
    <w:rsid w:val="002F03B6"/>
    <w:rsid w:val="002F060D"/>
    <w:rsid w:val="002F0A76"/>
    <w:rsid w:val="002F0B10"/>
    <w:rsid w:val="002F222E"/>
    <w:rsid w:val="002F246D"/>
    <w:rsid w:val="002F2758"/>
    <w:rsid w:val="002F3D77"/>
    <w:rsid w:val="002F43E3"/>
    <w:rsid w:val="002F4DA4"/>
    <w:rsid w:val="002F52F9"/>
    <w:rsid w:val="002F5539"/>
    <w:rsid w:val="002F55E4"/>
    <w:rsid w:val="002F5811"/>
    <w:rsid w:val="002F5B25"/>
    <w:rsid w:val="002F613A"/>
    <w:rsid w:val="002F62B2"/>
    <w:rsid w:val="002F63E1"/>
    <w:rsid w:val="002F6774"/>
    <w:rsid w:val="002F6B10"/>
    <w:rsid w:val="002F6EB8"/>
    <w:rsid w:val="002F7238"/>
    <w:rsid w:val="002F7282"/>
    <w:rsid w:val="002F799E"/>
    <w:rsid w:val="002F7F10"/>
    <w:rsid w:val="00300229"/>
    <w:rsid w:val="00300485"/>
    <w:rsid w:val="00300B66"/>
    <w:rsid w:val="003016BE"/>
    <w:rsid w:val="003020FA"/>
    <w:rsid w:val="00302C93"/>
    <w:rsid w:val="00303317"/>
    <w:rsid w:val="00303694"/>
    <w:rsid w:val="003039F2"/>
    <w:rsid w:val="00303C1E"/>
    <w:rsid w:val="00303CAB"/>
    <w:rsid w:val="00303DFC"/>
    <w:rsid w:val="00303EB5"/>
    <w:rsid w:val="00304761"/>
    <w:rsid w:val="003048FE"/>
    <w:rsid w:val="00304B49"/>
    <w:rsid w:val="0030550F"/>
    <w:rsid w:val="00305559"/>
    <w:rsid w:val="00305652"/>
    <w:rsid w:val="003056FE"/>
    <w:rsid w:val="00306CEE"/>
    <w:rsid w:val="0030734F"/>
    <w:rsid w:val="003078B8"/>
    <w:rsid w:val="00307D85"/>
    <w:rsid w:val="00310A04"/>
    <w:rsid w:val="00311116"/>
    <w:rsid w:val="00311140"/>
    <w:rsid w:val="0031193D"/>
    <w:rsid w:val="00311FAC"/>
    <w:rsid w:val="003125B3"/>
    <w:rsid w:val="00312D68"/>
    <w:rsid w:val="00312E62"/>
    <w:rsid w:val="00312FEB"/>
    <w:rsid w:val="00313505"/>
    <w:rsid w:val="00314542"/>
    <w:rsid w:val="003148C9"/>
    <w:rsid w:val="003156AA"/>
    <w:rsid w:val="0031573F"/>
    <w:rsid w:val="003162F3"/>
    <w:rsid w:val="00316B8B"/>
    <w:rsid w:val="00316BB7"/>
    <w:rsid w:val="00316C34"/>
    <w:rsid w:val="00320765"/>
    <w:rsid w:val="003211B9"/>
    <w:rsid w:val="003211FB"/>
    <w:rsid w:val="003213E4"/>
    <w:rsid w:val="00321475"/>
    <w:rsid w:val="00321791"/>
    <w:rsid w:val="00321A3D"/>
    <w:rsid w:val="00321A46"/>
    <w:rsid w:val="003221D7"/>
    <w:rsid w:val="003224AE"/>
    <w:rsid w:val="0032260A"/>
    <w:rsid w:val="00322A5B"/>
    <w:rsid w:val="00322E49"/>
    <w:rsid w:val="0032318F"/>
    <w:rsid w:val="003232AA"/>
    <w:rsid w:val="00323587"/>
    <w:rsid w:val="0032371E"/>
    <w:rsid w:val="003240D2"/>
    <w:rsid w:val="003253AB"/>
    <w:rsid w:val="00325997"/>
    <w:rsid w:val="00327263"/>
    <w:rsid w:val="00327C07"/>
    <w:rsid w:val="00327C52"/>
    <w:rsid w:val="00327F10"/>
    <w:rsid w:val="00330189"/>
    <w:rsid w:val="0033078A"/>
    <w:rsid w:val="003307DE"/>
    <w:rsid w:val="00330D7A"/>
    <w:rsid w:val="00330EF7"/>
    <w:rsid w:val="00331560"/>
    <w:rsid w:val="00331AE5"/>
    <w:rsid w:val="0033235B"/>
    <w:rsid w:val="0033273E"/>
    <w:rsid w:val="00332C72"/>
    <w:rsid w:val="00333AF9"/>
    <w:rsid w:val="00333CD5"/>
    <w:rsid w:val="00333FC0"/>
    <w:rsid w:val="0033407B"/>
    <w:rsid w:val="00334113"/>
    <w:rsid w:val="003342E3"/>
    <w:rsid w:val="00334338"/>
    <w:rsid w:val="003344E4"/>
    <w:rsid w:val="00334512"/>
    <w:rsid w:val="00335AD2"/>
    <w:rsid w:val="00335D2B"/>
    <w:rsid w:val="00336351"/>
    <w:rsid w:val="0033670C"/>
    <w:rsid w:val="003372A0"/>
    <w:rsid w:val="00340689"/>
    <w:rsid w:val="0034092A"/>
    <w:rsid w:val="003412FD"/>
    <w:rsid w:val="00341ECA"/>
    <w:rsid w:val="00341F95"/>
    <w:rsid w:val="003426BA"/>
    <w:rsid w:val="00342CA5"/>
    <w:rsid w:val="003439C3"/>
    <w:rsid w:val="00343B28"/>
    <w:rsid w:val="00344064"/>
    <w:rsid w:val="0034447B"/>
    <w:rsid w:val="00344938"/>
    <w:rsid w:val="00344EDB"/>
    <w:rsid w:val="003452F5"/>
    <w:rsid w:val="00345361"/>
    <w:rsid w:val="00345F4C"/>
    <w:rsid w:val="00346049"/>
    <w:rsid w:val="00346715"/>
    <w:rsid w:val="00346B3B"/>
    <w:rsid w:val="00347474"/>
    <w:rsid w:val="003479BD"/>
    <w:rsid w:val="00347A1D"/>
    <w:rsid w:val="00347DD5"/>
    <w:rsid w:val="003503CD"/>
    <w:rsid w:val="003507AF"/>
    <w:rsid w:val="00350997"/>
    <w:rsid w:val="00350F10"/>
    <w:rsid w:val="00351126"/>
    <w:rsid w:val="00351168"/>
    <w:rsid w:val="0035133F"/>
    <w:rsid w:val="0035224D"/>
    <w:rsid w:val="003522AF"/>
    <w:rsid w:val="0035248F"/>
    <w:rsid w:val="00352629"/>
    <w:rsid w:val="00352C70"/>
    <w:rsid w:val="0035309E"/>
    <w:rsid w:val="00353316"/>
    <w:rsid w:val="0035345B"/>
    <w:rsid w:val="003535EC"/>
    <w:rsid w:val="00353EC7"/>
    <w:rsid w:val="003545CE"/>
    <w:rsid w:val="00354EC6"/>
    <w:rsid w:val="00355E52"/>
    <w:rsid w:val="00356130"/>
    <w:rsid w:val="00356634"/>
    <w:rsid w:val="00356F38"/>
    <w:rsid w:val="003571F3"/>
    <w:rsid w:val="0035756D"/>
    <w:rsid w:val="00357E77"/>
    <w:rsid w:val="0036086A"/>
    <w:rsid w:val="003611BD"/>
    <w:rsid w:val="00361713"/>
    <w:rsid w:val="00361909"/>
    <w:rsid w:val="003619BF"/>
    <w:rsid w:val="00361EEE"/>
    <w:rsid w:val="003623AF"/>
    <w:rsid w:val="003640F1"/>
    <w:rsid w:val="00364657"/>
    <w:rsid w:val="00364FCC"/>
    <w:rsid w:val="00365011"/>
    <w:rsid w:val="00365047"/>
    <w:rsid w:val="00365A96"/>
    <w:rsid w:val="00365DB0"/>
    <w:rsid w:val="0036666E"/>
    <w:rsid w:val="003669CA"/>
    <w:rsid w:val="00366E12"/>
    <w:rsid w:val="0037053B"/>
    <w:rsid w:val="0037063C"/>
    <w:rsid w:val="00370B0E"/>
    <w:rsid w:val="00370CFF"/>
    <w:rsid w:val="00371380"/>
    <w:rsid w:val="0037171D"/>
    <w:rsid w:val="00371996"/>
    <w:rsid w:val="00371DD3"/>
    <w:rsid w:val="003726DA"/>
    <w:rsid w:val="003726F1"/>
    <w:rsid w:val="00373A09"/>
    <w:rsid w:val="00373B51"/>
    <w:rsid w:val="00373E1B"/>
    <w:rsid w:val="00374953"/>
    <w:rsid w:val="003750D2"/>
    <w:rsid w:val="0037536F"/>
    <w:rsid w:val="0037583A"/>
    <w:rsid w:val="00375CBF"/>
    <w:rsid w:val="00375D8A"/>
    <w:rsid w:val="00375F93"/>
    <w:rsid w:val="0037687A"/>
    <w:rsid w:val="0037707B"/>
    <w:rsid w:val="00380072"/>
    <w:rsid w:val="00380198"/>
    <w:rsid w:val="003801F5"/>
    <w:rsid w:val="003806D8"/>
    <w:rsid w:val="003808DA"/>
    <w:rsid w:val="00380F82"/>
    <w:rsid w:val="0038103E"/>
    <w:rsid w:val="003810F2"/>
    <w:rsid w:val="0038190E"/>
    <w:rsid w:val="00382866"/>
    <w:rsid w:val="00382C39"/>
    <w:rsid w:val="003837BD"/>
    <w:rsid w:val="003838F7"/>
    <w:rsid w:val="00383B9D"/>
    <w:rsid w:val="00384030"/>
    <w:rsid w:val="00384481"/>
    <w:rsid w:val="00384503"/>
    <w:rsid w:val="003848C1"/>
    <w:rsid w:val="00384A00"/>
    <w:rsid w:val="00385122"/>
    <w:rsid w:val="003853A4"/>
    <w:rsid w:val="00386DF2"/>
    <w:rsid w:val="00386E9E"/>
    <w:rsid w:val="00387218"/>
    <w:rsid w:val="00387230"/>
    <w:rsid w:val="003872E7"/>
    <w:rsid w:val="0039034A"/>
    <w:rsid w:val="00390974"/>
    <w:rsid w:val="00391474"/>
    <w:rsid w:val="00391708"/>
    <w:rsid w:val="00392083"/>
    <w:rsid w:val="00392C83"/>
    <w:rsid w:val="00392D8E"/>
    <w:rsid w:val="003935F4"/>
    <w:rsid w:val="0039374E"/>
    <w:rsid w:val="003946C6"/>
    <w:rsid w:val="003950B0"/>
    <w:rsid w:val="0039612D"/>
    <w:rsid w:val="0039623D"/>
    <w:rsid w:val="00396437"/>
    <w:rsid w:val="00396899"/>
    <w:rsid w:val="00396F52"/>
    <w:rsid w:val="00397656"/>
    <w:rsid w:val="00397CA8"/>
    <w:rsid w:val="003A05E6"/>
    <w:rsid w:val="003A081D"/>
    <w:rsid w:val="003A1B33"/>
    <w:rsid w:val="003A1B4F"/>
    <w:rsid w:val="003A1E5B"/>
    <w:rsid w:val="003A1F21"/>
    <w:rsid w:val="003A1FB5"/>
    <w:rsid w:val="003A20FD"/>
    <w:rsid w:val="003A2D0C"/>
    <w:rsid w:val="003A2D5A"/>
    <w:rsid w:val="003A348A"/>
    <w:rsid w:val="003A365B"/>
    <w:rsid w:val="003A37A9"/>
    <w:rsid w:val="003A3B9B"/>
    <w:rsid w:val="003A4386"/>
    <w:rsid w:val="003A4E07"/>
    <w:rsid w:val="003A50FC"/>
    <w:rsid w:val="003A517A"/>
    <w:rsid w:val="003A519E"/>
    <w:rsid w:val="003A5BCF"/>
    <w:rsid w:val="003A5E22"/>
    <w:rsid w:val="003A79BB"/>
    <w:rsid w:val="003B009E"/>
    <w:rsid w:val="003B0203"/>
    <w:rsid w:val="003B07A6"/>
    <w:rsid w:val="003B0CA3"/>
    <w:rsid w:val="003B0D1A"/>
    <w:rsid w:val="003B1B4D"/>
    <w:rsid w:val="003B1C1D"/>
    <w:rsid w:val="003B3038"/>
    <w:rsid w:val="003B3230"/>
    <w:rsid w:val="003B3887"/>
    <w:rsid w:val="003B398A"/>
    <w:rsid w:val="003B3B20"/>
    <w:rsid w:val="003B3E5B"/>
    <w:rsid w:val="003B421D"/>
    <w:rsid w:val="003B4843"/>
    <w:rsid w:val="003B4BFB"/>
    <w:rsid w:val="003B4DC2"/>
    <w:rsid w:val="003B502A"/>
    <w:rsid w:val="003B5592"/>
    <w:rsid w:val="003B5FA6"/>
    <w:rsid w:val="003B6400"/>
    <w:rsid w:val="003B6454"/>
    <w:rsid w:val="003B69A3"/>
    <w:rsid w:val="003B6D56"/>
    <w:rsid w:val="003B6F2C"/>
    <w:rsid w:val="003B6FFF"/>
    <w:rsid w:val="003B72FC"/>
    <w:rsid w:val="003B7BF1"/>
    <w:rsid w:val="003C0456"/>
    <w:rsid w:val="003C052C"/>
    <w:rsid w:val="003C08AF"/>
    <w:rsid w:val="003C09B5"/>
    <w:rsid w:val="003C0E62"/>
    <w:rsid w:val="003C0F68"/>
    <w:rsid w:val="003C16E8"/>
    <w:rsid w:val="003C1CE7"/>
    <w:rsid w:val="003C26F4"/>
    <w:rsid w:val="003C28BE"/>
    <w:rsid w:val="003C2E09"/>
    <w:rsid w:val="003C2E1F"/>
    <w:rsid w:val="003C3352"/>
    <w:rsid w:val="003C381B"/>
    <w:rsid w:val="003C554D"/>
    <w:rsid w:val="003C56A7"/>
    <w:rsid w:val="003C5890"/>
    <w:rsid w:val="003C5FA1"/>
    <w:rsid w:val="003C617E"/>
    <w:rsid w:val="003C6438"/>
    <w:rsid w:val="003C6A5F"/>
    <w:rsid w:val="003C6A91"/>
    <w:rsid w:val="003C7191"/>
    <w:rsid w:val="003C7479"/>
    <w:rsid w:val="003C75EB"/>
    <w:rsid w:val="003D0234"/>
    <w:rsid w:val="003D0A91"/>
    <w:rsid w:val="003D1440"/>
    <w:rsid w:val="003D16CB"/>
    <w:rsid w:val="003D1A9B"/>
    <w:rsid w:val="003D2533"/>
    <w:rsid w:val="003D2A6D"/>
    <w:rsid w:val="003D2E25"/>
    <w:rsid w:val="003D2F70"/>
    <w:rsid w:val="003D3DF7"/>
    <w:rsid w:val="003D4CF0"/>
    <w:rsid w:val="003D52A7"/>
    <w:rsid w:val="003D5785"/>
    <w:rsid w:val="003D581A"/>
    <w:rsid w:val="003D597B"/>
    <w:rsid w:val="003D5A7F"/>
    <w:rsid w:val="003D6654"/>
    <w:rsid w:val="003D6B2C"/>
    <w:rsid w:val="003D789C"/>
    <w:rsid w:val="003D7A18"/>
    <w:rsid w:val="003E02CA"/>
    <w:rsid w:val="003E04B7"/>
    <w:rsid w:val="003E0C91"/>
    <w:rsid w:val="003E1164"/>
    <w:rsid w:val="003E15AB"/>
    <w:rsid w:val="003E1949"/>
    <w:rsid w:val="003E1998"/>
    <w:rsid w:val="003E2787"/>
    <w:rsid w:val="003E3A1F"/>
    <w:rsid w:val="003E3BF8"/>
    <w:rsid w:val="003E3ED0"/>
    <w:rsid w:val="003E42A0"/>
    <w:rsid w:val="003E43AC"/>
    <w:rsid w:val="003E5B28"/>
    <w:rsid w:val="003E6C13"/>
    <w:rsid w:val="003E6EF2"/>
    <w:rsid w:val="003E7144"/>
    <w:rsid w:val="003E723E"/>
    <w:rsid w:val="003E72C9"/>
    <w:rsid w:val="003E7816"/>
    <w:rsid w:val="003E7AFE"/>
    <w:rsid w:val="003F088C"/>
    <w:rsid w:val="003F1B15"/>
    <w:rsid w:val="003F1B5C"/>
    <w:rsid w:val="003F3301"/>
    <w:rsid w:val="003F3393"/>
    <w:rsid w:val="003F344F"/>
    <w:rsid w:val="003F366E"/>
    <w:rsid w:val="003F39A8"/>
    <w:rsid w:val="003F3AA7"/>
    <w:rsid w:val="003F3B58"/>
    <w:rsid w:val="003F3BA2"/>
    <w:rsid w:val="003F4396"/>
    <w:rsid w:val="003F4414"/>
    <w:rsid w:val="003F4F52"/>
    <w:rsid w:val="003F612C"/>
    <w:rsid w:val="003F61B3"/>
    <w:rsid w:val="003F61C9"/>
    <w:rsid w:val="003F65A0"/>
    <w:rsid w:val="003F724F"/>
    <w:rsid w:val="003F72C1"/>
    <w:rsid w:val="003F7E35"/>
    <w:rsid w:val="00400038"/>
    <w:rsid w:val="00400F12"/>
    <w:rsid w:val="00401E31"/>
    <w:rsid w:val="00401F87"/>
    <w:rsid w:val="00402358"/>
    <w:rsid w:val="0040243C"/>
    <w:rsid w:val="00403000"/>
    <w:rsid w:val="00403725"/>
    <w:rsid w:val="004038C3"/>
    <w:rsid w:val="00403A78"/>
    <w:rsid w:val="00404E8F"/>
    <w:rsid w:val="0040501A"/>
    <w:rsid w:val="00405A1E"/>
    <w:rsid w:val="00405BBB"/>
    <w:rsid w:val="00405C52"/>
    <w:rsid w:val="00405E02"/>
    <w:rsid w:val="00406066"/>
    <w:rsid w:val="00406EED"/>
    <w:rsid w:val="00407549"/>
    <w:rsid w:val="00407F57"/>
    <w:rsid w:val="00410799"/>
    <w:rsid w:val="00410A3F"/>
    <w:rsid w:val="00410C78"/>
    <w:rsid w:val="00410DF3"/>
    <w:rsid w:val="0041105D"/>
    <w:rsid w:val="004115C2"/>
    <w:rsid w:val="0041175E"/>
    <w:rsid w:val="00411894"/>
    <w:rsid w:val="004119AB"/>
    <w:rsid w:val="004132A5"/>
    <w:rsid w:val="0041336E"/>
    <w:rsid w:val="00413537"/>
    <w:rsid w:val="004136FE"/>
    <w:rsid w:val="00414101"/>
    <w:rsid w:val="00414351"/>
    <w:rsid w:val="00414FAC"/>
    <w:rsid w:val="00414FFF"/>
    <w:rsid w:val="00415549"/>
    <w:rsid w:val="00415555"/>
    <w:rsid w:val="00415973"/>
    <w:rsid w:val="00415A9D"/>
    <w:rsid w:val="00415CB6"/>
    <w:rsid w:val="00415EA3"/>
    <w:rsid w:val="00415EDA"/>
    <w:rsid w:val="00415F93"/>
    <w:rsid w:val="00416345"/>
    <w:rsid w:val="00416403"/>
    <w:rsid w:val="004166C2"/>
    <w:rsid w:val="00416D04"/>
    <w:rsid w:val="00416DC2"/>
    <w:rsid w:val="00417BE7"/>
    <w:rsid w:val="00420089"/>
    <w:rsid w:val="00420709"/>
    <w:rsid w:val="00420FCD"/>
    <w:rsid w:val="00421278"/>
    <w:rsid w:val="004216FF"/>
    <w:rsid w:val="0042177B"/>
    <w:rsid w:val="00421AB7"/>
    <w:rsid w:val="004227D8"/>
    <w:rsid w:val="004229FF"/>
    <w:rsid w:val="00422FF4"/>
    <w:rsid w:val="0042329C"/>
    <w:rsid w:val="0042379A"/>
    <w:rsid w:val="004242D7"/>
    <w:rsid w:val="0042433E"/>
    <w:rsid w:val="004247F1"/>
    <w:rsid w:val="00426158"/>
    <w:rsid w:val="004273F4"/>
    <w:rsid w:val="00427656"/>
    <w:rsid w:val="00427706"/>
    <w:rsid w:val="00427A15"/>
    <w:rsid w:val="00427EA3"/>
    <w:rsid w:val="0043000E"/>
    <w:rsid w:val="0043024B"/>
    <w:rsid w:val="00430AE9"/>
    <w:rsid w:val="00430BA1"/>
    <w:rsid w:val="00430CBA"/>
    <w:rsid w:val="00430D2D"/>
    <w:rsid w:val="004321C4"/>
    <w:rsid w:val="004322B8"/>
    <w:rsid w:val="00432770"/>
    <w:rsid w:val="0043287A"/>
    <w:rsid w:val="00432FBC"/>
    <w:rsid w:val="0043365A"/>
    <w:rsid w:val="0043373D"/>
    <w:rsid w:val="00433C04"/>
    <w:rsid w:val="004348D1"/>
    <w:rsid w:val="00434C02"/>
    <w:rsid w:val="00434EDC"/>
    <w:rsid w:val="00435091"/>
    <w:rsid w:val="00435BFA"/>
    <w:rsid w:val="00435C1E"/>
    <w:rsid w:val="00436113"/>
    <w:rsid w:val="0043780A"/>
    <w:rsid w:val="00437C87"/>
    <w:rsid w:val="00437DCE"/>
    <w:rsid w:val="00437F7E"/>
    <w:rsid w:val="004408C6"/>
    <w:rsid w:val="00440A97"/>
    <w:rsid w:val="00440C66"/>
    <w:rsid w:val="00441078"/>
    <w:rsid w:val="00441246"/>
    <w:rsid w:val="004412A1"/>
    <w:rsid w:val="004417A7"/>
    <w:rsid w:val="0044242F"/>
    <w:rsid w:val="0044253F"/>
    <w:rsid w:val="00442616"/>
    <w:rsid w:val="0044261A"/>
    <w:rsid w:val="004429F6"/>
    <w:rsid w:val="00442F1D"/>
    <w:rsid w:val="004430F9"/>
    <w:rsid w:val="0044319B"/>
    <w:rsid w:val="0044354F"/>
    <w:rsid w:val="004437AC"/>
    <w:rsid w:val="00443A94"/>
    <w:rsid w:val="00443BBD"/>
    <w:rsid w:val="00444235"/>
    <w:rsid w:val="0044483A"/>
    <w:rsid w:val="00445041"/>
    <w:rsid w:val="004451D2"/>
    <w:rsid w:val="0044541A"/>
    <w:rsid w:val="004454C2"/>
    <w:rsid w:val="004456C1"/>
    <w:rsid w:val="0044622C"/>
    <w:rsid w:val="00446504"/>
    <w:rsid w:val="004468AE"/>
    <w:rsid w:val="00446BE8"/>
    <w:rsid w:val="00447328"/>
    <w:rsid w:val="004478FD"/>
    <w:rsid w:val="00447D89"/>
    <w:rsid w:val="00447D91"/>
    <w:rsid w:val="00447DDF"/>
    <w:rsid w:val="0045003B"/>
    <w:rsid w:val="00450CA6"/>
    <w:rsid w:val="004513A8"/>
    <w:rsid w:val="00451C0D"/>
    <w:rsid w:val="00452319"/>
    <w:rsid w:val="00453306"/>
    <w:rsid w:val="0045384A"/>
    <w:rsid w:val="00453EB6"/>
    <w:rsid w:val="0045430D"/>
    <w:rsid w:val="0045475C"/>
    <w:rsid w:val="00454842"/>
    <w:rsid w:val="004548E1"/>
    <w:rsid w:val="00454D5D"/>
    <w:rsid w:val="00455762"/>
    <w:rsid w:val="00455BAF"/>
    <w:rsid w:val="0045632D"/>
    <w:rsid w:val="004568A7"/>
    <w:rsid w:val="00456F44"/>
    <w:rsid w:val="00457450"/>
    <w:rsid w:val="004576E3"/>
    <w:rsid w:val="00457806"/>
    <w:rsid w:val="004578B4"/>
    <w:rsid w:val="0046038B"/>
    <w:rsid w:val="00460843"/>
    <w:rsid w:val="00461061"/>
    <w:rsid w:val="00461516"/>
    <w:rsid w:val="00461721"/>
    <w:rsid w:val="00461EA3"/>
    <w:rsid w:val="004624DC"/>
    <w:rsid w:val="00462A87"/>
    <w:rsid w:val="00462D3C"/>
    <w:rsid w:val="004637AB"/>
    <w:rsid w:val="004638C7"/>
    <w:rsid w:val="00463A9C"/>
    <w:rsid w:val="00463AD8"/>
    <w:rsid w:val="00463F1B"/>
    <w:rsid w:val="004640BB"/>
    <w:rsid w:val="00464389"/>
    <w:rsid w:val="004645DE"/>
    <w:rsid w:val="00464719"/>
    <w:rsid w:val="00464942"/>
    <w:rsid w:val="004652B0"/>
    <w:rsid w:val="0046586F"/>
    <w:rsid w:val="00465A8B"/>
    <w:rsid w:val="00465B68"/>
    <w:rsid w:val="00465C6F"/>
    <w:rsid w:val="00465FA5"/>
    <w:rsid w:val="00466021"/>
    <w:rsid w:val="00466BC2"/>
    <w:rsid w:val="00467726"/>
    <w:rsid w:val="00470C4F"/>
    <w:rsid w:val="00470F42"/>
    <w:rsid w:val="00471497"/>
    <w:rsid w:val="00471AB4"/>
    <w:rsid w:val="0047253C"/>
    <w:rsid w:val="0047296D"/>
    <w:rsid w:val="004731A5"/>
    <w:rsid w:val="00473213"/>
    <w:rsid w:val="004737D8"/>
    <w:rsid w:val="00473F72"/>
    <w:rsid w:val="00474436"/>
    <w:rsid w:val="0047486F"/>
    <w:rsid w:val="00474899"/>
    <w:rsid w:val="00474ADA"/>
    <w:rsid w:val="00474CD8"/>
    <w:rsid w:val="00475B57"/>
    <w:rsid w:val="00475F32"/>
    <w:rsid w:val="004761AB"/>
    <w:rsid w:val="0047645C"/>
    <w:rsid w:val="00476BCF"/>
    <w:rsid w:val="00476E3E"/>
    <w:rsid w:val="00477A20"/>
    <w:rsid w:val="00480813"/>
    <w:rsid w:val="00480FB9"/>
    <w:rsid w:val="00481C3C"/>
    <w:rsid w:val="00482468"/>
    <w:rsid w:val="004831C6"/>
    <w:rsid w:val="004835D3"/>
    <w:rsid w:val="00483ACE"/>
    <w:rsid w:val="00483BAC"/>
    <w:rsid w:val="0048486E"/>
    <w:rsid w:val="00484A5A"/>
    <w:rsid w:val="00484AC1"/>
    <w:rsid w:val="00485210"/>
    <w:rsid w:val="0048527D"/>
    <w:rsid w:val="00485786"/>
    <w:rsid w:val="00485C8F"/>
    <w:rsid w:val="00486511"/>
    <w:rsid w:val="00486907"/>
    <w:rsid w:val="00486BA8"/>
    <w:rsid w:val="00486F46"/>
    <w:rsid w:val="00487B41"/>
    <w:rsid w:val="00487E57"/>
    <w:rsid w:val="0049098C"/>
    <w:rsid w:val="00490C75"/>
    <w:rsid w:val="00490D12"/>
    <w:rsid w:val="00491167"/>
    <w:rsid w:val="004917E5"/>
    <w:rsid w:val="0049218E"/>
    <w:rsid w:val="00492768"/>
    <w:rsid w:val="004928CF"/>
    <w:rsid w:val="00492A66"/>
    <w:rsid w:val="00492C92"/>
    <w:rsid w:val="00492DBA"/>
    <w:rsid w:val="00492E25"/>
    <w:rsid w:val="004934D5"/>
    <w:rsid w:val="00493B0A"/>
    <w:rsid w:val="00494034"/>
    <w:rsid w:val="00494165"/>
    <w:rsid w:val="00494266"/>
    <w:rsid w:val="00494563"/>
    <w:rsid w:val="00494EDD"/>
    <w:rsid w:val="00494FB4"/>
    <w:rsid w:val="00495BD6"/>
    <w:rsid w:val="004961AB"/>
    <w:rsid w:val="004961F2"/>
    <w:rsid w:val="00496B69"/>
    <w:rsid w:val="0049717A"/>
    <w:rsid w:val="0049725E"/>
    <w:rsid w:val="004972DB"/>
    <w:rsid w:val="004974C9"/>
    <w:rsid w:val="004A036D"/>
    <w:rsid w:val="004A0419"/>
    <w:rsid w:val="004A0546"/>
    <w:rsid w:val="004A0840"/>
    <w:rsid w:val="004A0FFC"/>
    <w:rsid w:val="004A1A5A"/>
    <w:rsid w:val="004A1B9F"/>
    <w:rsid w:val="004A1D79"/>
    <w:rsid w:val="004A1EF8"/>
    <w:rsid w:val="004A1FEE"/>
    <w:rsid w:val="004A23BD"/>
    <w:rsid w:val="004A26A0"/>
    <w:rsid w:val="004A283B"/>
    <w:rsid w:val="004A28F9"/>
    <w:rsid w:val="004A3377"/>
    <w:rsid w:val="004A405F"/>
    <w:rsid w:val="004A42D2"/>
    <w:rsid w:val="004A4CF4"/>
    <w:rsid w:val="004A4D41"/>
    <w:rsid w:val="004A4E40"/>
    <w:rsid w:val="004A4FE1"/>
    <w:rsid w:val="004A59D4"/>
    <w:rsid w:val="004A59DE"/>
    <w:rsid w:val="004A6A1D"/>
    <w:rsid w:val="004A71F4"/>
    <w:rsid w:val="004A751C"/>
    <w:rsid w:val="004A783A"/>
    <w:rsid w:val="004A7C32"/>
    <w:rsid w:val="004A7E50"/>
    <w:rsid w:val="004B0043"/>
    <w:rsid w:val="004B0170"/>
    <w:rsid w:val="004B09BB"/>
    <w:rsid w:val="004B134A"/>
    <w:rsid w:val="004B152C"/>
    <w:rsid w:val="004B1AF8"/>
    <w:rsid w:val="004B1F1A"/>
    <w:rsid w:val="004B28AF"/>
    <w:rsid w:val="004B2CB8"/>
    <w:rsid w:val="004B3362"/>
    <w:rsid w:val="004B33D1"/>
    <w:rsid w:val="004B341A"/>
    <w:rsid w:val="004B356C"/>
    <w:rsid w:val="004B3737"/>
    <w:rsid w:val="004B3AFC"/>
    <w:rsid w:val="004B3C32"/>
    <w:rsid w:val="004B3E17"/>
    <w:rsid w:val="004B4495"/>
    <w:rsid w:val="004B47CA"/>
    <w:rsid w:val="004B49C9"/>
    <w:rsid w:val="004B4B13"/>
    <w:rsid w:val="004B4F35"/>
    <w:rsid w:val="004B5DD5"/>
    <w:rsid w:val="004B602D"/>
    <w:rsid w:val="004B6172"/>
    <w:rsid w:val="004B630F"/>
    <w:rsid w:val="004B6751"/>
    <w:rsid w:val="004B718B"/>
    <w:rsid w:val="004B768F"/>
    <w:rsid w:val="004B777E"/>
    <w:rsid w:val="004B7B69"/>
    <w:rsid w:val="004B7CA4"/>
    <w:rsid w:val="004B7CD9"/>
    <w:rsid w:val="004B7D4E"/>
    <w:rsid w:val="004C03C6"/>
    <w:rsid w:val="004C05C2"/>
    <w:rsid w:val="004C08DA"/>
    <w:rsid w:val="004C1037"/>
    <w:rsid w:val="004C1CB9"/>
    <w:rsid w:val="004C322C"/>
    <w:rsid w:val="004C3440"/>
    <w:rsid w:val="004C36A4"/>
    <w:rsid w:val="004C36A9"/>
    <w:rsid w:val="004C3880"/>
    <w:rsid w:val="004C3B20"/>
    <w:rsid w:val="004C4018"/>
    <w:rsid w:val="004C4619"/>
    <w:rsid w:val="004C46D4"/>
    <w:rsid w:val="004C496D"/>
    <w:rsid w:val="004C4B3E"/>
    <w:rsid w:val="004C5346"/>
    <w:rsid w:val="004C5DD2"/>
    <w:rsid w:val="004C6205"/>
    <w:rsid w:val="004C6428"/>
    <w:rsid w:val="004C6463"/>
    <w:rsid w:val="004C6576"/>
    <w:rsid w:val="004C6BE4"/>
    <w:rsid w:val="004C716F"/>
    <w:rsid w:val="004C742E"/>
    <w:rsid w:val="004C77F2"/>
    <w:rsid w:val="004D0429"/>
    <w:rsid w:val="004D11EE"/>
    <w:rsid w:val="004D1770"/>
    <w:rsid w:val="004D1ADA"/>
    <w:rsid w:val="004D2077"/>
    <w:rsid w:val="004D251C"/>
    <w:rsid w:val="004D275D"/>
    <w:rsid w:val="004D27C0"/>
    <w:rsid w:val="004D2D8F"/>
    <w:rsid w:val="004D3258"/>
    <w:rsid w:val="004D329F"/>
    <w:rsid w:val="004D346A"/>
    <w:rsid w:val="004D3509"/>
    <w:rsid w:val="004D4087"/>
    <w:rsid w:val="004D4345"/>
    <w:rsid w:val="004D442C"/>
    <w:rsid w:val="004D4972"/>
    <w:rsid w:val="004D53B9"/>
    <w:rsid w:val="004D54B3"/>
    <w:rsid w:val="004D5757"/>
    <w:rsid w:val="004D5BDD"/>
    <w:rsid w:val="004D5E09"/>
    <w:rsid w:val="004D6D5E"/>
    <w:rsid w:val="004D6EEB"/>
    <w:rsid w:val="004D73B7"/>
    <w:rsid w:val="004D7877"/>
    <w:rsid w:val="004E001F"/>
    <w:rsid w:val="004E05AC"/>
    <w:rsid w:val="004E09B8"/>
    <w:rsid w:val="004E0D72"/>
    <w:rsid w:val="004E12D6"/>
    <w:rsid w:val="004E14C3"/>
    <w:rsid w:val="004E164E"/>
    <w:rsid w:val="004E21F1"/>
    <w:rsid w:val="004E2412"/>
    <w:rsid w:val="004E2433"/>
    <w:rsid w:val="004E25E3"/>
    <w:rsid w:val="004E2A46"/>
    <w:rsid w:val="004E3179"/>
    <w:rsid w:val="004E3312"/>
    <w:rsid w:val="004E353B"/>
    <w:rsid w:val="004E3568"/>
    <w:rsid w:val="004E3B90"/>
    <w:rsid w:val="004E42B5"/>
    <w:rsid w:val="004E4672"/>
    <w:rsid w:val="004E4745"/>
    <w:rsid w:val="004E4DB0"/>
    <w:rsid w:val="004E5698"/>
    <w:rsid w:val="004E56D3"/>
    <w:rsid w:val="004E611E"/>
    <w:rsid w:val="004E71FF"/>
    <w:rsid w:val="004E7793"/>
    <w:rsid w:val="004F011F"/>
    <w:rsid w:val="004F041C"/>
    <w:rsid w:val="004F0CA9"/>
    <w:rsid w:val="004F144C"/>
    <w:rsid w:val="004F1AE6"/>
    <w:rsid w:val="004F1F74"/>
    <w:rsid w:val="004F2239"/>
    <w:rsid w:val="004F235A"/>
    <w:rsid w:val="004F2719"/>
    <w:rsid w:val="004F2815"/>
    <w:rsid w:val="004F2984"/>
    <w:rsid w:val="004F2F23"/>
    <w:rsid w:val="004F2F69"/>
    <w:rsid w:val="004F2F92"/>
    <w:rsid w:val="004F336C"/>
    <w:rsid w:val="004F3EAD"/>
    <w:rsid w:val="004F40FC"/>
    <w:rsid w:val="004F4399"/>
    <w:rsid w:val="004F4713"/>
    <w:rsid w:val="004F4733"/>
    <w:rsid w:val="004F4BF9"/>
    <w:rsid w:val="004F4CF7"/>
    <w:rsid w:val="004F5435"/>
    <w:rsid w:val="004F55BA"/>
    <w:rsid w:val="004F5F41"/>
    <w:rsid w:val="004F605A"/>
    <w:rsid w:val="004F633F"/>
    <w:rsid w:val="004F6F4A"/>
    <w:rsid w:val="004F708F"/>
    <w:rsid w:val="004F7307"/>
    <w:rsid w:val="004F73FC"/>
    <w:rsid w:val="004F7561"/>
    <w:rsid w:val="004F769C"/>
    <w:rsid w:val="004F7AE6"/>
    <w:rsid w:val="004F7EB8"/>
    <w:rsid w:val="004F7FED"/>
    <w:rsid w:val="005003E1"/>
    <w:rsid w:val="0050081C"/>
    <w:rsid w:val="00500B17"/>
    <w:rsid w:val="0050166D"/>
    <w:rsid w:val="00501F7B"/>
    <w:rsid w:val="005026AD"/>
    <w:rsid w:val="00502A39"/>
    <w:rsid w:val="00502AA3"/>
    <w:rsid w:val="0050312A"/>
    <w:rsid w:val="00503AB7"/>
    <w:rsid w:val="00503C97"/>
    <w:rsid w:val="00503CEB"/>
    <w:rsid w:val="00503EDA"/>
    <w:rsid w:val="00503F13"/>
    <w:rsid w:val="00504917"/>
    <w:rsid w:val="005049CB"/>
    <w:rsid w:val="00504B7A"/>
    <w:rsid w:val="00506C21"/>
    <w:rsid w:val="00506CF9"/>
    <w:rsid w:val="00507468"/>
    <w:rsid w:val="0050789F"/>
    <w:rsid w:val="0051080D"/>
    <w:rsid w:val="00510954"/>
    <w:rsid w:val="005109AD"/>
    <w:rsid w:val="00511235"/>
    <w:rsid w:val="005112BE"/>
    <w:rsid w:val="005114EF"/>
    <w:rsid w:val="0051185F"/>
    <w:rsid w:val="00511FAB"/>
    <w:rsid w:val="00512084"/>
    <w:rsid w:val="005120F7"/>
    <w:rsid w:val="0051261D"/>
    <w:rsid w:val="00512964"/>
    <w:rsid w:val="00512AAD"/>
    <w:rsid w:val="00512F35"/>
    <w:rsid w:val="00513107"/>
    <w:rsid w:val="00513770"/>
    <w:rsid w:val="00513877"/>
    <w:rsid w:val="00513959"/>
    <w:rsid w:val="00513F04"/>
    <w:rsid w:val="00514000"/>
    <w:rsid w:val="00514989"/>
    <w:rsid w:val="00514AFF"/>
    <w:rsid w:val="00514D77"/>
    <w:rsid w:val="005155C4"/>
    <w:rsid w:val="005159C5"/>
    <w:rsid w:val="00515E79"/>
    <w:rsid w:val="00515FAF"/>
    <w:rsid w:val="005162E7"/>
    <w:rsid w:val="00516698"/>
    <w:rsid w:val="005167DC"/>
    <w:rsid w:val="00516AC6"/>
    <w:rsid w:val="00517449"/>
    <w:rsid w:val="00517649"/>
    <w:rsid w:val="00520944"/>
    <w:rsid w:val="005212FF"/>
    <w:rsid w:val="00521962"/>
    <w:rsid w:val="0052229C"/>
    <w:rsid w:val="0052243B"/>
    <w:rsid w:val="00522A14"/>
    <w:rsid w:val="00522AB9"/>
    <w:rsid w:val="00522E9E"/>
    <w:rsid w:val="00523478"/>
    <w:rsid w:val="005236F1"/>
    <w:rsid w:val="00524077"/>
    <w:rsid w:val="00524709"/>
    <w:rsid w:val="005248B6"/>
    <w:rsid w:val="00524A89"/>
    <w:rsid w:val="00524BA9"/>
    <w:rsid w:val="00525ACC"/>
    <w:rsid w:val="00525E2A"/>
    <w:rsid w:val="00525E3E"/>
    <w:rsid w:val="0052659F"/>
    <w:rsid w:val="00526B73"/>
    <w:rsid w:val="00526CA3"/>
    <w:rsid w:val="00526DA3"/>
    <w:rsid w:val="00527381"/>
    <w:rsid w:val="005276A2"/>
    <w:rsid w:val="005277A4"/>
    <w:rsid w:val="005278A3"/>
    <w:rsid w:val="00527D95"/>
    <w:rsid w:val="00527F76"/>
    <w:rsid w:val="00530171"/>
    <w:rsid w:val="005305A3"/>
    <w:rsid w:val="005306E2"/>
    <w:rsid w:val="0053133B"/>
    <w:rsid w:val="00531461"/>
    <w:rsid w:val="00531E2E"/>
    <w:rsid w:val="00531E49"/>
    <w:rsid w:val="00532C79"/>
    <w:rsid w:val="00533591"/>
    <w:rsid w:val="00533755"/>
    <w:rsid w:val="0053381D"/>
    <w:rsid w:val="00533F2E"/>
    <w:rsid w:val="00534302"/>
    <w:rsid w:val="00534AE7"/>
    <w:rsid w:val="00534E23"/>
    <w:rsid w:val="00535690"/>
    <w:rsid w:val="00535695"/>
    <w:rsid w:val="005363CB"/>
    <w:rsid w:val="00537054"/>
    <w:rsid w:val="00537369"/>
    <w:rsid w:val="0053762F"/>
    <w:rsid w:val="005379C5"/>
    <w:rsid w:val="00537B8E"/>
    <w:rsid w:val="005402E2"/>
    <w:rsid w:val="005405EF"/>
    <w:rsid w:val="0054076A"/>
    <w:rsid w:val="00540907"/>
    <w:rsid w:val="00540EB8"/>
    <w:rsid w:val="00541291"/>
    <w:rsid w:val="00541878"/>
    <w:rsid w:val="0054277E"/>
    <w:rsid w:val="00542E0A"/>
    <w:rsid w:val="00542F05"/>
    <w:rsid w:val="00542F3E"/>
    <w:rsid w:val="00543766"/>
    <w:rsid w:val="00543ACA"/>
    <w:rsid w:val="00544A93"/>
    <w:rsid w:val="00545A4C"/>
    <w:rsid w:val="0054648D"/>
    <w:rsid w:val="00546824"/>
    <w:rsid w:val="005469AA"/>
    <w:rsid w:val="00546C8E"/>
    <w:rsid w:val="00547F10"/>
    <w:rsid w:val="00550978"/>
    <w:rsid w:val="00550A1D"/>
    <w:rsid w:val="00550B7D"/>
    <w:rsid w:val="00550C7F"/>
    <w:rsid w:val="00550DA1"/>
    <w:rsid w:val="005519AC"/>
    <w:rsid w:val="00551E74"/>
    <w:rsid w:val="00552E3D"/>
    <w:rsid w:val="0055374A"/>
    <w:rsid w:val="005544F1"/>
    <w:rsid w:val="00554B28"/>
    <w:rsid w:val="00555186"/>
    <w:rsid w:val="0055581D"/>
    <w:rsid w:val="00555B4F"/>
    <w:rsid w:val="00555C4F"/>
    <w:rsid w:val="00555D6C"/>
    <w:rsid w:val="00556027"/>
    <w:rsid w:val="00556222"/>
    <w:rsid w:val="005562D9"/>
    <w:rsid w:val="005565E4"/>
    <w:rsid w:val="005565F3"/>
    <w:rsid w:val="005567BB"/>
    <w:rsid w:val="00556CB9"/>
    <w:rsid w:val="00556D64"/>
    <w:rsid w:val="00560658"/>
    <w:rsid w:val="0056084E"/>
    <w:rsid w:val="00560C36"/>
    <w:rsid w:val="00560F47"/>
    <w:rsid w:val="0056165B"/>
    <w:rsid w:val="00561BDA"/>
    <w:rsid w:val="005622D3"/>
    <w:rsid w:val="00562372"/>
    <w:rsid w:val="00562ABC"/>
    <w:rsid w:val="00562BEE"/>
    <w:rsid w:val="00562F35"/>
    <w:rsid w:val="00562FB9"/>
    <w:rsid w:val="0056320F"/>
    <w:rsid w:val="005639E9"/>
    <w:rsid w:val="00563C36"/>
    <w:rsid w:val="00563C38"/>
    <w:rsid w:val="00563DCE"/>
    <w:rsid w:val="0056413E"/>
    <w:rsid w:val="005647DD"/>
    <w:rsid w:val="00564BE6"/>
    <w:rsid w:val="00564C14"/>
    <w:rsid w:val="00564FC5"/>
    <w:rsid w:val="00565AB0"/>
    <w:rsid w:val="00565E35"/>
    <w:rsid w:val="00565F50"/>
    <w:rsid w:val="005661B5"/>
    <w:rsid w:val="0056643E"/>
    <w:rsid w:val="00566CB2"/>
    <w:rsid w:val="00567120"/>
    <w:rsid w:val="005673A3"/>
    <w:rsid w:val="00567A20"/>
    <w:rsid w:val="00567C58"/>
    <w:rsid w:val="00567C88"/>
    <w:rsid w:val="0057021F"/>
    <w:rsid w:val="005702CC"/>
    <w:rsid w:val="0057072A"/>
    <w:rsid w:val="00570DA2"/>
    <w:rsid w:val="0057108B"/>
    <w:rsid w:val="005712D6"/>
    <w:rsid w:val="0057170E"/>
    <w:rsid w:val="00571755"/>
    <w:rsid w:val="00571E0F"/>
    <w:rsid w:val="005720C6"/>
    <w:rsid w:val="00573358"/>
    <w:rsid w:val="005733B2"/>
    <w:rsid w:val="00573868"/>
    <w:rsid w:val="00573B06"/>
    <w:rsid w:val="00574028"/>
    <w:rsid w:val="0057409A"/>
    <w:rsid w:val="005740B7"/>
    <w:rsid w:val="005747D1"/>
    <w:rsid w:val="00574C55"/>
    <w:rsid w:val="005752F8"/>
    <w:rsid w:val="00575A1B"/>
    <w:rsid w:val="00575A40"/>
    <w:rsid w:val="00576764"/>
    <w:rsid w:val="00577667"/>
    <w:rsid w:val="00577BB8"/>
    <w:rsid w:val="0058009B"/>
    <w:rsid w:val="0058024B"/>
    <w:rsid w:val="0058045D"/>
    <w:rsid w:val="0058197D"/>
    <w:rsid w:val="00582302"/>
    <w:rsid w:val="0058246B"/>
    <w:rsid w:val="0058271F"/>
    <w:rsid w:val="0058288A"/>
    <w:rsid w:val="00583DAC"/>
    <w:rsid w:val="0058435B"/>
    <w:rsid w:val="00584E08"/>
    <w:rsid w:val="005851A2"/>
    <w:rsid w:val="00585503"/>
    <w:rsid w:val="00585816"/>
    <w:rsid w:val="00585FF4"/>
    <w:rsid w:val="0058645F"/>
    <w:rsid w:val="005866BD"/>
    <w:rsid w:val="00586898"/>
    <w:rsid w:val="005869DD"/>
    <w:rsid w:val="00586DEB"/>
    <w:rsid w:val="005870C1"/>
    <w:rsid w:val="00587F7D"/>
    <w:rsid w:val="005900CD"/>
    <w:rsid w:val="005901C0"/>
    <w:rsid w:val="0059044D"/>
    <w:rsid w:val="005912ED"/>
    <w:rsid w:val="005919DF"/>
    <w:rsid w:val="005919FD"/>
    <w:rsid w:val="0059240B"/>
    <w:rsid w:val="00592432"/>
    <w:rsid w:val="00592E4F"/>
    <w:rsid w:val="00593973"/>
    <w:rsid w:val="00593A50"/>
    <w:rsid w:val="00593EC1"/>
    <w:rsid w:val="00594292"/>
    <w:rsid w:val="0059429A"/>
    <w:rsid w:val="0059443F"/>
    <w:rsid w:val="00594C42"/>
    <w:rsid w:val="00594CDE"/>
    <w:rsid w:val="00595422"/>
    <w:rsid w:val="00595516"/>
    <w:rsid w:val="00595881"/>
    <w:rsid w:val="005964AF"/>
    <w:rsid w:val="005969CC"/>
    <w:rsid w:val="00596C8C"/>
    <w:rsid w:val="005973DA"/>
    <w:rsid w:val="0059750A"/>
    <w:rsid w:val="00597649"/>
    <w:rsid w:val="00597757"/>
    <w:rsid w:val="0059784E"/>
    <w:rsid w:val="00597B64"/>
    <w:rsid w:val="005A0097"/>
    <w:rsid w:val="005A01DC"/>
    <w:rsid w:val="005A03A1"/>
    <w:rsid w:val="005A0670"/>
    <w:rsid w:val="005A0B83"/>
    <w:rsid w:val="005A0C7B"/>
    <w:rsid w:val="005A11F3"/>
    <w:rsid w:val="005A1B7C"/>
    <w:rsid w:val="005A1D0D"/>
    <w:rsid w:val="005A2FDF"/>
    <w:rsid w:val="005A33E3"/>
    <w:rsid w:val="005A348B"/>
    <w:rsid w:val="005A3947"/>
    <w:rsid w:val="005A3D65"/>
    <w:rsid w:val="005A405C"/>
    <w:rsid w:val="005A446F"/>
    <w:rsid w:val="005A4C06"/>
    <w:rsid w:val="005A5344"/>
    <w:rsid w:val="005A54A5"/>
    <w:rsid w:val="005A5C61"/>
    <w:rsid w:val="005A624E"/>
    <w:rsid w:val="005A6847"/>
    <w:rsid w:val="005A7405"/>
    <w:rsid w:val="005A76F2"/>
    <w:rsid w:val="005A7A9A"/>
    <w:rsid w:val="005A7AB0"/>
    <w:rsid w:val="005A7BBB"/>
    <w:rsid w:val="005B0336"/>
    <w:rsid w:val="005B07A5"/>
    <w:rsid w:val="005B0964"/>
    <w:rsid w:val="005B09D7"/>
    <w:rsid w:val="005B0C2F"/>
    <w:rsid w:val="005B111A"/>
    <w:rsid w:val="005B1181"/>
    <w:rsid w:val="005B2220"/>
    <w:rsid w:val="005B2230"/>
    <w:rsid w:val="005B244E"/>
    <w:rsid w:val="005B26D4"/>
    <w:rsid w:val="005B369F"/>
    <w:rsid w:val="005B3C3A"/>
    <w:rsid w:val="005B41F2"/>
    <w:rsid w:val="005B5405"/>
    <w:rsid w:val="005B6698"/>
    <w:rsid w:val="005B6C73"/>
    <w:rsid w:val="005B6E39"/>
    <w:rsid w:val="005B6E79"/>
    <w:rsid w:val="005B6F4B"/>
    <w:rsid w:val="005B741E"/>
    <w:rsid w:val="005B7AC3"/>
    <w:rsid w:val="005B7B9F"/>
    <w:rsid w:val="005B7CDE"/>
    <w:rsid w:val="005B7DB7"/>
    <w:rsid w:val="005B7F83"/>
    <w:rsid w:val="005C0771"/>
    <w:rsid w:val="005C0937"/>
    <w:rsid w:val="005C09E7"/>
    <w:rsid w:val="005C0E68"/>
    <w:rsid w:val="005C1273"/>
    <w:rsid w:val="005C18C3"/>
    <w:rsid w:val="005C21E6"/>
    <w:rsid w:val="005C27F5"/>
    <w:rsid w:val="005C28A5"/>
    <w:rsid w:val="005C3098"/>
    <w:rsid w:val="005C3D00"/>
    <w:rsid w:val="005C41A8"/>
    <w:rsid w:val="005C47A9"/>
    <w:rsid w:val="005C4BC7"/>
    <w:rsid w:val="005C510B"/>
    <w:rsid w:val="005C5F91"/>
    <w:rsid w:val="005C60C9"/>
    <w:rsid w:val="005C6CD1"/>
    <w:rsid w:val="005C754F"/>
    <w:rsid w:val="005C7DF5"/>
    <w:rsid w:val="005C7EA7"/>
    <w:rsid w:val="005C7F94"/>
    <w:rsid w:val="005D0834"/>
    <w:rsid w:val="005D09D3"/>
    <w:rsid w:val="005D0B65"/>
    <w:rsid w:val="005D0E19"/>
    <w:rsid w:val="005D11D8"/>
    <w:rsid w:val="005D13DC"/>
    <w:rsid w:val="005D1474"/>
    <w:rsid w:val="005D1B16"/>
    <w:rsid w:val="005D1C1E"/>
    <w:rsid w:val="005D1E06"/>
    <w:rsid w:val="005D2A83"/>
    <w:rsid w:val="005D312B"/>
    <w:rsid w:val="005D3422"/>
    <w:rsid w:val="005D3ABB"/>
    <w:rsid w:val="005D4594"/>
    <w:rsid w:val="005D4A68"/>
    <w:rsid w:val="005D4A91"/>
    <w:rsid w:val="005D4B70"/>
    <w:rsid w:val="005D54F7"/>
    <w:rsid w:val="005D5713"/>
    <w:rsid w:val="005D5F72"/>
    <w:rsid w:val="005D6076"/>
    <w:rsid w:val="005D63C6"/>
    <w:rsid w:val="005D6429"/>
    <w:rsid w:val="005D68BC"/>
    <w:rsid w:val="005D6A53"/>
    <w:rsid w:val="005D6C81"/>
    <w:rsid w:val="005D74A9"/>
    <w:rsid w:val="005D74B0"/>
    <w:rsid w:val="005D78C1"/>
    <w:rsid w:val="005E0296"/>
    <w:rsid w:val="005E03F1"/>
    <w:rsid w:val="005E08BD"/>
    <w:rsid w:val="005E0E27"/>
    <w:rsid w:val="005E1AD9"/>
    <w:rsid w:val="005E20A7"/>
    <w:rsid w:val="005E2660"/>
    <w:rsid w:val="005E2A50"/>
    <w:rsid w:val="005E2BB4"/>
    <w:rsid w:val="005E3093"/>
    <w:rsid w:val="005E3215"/>
    <w:rsid w:val="005E34C9"/>
    <w:rsid w:val="005E39AA"/>
    <w:rsid w:val="005E39AD"/>
    <w:rsid w:val="005E4356"/>
    <w:rsid w:val="005E4FEE"/>
    <w:rsid w:val="005E51DC"/>
    <w:rsid w:val="005E53E3"/>
    <w:rsid w:val="005E544C"/>
    <w:rsid w:val="005E570B"/>
    <w:rsid w:val="005E5921"/>
    <w:rsid w:val="005E5B17"/>
    <w:rsid w:val="005E68EA"/>
    <w:rsid w:val="005E68F0"/>
    <w:rsid w:val="005E6E46"/>
    <w:rsid w:val="005E6E8E"/>
    <w:rsid w:val="005E7863"/>
    <w:rsid w:val="005F037E"/>
    <w:rsid w:val="005F039C"/>
    <w:rsid w:val="005F04B8"/>
    <w:rsid w:val="005F0969"/>
    <w:rsid w:val="005F09D6"/>
    <w:rsid w:val="005F0F95"/>
    <w:rsid w:val="005F10CB"/>
    <w:rsid w:val="005F129E"/>
    <w:rsid w:val="005F1BAF"/>
    <w:rsid w:val="005F2391"/>
    <w:rsid w:val="005F2C1A"/>
    <w:rsid w:val="005F2FDC"/>
    <w:rsid w:val="005F32CB"/>
    <w:rsid w:val="005F4544"/>
    <w:rsid w:val="005F4D38"/>
    <w:rsid w:val="005F4EF2"/>
    <w:rsid w:val="005F507E"/>
    <w:rsid w:val="005F5EDE"/>
    <w:rsid w:val="005F614F"/>
    <w:rsid w:val="005F652E"/>
    <w:rsid w:val="005F663C"/>
    <w:rsid w:val="005F79C5"/>
    <w:rsid w:val="0060046B"/>
    <w:rsid w:val="0060067F"/>
    <w:rsid w:val="0060141C"/>
    <w:rsid w:val="006018FF"/>
    <w:rsid w:val="006021AC"/>
    <w:rsid w:val="006021EA"/>
    <w:rsid w:val="00602669"/>
    <w:rsid w:val="00602CAC"/>
    <w:rsid w:val="00602D16"/>
    <w:rsid w:val="00603798"/>
    <w:rsid w:val="00603A7E"/>
    <w:rsid w:val="00605095"/>
    <w:rsid w:val="00605135"/>
    <w:rsid w:val="00605559"/>
    <w:rsid w:val="006059A2"/>
    <w:rsid w:val="00605BE8"/>
    <w:rsid w:val="00606405"/>
    <w:rsid w:val="00606897"/>
    <w:rsid w:val="00606911"/>
    <w:rsid w:val="00606AD4"/>
    <w:rsid w:val="00606B8F"/>
    <w:rsid w:val="00606EF2"/>
    <w:rsid w:val="006076DC"/>
    <w:rsid w:val="006079EA"/>
    <w:rsid w:val="00607A8E"/>
    <w:rsid w:val="00607AFC"/>
    <w:rsid w:val="00607C52"/>
    <w:rsid w:val="00607FC5"/>
    <w:rsid w:val="006105E8"/>
    <w:rsid w:val="00611C54"/>
    <w:rsid w:val="00611CFF"/>
    <w:rsid w:val="0061219C"/>
    <w:rsid w:val="006125C7"/>
    <w:rsid w:val="00612A15"/>
    <w:rsid w:val="00612F4E"/>
    <w:rsid w:val="00613249"/>
    <w:rsid w:val="006133F2"/>
    <w:rsid w:val="006135DC"/>
    <w:rsid w:val="00613AA0"/>
    <w:rsid w:val="00613C8C"/>
    <w:rsid w:val="0061423A"/>
    <w:rsid w:val="006144ED"/>
    <w:rsid w:val="00614C4C"/>
    <w:rsid w:val="00614C5D"/>
    <w:rsid w:val="006164D1"/>
    <w:rsid w:val="0061663E"/>
    <w:rsid w:val="0061667A"/>
    <w:rsid w:val="00616EC4"/>
    <w:rsid w:val="0061700D"/>
    <w:rsid w:val="00617087"/>
    <w:rsid w:val="00617BF3"/>
    <w:rsid w:val="006203BE"/>
    <w:rsid w:val="00620774"/>
    <w:rsid w:val="006209D2"/>
    <w:rsid w:val="00620B06"/>
    <w:rsid w:val="00620D77"/>
    <w:rsid w:val="0062150C"/>
    <w:rsid w:val="0062193B"/>
    <w:rsid w:val="00621D42"/>
    <w:rsid w:val="00621FDB"/>
    <w:rsid w:val="006220D3"/>
    <w:rsid w:val="006227A1"/>
    <w:rsid w:val="006229E9"/>
    <w:rsid w:val="00623158"/>
    <w:rsid w:val="00623556"/>
    <w:rsid w:val="0062382B"/>
    <w:rsid w:val="0062406F"/>
    <w:rsid w:val="006241E7"/>
    <w:rsid w:val="00624234"/>
    <w:rsid w:val="006246B4"/>
    <w:rsid w:val="00625A29"/>
    <w:rsid w:val="00625F23"/>
    <w:rsid w:val="00625F2E"/>
    <w:rsid w:val="0062628C"/>
    <w:rsid w:val="00626391"/>
    <w:rsid w:val="006267FA"/>
    <w:rsid w:val="00626E08"/>
    <w:rsid w:val="00627112"/>
    <w:rsid w:val="006272CB"/>
    <w:rsid w:val="006274CB"/>
    <w:rsid w:val="006277F0"/>
    <w:rsid w:val="00627AFF"/>
    <w:rsid w:val="00627C5B"/>
    <w:rsid w:val="00627E40"/>
    <w:rsid w:val="00627F77"/>
    <w:rsid w:val="00627FE0"/>
    <w:rsid w:val="006300B3"/>
    <w:rsid w:val="00630194"/>
    <w:rsid w:val="006305F2"/>
    <w:rsid w:val="00630B4F"/>
    <w:rsid w:val="00630FA8"/>
    <w:rsid w:val="00631F40"/>
    <w:rsid w:val="006321CD"/>
    <w:rsid w:val="006322AF"/>
    <w:rsid w:val="00632810"/>
    <w:rsid w:val="00632A89"/>
    <w:rsid w:val="00632DEC"/>
    <w:rsid w:val="00632E62"/>
    <w:rsid w:val="00632F40"/>
    <w:rsid w:val="0063326F"/>
    <w:rsid w:val="006338EC"/>
    <w:rsid w:val="006339AD"/>
    <w:rsid w:val="00633DE3"/>
    <w:rsid w:val="0063465E"/>
    <w:rsid w:val="0063482B"/>
    <w:rsid w:val="00634D40"/>
    <w:rsid w:val="00634D82"/>
    <w:rsid w:val="00635046"/>
    <w:rsid w:val="00635253"/>
    <w:rsid w:val="00635708"/>
    <w:rsid w:val="00635F19"/>
    <w:rsid w:val="00636402"/>
    <w:rsid w:val="00636594"/>
    <w:rsid w:val="006365F3"/>
    <w:rsid w:val="00637AE2"/>
    <w:rsid w:val="00637B7E"/>
    <w:rsid w:val="00640C84"/>
    <w:rsid w:val="00640FE8"/>
    <w:rsid w:val="006413E6"/>
    <w:rsid w:val="006413FE"/>
    <w:rsid w:val="0064190D"/>
    <w:rsid w:val="006419A9"/>
    <w:rsid w:val="0064208D"/>
    <w:rsid w:val="00642830"/>
    <w:rsid w:val="00642928"/>
    <w:rsid w:val="006429BE"/>
    <w:rsid w:val="0064340C"/>
    <w:rsid w:val="0064343A"/>
    <w:rsid w:val="0064372B"/>
    <w:rsid w:val="006439F0"/>
    <w:rsid w:val="00643B10"/>
    <w:rsid w:val="00643D56"/>
    <w:rsid w:val="00643DBB"/>
    <w:rsid w:val="0064430F"/>
    <w:rsid w:val="00644401"/>
    <w:rsid w:val="00645317"/>
    <w:rsid w:val="00645539"/>
    <w:rsid w:val="0064575D"/>
    <w:rsid w:val="00645AAA"/>
    <w:rsid w:val="00645E5B"/>
    <w:rsid w:val="00646881"/>
    <w:rsid w:val="006470CB"/>
    <w:rsid w:val="006474C1"/>
    <w:rsid w:val="006476BF"/>
    <w:rsid w:val="006479CC"/>
    <w:rsid w:val="00647CA0"/>
    <w:rsid w:val="00650BBC"/>
    <w:rsid w:val="00650F80"/>
    <w:rsid w:val="00650FD8"/>
    <w:rsid w:val="00652139"/>
    <w:rsid w:val="00653594"/>
    <w:rsid w:val="00653637"/>
    <w:rsid w:val="00653956"/>
    <w:rsid w:val="00654450"/>
    <w:rsid w:val="00654522"/>
    <w:rsid w:val="006545B6"/>
    <w:rsid w:val="00654637"/>
    <w:rsid w:val="006548AE"/>
    <w:rsid w:val="00654E36"/>
    <w:rsid w:val="00654F73"/>
    <w:rsid w:val="0065505D"/>
    <w:rsid w:val="006551E3"/>
    <w:rsid w:val="00655E07"/>
    <w:rsid w:val="00655E26"/>
    <w:rsid w:val="006566CD"/>
    <w:rsid w:val="00656D11"/>
    <w:rsid w:val="00656D49"/>
    <w:rsid w:val="006572AD"/>
    <w:rsid w:val="00660379"/>
    <w:rsid w:val="0066062F"/>
    <w:rsid w:val="00660854"/>
    <w:rsid w:val="00660B35"/>
    <w:rsid w:val="00660FB8"/>
    <w:rsid w:val="00661492"/>
    <w:rsid w:val="006615A4"/>
    <w:rsid w:val="00661724"/>
    <w:rsid w:val="006618B7"/>
    <w:rsid w:val="0066258B"/>
    <w:rsid w:val="00662CE3"/>
    <w:rsid w:val="00663427"/>
    <w:rsid w:val="00663652"/>
    <w:rsid w:val="006637BF"/>
    <w:rsid w:val="0066381F"/>
    <w:rsid w:val="0066387E"/>
    <w:rsid w:val="00663923"/>
    <w:rsid w:val="00663DB0"/>
    <w:rsid w:val="006643D1"/>
    <w:rsid w:val="0066448E"/>
    <w:rsid w:val="006647FC"/>
    <w:rsid w:val="00664834"/>
    <w:rsid w:val="00664892"/>
    <w:rsid w:val="00664D38"/>
    <w:rsid w:val="00664D49"/>
    <w:rsid w:val="0066504D"/>
    <w:rsid w:val="0066514E"/>
    <w:rsid w:val="00665657"/>
    <w:rsid w:val="00665B41"/>
    <w:rsid w:val="00665BA6"/>
    <w:rsid w:val="00665F8F"/>
    <w:rsid w:val="00666353"/>
    <w:rsid w:val="006663BB"/>
    <w:rsid w:val="006666E8"/>
    <w:rsid w:val="00666982"/>
    <w:rsid w:val="006669FA"/>
    <w:rsid w:val="00666BA3"/>
    <w:rsid w:val="00666C32"/>
    <w:rsid w:val="00667042"/>
    <w:rsid w:val="0066734B"/>
    <w:rsid w:val="00667C33"/>
    <w:rsid w:val="00667E83"/>
    <w:rsid w:val="00671473"/>
    <w:rsid w:val="00671860"/>
    <w:rsid w:val="00671B54"/>
    <w:rsid w:val="006721A2"/>
    <w:rsid w:val="006726B0"/>
    <w:rsid w:val="00672BAE"/>
    <w:rsid w:val="0067346D"/>
    <w:rsid w:val="00673ABC"/>
    <w:rsid w:val="006740D0"/>
    <w:rsid w:val="0067430C"/>
    <w:rsid w:val="00674326"/>
    <w:rsid w:val="00674878"/>
    <w:rsid w:val="00674ADC"/>
    <w:rsid w:val="00675054"/>
    <w:rsid w:val="00675514"/>
    <w:rsid w:val="0067561F"/>
    <w:rsid w:val="00675F18"/>
    <w:rsid w:val="006762AF"/>
    <w:rsid w:val="00676546"/>
    <w:rsid w:val="00676866"/>
    <w:rsid w:val="00676E6D"/>
    <w:rsid w:val="00677764"/>
    <w:rsid w:val="0067779A"/>
    <w:rsid w:val="006777CB"/>
    <w:rsid w:val="00677D08"/>
    <w:rsid w:val="0068011A"/>
    <w:rsid w:val="00680338"/>
    <w:rsid w:val="0068053F"/>
    <w:rsid w:val="00680BFA"/>
    <w:rsid w:val="00681520"/>
    <w:rsid w:val="00681BBE"/>
    <w:rsid w:val="0068247D"/>
    <w:rsid w:val="00682B78"/>
    <w:rsid w:val="00682BD8"/>
    <w:rsid w:val="006830AA"/>
    <w:rsid w:val="006847B9"/>
    <w:rsid w:val="0068566E"/>
    <w:rsid w:val="00685D54"/>
    <w:rsid w:val="00685F5B"/>
    <w:rsid w:val="00685FAF"/>
    <w:rsid w:val="00686235"/>
    <w:rsid w:val="0068637C"/>
    <w:rsid w:val="0068662D"/>
    <w:rsid w:val="00686DE4"/>
    <w:rsid w:val="00690B8F"/>
    <w:rsid w:val="00690CAC"/>
    <w:rsid w:val="006910B3"/>
    <w:rsid w:val="00691108"/>
    <w:rsid w:val="00691405"/>
    <w:rsid w:val="00692411"/>
    <w:rsid w:val="006925E1"/>
    <w:rsid w:val="006929CE"/>
    <w:rsid w:val="006929D4"/>
    <w:rsid w:val="00692CAD"/>
    <w:rsid w:val="00693BC5"/>
    <w:rsid w:val="00693E14"/>
    <w:rsid w:val="0069477C"/>
    <w:rsid w:val="006948AB"/>
    <w:rsid w:val="00695080"/>
    <w:rsid w:val="0069550E"/>
    <w:rsid w:val="00695AAD"/>
    <w:rsid w:val="00695B49"/>
    <w:rsid w:val="00695BD7"/>
    <w:rsid w:val="00696A4E"/>
    <w:rsid w:val="00696CC2"/>
    <w:rsid w:val="00697036"/>
    <w:rsid w:val="00697DBB"/>
    <w:rsid w:val="006A0539"/>
    <w:rsid w:val="006A067E"/>
    <w:rsid w:val="006A0A92"/>
    <w:rsid w:val="006A177E"/>
    <w:rsid w:val="006A237B"/>
    <w:rsid w:val="006A26F8"/>
    <w:rsid w:val="006A2F43"/>
    <w:rsid w:val="006A348A"/>
    <w:rsid w:val="006A35FB"/>
    <w:rsid w:val="006A3D99"/>
    <w:rsid w:val="006A3EEB"/>
    <w:rsid w:val="006A42CE"/>
    <w:rsid w:val="006A4F87"/>
    <w:rsid w:val="006A5082"/>
    <w:rsid w:val="006A562D"/>
    <w:rsid w:val="006A5E3F"/>
    <w:rsid w:val="006A6F6E"/>
    <w:rsid w:val="006A722C"/>
    <w:rsid w:val="006A7D94"/>
    <w:rsid w:val="006A7DD8"/>
    <w:rsid w:val="006A7E44"/>
    <w:rsid w:val="006B0155"/>
    <w:rsid w:val="006B16C6"/>
    <w:rsid w:val="006B1C28"/>
    <w:rsid w:val="006B2062"/>
    <w:rsid w:val="006B243B"/>
    <w:rsid w:val="006B3617"/>
    <w:rsid w:val="006B37C7"/>
    <w:rsid w:val="006B3BEA"/>
    <w:rsid w:val="006B3C5C"/>
    <w:rsid w:val="006B3DDC"/>
    <w:rsid w:val="006B3E12"/>
    <w:rsid w:val="006B43C0"/>
    <w:rsid w:val="006B488A"/>
    <w:rsid w:val="006B4D58"/>
    <w:rsid w:val="006B51F7"/>
    <w:rsid w:val="006B57A7"/>
    <w:rsid w:val="006B5E7B"/>
    <w:rsid w:val="006B5EE1"/>
    <w:rsid w:val="006B62FA"/>
    <w:rsid w:val="006B6325"/>
    <w:rsid w:val="006B6711"/>
    <w:rsid w:val="006B6AEC"/>
    <w:rsid w:val="006B6F84"/>
    <w:rsid w:val="006B7B61"/>
    <w:rsid w:val="006C0327"/>
    <w:rsid w:val="006C0C69"/>
    <w:rsid w:val="006C1936"/>
    <w:rsid w:val="006C2436"/>
    <w:rsid w:val="006C2862"/>
    <w:rsid w:val="006C2CCB"/>
    <w:rsid w:val="006C33C9"/>
    <w:rsid w:val="006C347A"/>
    <w:rsid w:val="006C3B9C"/>
    <w:rsid w:val="006C3E1B"/>
    <w:rsid w:val="006C3E39"/>
    <w:rsid w:val="006C4169"/>
    <w:rsid w:val="006C426C"/>
    <w:rsid w:val="006C44B2"/>
    <w:rsid w:val="006C4511"/>
    <w:rsid w:val="006C4B2C"/>
    <w:rsid w:val="006C4C56"/>
    <w:rsid w:val="006C4CE8"/>
    <w:rsid w:val="006C5737"/>
    <w:rsid w:val="006C584E"/>
    <w:rsid w:val="006C5CD2"/>
    <w:rsid w:val="006C65CD"/>
    <w:rsid w:val="006C6D93"/>
    <w:rsid w:val="006C6E22"/>
    <w:rsid w:val="006C787B"/>
    <w:rsid w:val="006C7A6B"/>
    <w:rsid w:val="006D126E"/>
    <w:rsid w:val="006D13C4"/>
    <w:rsid w:val="006D2520"/>
    <w:rsid w:val="006D2870"/>
    <w:rsid w:val="006D287C"/>
    <w:rsid w:val="006D2FD5"/>
    <w:rsid w:val="006D362E"/>
    <w:rsid w:val="006D3CE9"/>
    <w:rsid w:val="006D4840"/>
    <w:rsid w:val="006D54C5"/>
    <w:rsid w:val="006D5728"/>
    <w:rsid w:val="006D5901"/>
    <w:rsid w:val="006D5CE9"/>
    <w:rsid w:val="006D6858"/>
    <w:rsid w:val="006D6A8F"/>
    <w:rsid w:val="006D6D9E"/>
    <w:rsid w:val="006D76CD"/>
    <w:rsid w:val="006E002C"/>
    <w:rsid w:val="006E0A65"/>
    <w:rsid w:val="006E0EF8"/>
    <w:rsid w:val="006E13D8"/>
    <w:rsid w:val="006E15BE"/>
    <w:rsid w:val="006E173E"/>
    <w:rsid w:val="006E1AB9"/>
    <w:rsid w:val="006E1AFC"/>
    <w:rsid w:val="006E1C9A"/>
    <w:rsid w:val="006E1E66"/>
    <w:rsid w:val="006E262A"/>
    <w:rsid w:val="006E2E5B"/>
    <w:rsid w:val="006E3588"/>
    <w:rsid w:val="006E41EA"/>
    <w:rsid w:val="006E4687"/>
    <w:rsid w:val="006E5E24"/>
    <w:rsid w:val="006E5E46"/>
    <w:rsid w:val="006E60B6"/>
    <w:rsid w:val="006E61D4"/>
    <w:rsid w:val="006E65B8"/>
    <w:rsid w:val="006E65EC"/>
    <w:rsid w:val="006E7324"/>
    <w:rsid w:val="006E7F14"/>
    <w:rsid w:val="006F0206"/>
    <w:rsid w:val="006F0322"/>
    <w:rsid w:val="006F048A"/>
    <w:rsid w:val="006F07BB"/>
    <w:rsid w:val="006F084D"/>
    <w:rsid w:val="006F0CDA"/>
    <w:rsid w:val="006F11C7"/>
    <w:rsid w:val="006F190A"/>
    <w:rsid w:val="006F1CCD"/>
    <w:rsid w:val="006F1E25"/>
    <w:rsid w:val="006F1FB9"/>
    <w:rsid w:val="006F21CB"/>
    <w:rsid w:val="006F224D"/>
    <w:rsid w:val="006F241A"/>
    <w:rsid w:val="006F2731"/>
    <w:rsid w:val="006F2C06"/>
    <w:rsid w:val="006F2FB8"/>
    <w:rsid w:val="006F30BD"/>
    <w:rsid w:val="006F34C9"/>
    <w:rsid w:val="006F39FE"/>
    <w:rsid w:val="006F3A8F"/>
    <w:rsid w:val="006F44B2"/>
    <w:rsid w:val="006F48BC"/>
    <w:rsid w:val="006F5429"/>
    <w:rsid w:val="006F54CC"/>
    <w:rsid w:val="006F5692"/>
    <w:rsid w:val="006F5B4D"/>
    <w:rsid w:val="006F6196"/>
    <w:rsid w:val="006F7297"/>
    <w:rsid w:val="00700701"/>
    <w:rsid w:val="007008D3"/>
    <w:rsid w:val="00700EB6"/>
    <w:rsid w:val="00700F0C"/>
    <w:rsid w:val="0070118C"/>
    <w:rsid w:val="007014A7"/>
    <w:rsid w:val="00701FE9"/>
    <w:rsid w:val="007020CD"/>
    <w:rsid w:val="0070285A"/>
    <w:rsid w:val="00702B1B"/>
    <w:rsid w:val="00702E86"/>
    <w:rsid w:val="00703019"/>
    <w:rsid w:val="00703028"/>
    <w:rsid w:val="00703140"/>
    <w:rsid w:val="00703821"/>
    <w:rsid w:val="00704031"/>
    <w:rsid w:val="00704797"/>
    <w:rsid w:val="00704EB7"/>
    <w:rsid w:val="0070518D"/>
    <w:rsid w:val="00705400"/>
    <w:rsid w:val="007059B7"/>
    <w:rsid w:val="00706EF6"/>
    <w:rsid w:val="0070778E"/>
    <w:rsid w:val="00707924"/>
    <w:rsid w:val="00707A6B"/>
    <w:rsid w:val="00707A70"/>
    <w:rsid w:val="00707ABD"/>
    <w:rsid w:val="007114DD"/>
    <w:rsid w:val="00711823"/>
    <w:rsid w:val="00711846"/>
    <w:rsid w:val="00711874"/>
    <w:rsid w:val="00711963"/>
    <w:rsid w:val="00711A1E"/>
    <w:rsid w:val="007120A3"/>
    <w:rsid w:val="007120F6"/>
    <w:rsid w:val="00712347"/>
    <w:rsid w:val="0071269E"/>
    <w:rsid w:val="0071368F"/>
    <w:rsid w:val="007136D2"/>
    <w:rsid w:val="00713BD2"/>
    <w:rsid w:val="0071423C"/>
    <w:rsid w:val="007144E6"/>
    <w:rsid w:val="0071461E"/>
    <w:rsid w:val="007157BC"/>
    <w:rsid w:val="00715B93"/>
    <w:rsid w:val="00715E2A"/>
    <w:rsid w:val="00716319"/>
    <w:rsid w:val="00716547"/>
    <w:rsid w:val="00716ABB"/>
    <w:rsid w:val="00716D27"/>
    <w:rsid w:val="0072014D"/>
    <w:rsid w:val="00720DCD"/>
    <w:rsid w:val="00720F0F"/>
    <w:rsid w:val="00720FCC"/>
    <w:rsid w:val="0072182F"/>
    <w:rsid w:val="007218FA"/>
    <w:rsid w:val="00722712"/>
    <w:rsid w:val="00723003"/>
    <w:rsid w:val="00723488"/>
    <w:rsid w:val="007239A7"/>
    <w:rsid w:val="00723F44"/>
    <w:rsid w:val="007247E7"/>
    <w:rsid w:val="0072490D"/>
    <w:rsid w:val="007249B5"/>
    <w:rsid w:val="00724AE3"/>
    <w:rsid w:val="00724EBD"/>
    <w:rsid w:val="0072500B"/>
    <w:rsid w:val="0072510B"/>
    <w:rsid w:val="0072534B"/>
    <w:rsid w:val="007253D0"/>
    <w:rsid w:val="007253D2"/>
    <w:rsid w:val="007254B4"/>
    <w:rsid w:val="007272BC"/>
    <w:rsid w:val="00727494"/>
    <w:rsid w:val="0072757B"/>
    <w:rsid w:val="0072793C"/>
    <w:rsid w:val="0073044C"/>
    <w:rsid w:val="00730531"/>
    <w:rsid w:val="00730AF5"/>
    <w:rsid w:val="00732393"/>
    <w:rsid w:val="00732AE4"/>
    <w:rsid w:val="00733469"/>
    <w:rsid w:val="00733ABB"/>
    <w:rsid w:val="00734239"/>
    <w:rsid w:val="00734507"/>
    <w:rsid w:val="00734C30"/>
    <w:rsid w:val="00734F0A"/>
    <w:rsid w:val="00735001"/>
    <w:rsid w:val="00735455"/>
    <w:rsid w:val="0073578B"/>
    <w:rsid w:val="00735843"/>
    <w:rsid w:val="0073599D"/>
    <w:rsid w:val="007359F4"/>
    <w:rsid w:val="00735A27"/>
    <w:rsid w:val="007362B8"/>
    <w:rsid w:val="00736D0C"/>
    <w:rsid w:val="007370A9"/>
    <w:rsid w:val="0074005F"/>
    <w:rsid w:val="00740221"/>
    <w:rsid w:val="0074060C"/>
    <w:rsid w:val="00740F19"/>
    <w:rsid w:val="007411C1"/>
    <w:rsid w:val="0074161A"/>
    <w:rsid w:val="00742BEE"/>
    <w:rsid w:val="00742E3A"/>
    <w:rsid w:val="0074302E"/>
    <w:rsid w:val="00743494"/>
    <w:rsid w:val="00743500"/>
    <w:rsid w:val="007438EA"/>
    <w:rsid w:val="0074398D"/>
    <w:rsid w:val="00743A7D"/>
    <w:rsid w:val="007441FB"/>
    <w:rsid w:val="00744812"/>
    <w:rsid w:val="00744C58"/>
    <w:rsid w:val="0074503F"/>
    <w:rsid w:val="007450C0"/>
    <w:rsid w:val="0074549C"/>
    <w:rsid w:val="00745836"/>
    <w:rsid w:val="00745E50"/>
    <w:rsid w:val="0074645D"/>
    <w:rsid w:val="00746C40"/>
    <w:rsid w:val="00746F47"/>
    <w:rsid w:val="0074721E"/>
    <w:rsid w:val="00747588"/>
    <w:rsid w:val="0074758F"/>
    <w:rsid w:val="0074792D"/>
    <w:rsid w:val="00747A42"/>
    <w:rsid w:val="00747D15"/>
    <w:rsid w:val="00750B00"/>
    <w:rsid w:val="00750FF8"/>
    <w:rsid w:val="00751029"/>
    <w:rsid w:val="007513C4"/>
    <w:rsid w:val="007515F6"/>
    <w:rsid w:val="00751908"/>
    <w:rsid w:val="00751C32"/>
    <w:rsid w:val="0075294A"/>
    <w:rsid w:val="00752C54"/>
    <w:rsid w:val="00752F2E"/>
    <w:rsid w:val="00752F83"/>
    <w:rsid w:val="00753061"/>
    <w:rsid w:val="007539D8"/>
    <w:rsid w:val="00754586"/>
    <w:rsid w:val="00754663"/>
    <w:rsid w:val="00754777"/>
    <w:rsid w:val="00754A84"/>
    <w:rsid w:val="007550BF"/>
    <w:rsid w:val="00755581"/>
    <w:rsid w:val="007555E4"/>
    <w:rsid w:val="00755641"/>
    <w:rsid w:val="0075593E"/>
    <w:rsid w:val="00755E0B"/>
    <w:rsid w:val="007560B8"/>
    <w:rsid w:val="007560C0"/>
    <w:rsid w:val="00756258"/>
    <w:rsid w:val="00756304"/>
    <w:rsid w:val="0075773F"/>
    <w:rsid w:val="007606B2"/>
    <w:rsid w:val="007616D3"/>
    <w:rsid w:val="00761F92"/>
    <w:rsid w:val="007620DB"/>
    <w:rsid w:val="00763122"/>
    <w:rsid w:val="0076331D"/>
    <w:rsid w:val="0076386A"/>
    <w:rsid w:val="00763A44"/>
    <w:rsid w:val="00763D29"/>
    <w:rsid w:val="00764099"/>
    <w:rsid w:val="007646C0"/>
    <w:rsid w:val="007646F9"/>
    <w:rsid w:val="00764AFD"/>
    <w:rsid w:val="00764E73"/>
    <w:rsid w:val="00764F3C"/>
    <w:rsid w:val="0076531C"/>
    <w:rsid w:val="00765487"/>
    <w:rsid w:val="007654D6"/>
    <w:rsid w:val="00765785"/>
    <w:rsid w:val="0076592F"/>
    <w:rsid w:val="007660C5"/>
    <w:rsid w:val="00766B38"/>
    <w:rsid w:val="00766C76"/>
    <w:rsid w:val="00766DD4"/>
    <w:rsid w:val="00766E04"/>
    <w:rsid w:val="00767174"/>
    <w:rsid w:val="0076752A"/>
    <w:rsid w:val="007678D3"/>
    <w:rsid w:val="00767A61"/>
    <w:rsid w:val="00767B84"/>
    <w:rsid w:val="00767C8C"/>
    <w:rsid w:val="00767CBD"/>
    <w:rsid w:val="00770017"/>
    <w:rsid w:val="00770422"/>
    <w:rsid w:val="00770957"/>
    <w:rsid w:val="007710CA"/>
    <w:rsid w:val="0077203A"/>
    <w:rsid w:val="007720F0"/>
    <w:rsid w:val="007724E8"/>
    <w:rsid w:val="00773D23"/>
    <w:rsid w:val="007743CD"/>
    <w:rsid w:val="0077455D"/>
    <w:rsid w:val="00774722"/>
    <w:rsid w:val="00774927"/>
    <w:rsid w:val="0077512B"/>
    <w:rsid w:val="00775404"/>
    <w:rsid w:val="0077542F"/>
    <w:rsid w:val="00775CB4"/>
    <w:rsid w:val="00775FF9"/>
    <w:rsid w:val="00776251"/>
    <w:rsid w:val="00776437"/>
    <w:rsid w:val="007764E0"/>
    <w:rsid w:val="00776C8E"/>
    <w:rsid w:val="0077701A"/>
    <w:rsid w:val="007771B7"/>
    <w:rsid w:val="00777445"/>
    <w:rsid w:val="00777A45"/>
    <w:rsid w:val="00777C98"/>
    <w:rsid w:val="00777E5B"/>
    <w:rsid w:val="00777E89"/>
    <w:rsid w:val="00780932"/>
    <w:rsid w:val="007810E8"/>
    <w:rsid w:val="00781223"/>
    <w:rsid w:val="00781649"/>
    <w:rsid w:val="007816F4"/>
    <w:rsid w:val="007818AF"/>
    <w:rsid w:val="007819AA"/>
    <w:rsid w:val="0078210A"/>
    <w:rsid w:val="00782745"/>
    <w:rsid w:val="00783195"/>
    <w:rsid w:val="00783295"/>
    <w:rsid w:val="00783C3A"/>
    <w:rsid w:val="00784C3B"/>
    <w:rsid w:val="0078508B"/>
    <w:rsid w:val="007857BC"/>
    <w:rsid w:val="0078599B"/>
    <w:rsid w:val="0078631E"/>
    <w:rsid w:val="0078645C"/>
    <w:rsid w:val="00787115"/>
    <w:rsid w:val="00787C52"/>
    <w:rsid w:val="00787DF3"/>
    <w:rsid w:val="007900C8"/>
    <w:rsid w:val="0079089A"/>
    <w:rsid w:val="00790D58"/>
    <w:rsid w:val="0079169B"/>
    <w:rsid w:val="0079176C"/>
    <w:rsid w:val="007937A5"/>
    <w:rsid w:val="00794057"/>
    <w:rsid w:val="00794716"/>
    <w:rsid w:val="00794A8F"/>
    <w:rsid w:val="00794AE5"/>
    <w:rsid w:val="00794D49"/>
    <w:rsid w:val="00794E0F"/>
    <w:rsid w:val="00795257"/>
    <w:rsid w:val="00795346"/>
    <w:rsid w:val="007953A0"/>
    <w:rsid w:val="00795AD5"/>
    <w:rsid w:val="00795E74"/>
    <w:rsid w:val="00796579"/>
    <w:rsid w:val="007965B3"/>
    <w:rsid w:val="00796BE3"/>
    <w:rsid w:val="00796EEF"/>
    <w:rsid w:val="007976EA"/>
    <w:rsid w:val="0079791C"/>
    <w:rsid w:val="00797ACA"/>
    <w:rsid w:val="00797CC7"/>
    <w:rsid w:val="00797D1C"/>
    <w:rsid w:val="00797D1E"/>
    <w:rsid w:val="00797ECC"/>
    <w:rsid w:val="007A01B4"/>
    <w:rsid w:val="007A01C7"/>
    <w:rsid w:val="007A0907"/>
    <w:rsid w:val="007A09E6"/>
    <w:rsid w:val="007A147E"/>
    <w:rsid w:val="007A14A7"/>
    <w:rsid w:val="007A163F"/>
    <w:rsid w:val="007A19AE"/>
    <w:rsid w:val="007A1ABC"/>
    <w:rsid w:val="007A1E5C"/>
    <w:rsid w:val="007A276F"/>
    <w:rsid w:val="007A29D1"/>
    <w:rsid w:val="007A2B61"/>
    <w:rsid w:val="007A2B9F"/>
    <w:rsid w:val="007A2CB2"/>
    <w:rsid w:val="007A2D71"/>
    <w:rsid w:val="007A2EA1"/>
    <w:rsid w:val="007A2F05"/>
    <w:rsid w:val="007A2FE1"/>
    <w:rsid w:val="007A3378"/>
    <w:rsid w:val="007A3664"/>
    <w:rsid w:val="007A38A4"/>
    <w:rsid w:val="007A3A2A"/>
    <w:rsid w:val="007A3BD3"/>
    <w:rsid w:val="007A3CD4"/>
    <w:rsid w:val="007A4B90"/>
    <w:rsid w:val="007A4CBB"/>
    <w:rsid w:val="007A5C7A"/>
    <w:rsid w:val="007A6776"/>
    <w:rsid w:val="007A6CDB"/>
    <w:rsid w:val="007A750A"/>
    <w:rsid w:val="007A755F"/>
    <w:rsid w:val="007B051E"/>
    <w:rsid w:val="007B07A6"/>
    <w:rsid w:val="007B0B39"/>
    <w:rsid w:val="007B1114"/>
    <w:rsid w:val="007B1206"/>
    <w:rsid w:val="007B13DA"/>
    <w:rsid w:val="007B18C0"/>
    <w:rsid w:val="007B1AE4"/>
    <w:rsid w:val="007B1EE1"/>
    <w:rsid w:val="007B2380"/>
    <w:rsid w:val="007B2451"/>
    <w:rsid w:val="007B26E5"/>
    <w:rsid w:val="007B271F"/>
    <w:rsid w:val="007B28C6"/>
    <w:rsid w:val="007B2B36"/>
    <w:rsid w:val="007B2DCC"/>
    <w:rsid w:val="007B30BF"/>
    <w:rsid w:val="007B3439"/>
    <w:rsid w:val="007B38F7"/>
    <w:rsid w:val="007B3AB9"/>
    <w:rsid w:val="007B405D"/>
    <w:rsid w:val="007B4143"/>
    <w:rsid w:val="007B475B"/>
    <w:rsid w:val="007B4ED7"/>
    <w:rsid w:val="007B5081"/>
    <w:rsid w:val="007B52BC"/>
    <w:rsid w:val="007B5AA6"/>
    <w:rsid w:val="007B5E2D"/>
    <w:rsid w:val="007B62C7"/>
    <w:rsid w:val="007B64B0"/>
    <w:rsid w:val="007B72ED"/>
    <w:rsid w:val="007C004E"/>
    <w:rsid w:val="007C03A2"/>
    <w:rsid w:val="007C040B"/>
    <w:rsid w:val="007C08CE"/>
    <w:rsid w:val="007C10F7"/>
    <w:rsid w:val="007C11C9"/>
    <w:rsid w:val="007C11E2"/>
    <w:rsid w:val="007C138E"/>
    <w:rsid w:val="007C1627"/>
    <w:rsid w:val="007C19C1"/>
    <w:rsid w:val="007C1F8A"/>
    <w:rsid w:val="007C1FDA"/>
    <w:rsid w:val="007C2B52"/>
    <w:rsid w:val="007C32B7"/>
    <w:rsid w:val="007C381B"/>
    <w:rsid w:val="007C3BC5"/>
    <w:rsid w:val="007C52CF"/>
    <w:rsid w:val="007C5625"/>
    <w:rsid w:val="007C5844"/>
    <w:rsid w:val="007C58AF"/>
    <w:rsid w:val="007C5D33"/>
    <w:rsid w:val="007C5F27"/>
    <w:rsid w:val="007C61BA"/>
    <w:rsid w:val="007C648E"/>
    <w:rsid w:val="007C6D92"/>
    <w:rsid w:val="007C73B7"/>
    <w:rsid w:val="007C78EF"/>
    <w:rsid w:val="007D0799"/>
    <w:rsid w:val="007D09F9"/>
    <w:rsid w:val="007D0B32"/>
    <w:rsid w:val="007D1256"/>
    <w:rsid w:val="007D1434"/>
    <w:rsid w:val="007D16F0"/>
    <w:rsid w:val="007D1F83"/>
    <w:rsid w:val="007D262A"/>
    <w:rsid w:val="007D2ACD"/>
    <w:rsid w:val="007D2EE5"/>
    <w:rsid w:val="007D2FD4"/>
    <w:rsid w:val="007D32A0"/>
    <w:rsid w:val="007D34AB"/>
    <w:rsid w:val="007D4410"/>
    <w:rsid w:val="007D4AED"/>
    <w:rsid w:val="007D4B0D"/>
    <w:rsid w:val="007D53BE"/>
    <w:rsid w:val="007D5464"/>
    <w:rsid w:val="007D6889"/>
    <w:rsid w:val="007D6A75"/>
    <w:rsid w:val="007D6B59"/>
    <w:rsid w:val="007D7C84"/>
    <w:rsid w:val="007E0194"/>
    <w:rsid w:val="007E0254"/>
    <w:rsid w:val="007E1138"/>
    <w:rsid w:val="007E121D"/>
    <w:rsid w:val="007E1262"/>
    <w:rsid w:val="007E1750"/>
    <w:rsid w:val="007E17A5"/>
    <w:rsid w:val="007E1D76"/>
    <w:rsid w:val="007E1EB4"/>
    <w:rsid w:val="007E23D9"/>
    <w:rsid w:val="007E2886"/>
    <w:rsid w:val="007E2914"/>
    <w:rsid w:val="007E29F0"/>
    <w:rsid w:val="007E2BB8"/>
    <w:rsid w:val="007E2CAB"/>
    <w:rsid w:val="007E2F51"/>
    <w:rsid w:val="007E347E"/>
    <w:rsid w:val="007E3D01"/>
    <w:rsid w:val="007E4200"/>
    <w:rsid w:val="007E46CE"/>
    <w:rsid w:val="007E4712"/>
    <w:rsid w:val="007E4AEC"/>
    <w:rsid w:val="007E4DAB"/>
    <w:rsid w:val="007E4E61"/>
    <w:rsid w:val="007E51A1"/>
    <w:rsid w:val="007E557E"/>
    <w:rsid w:val="007E5B6C"/>
    <w:rsid w:val="007E5DC9"/>
    <w:rsid w:val="007E6221"/>
    <w:rsid w:val="007E6801"/>
    <w:rsid w:val="007E683D"/>
    <w:rsid w:val="007E6BFE"/>
    <w:rsid w:val="007E6D4F"/>
    <w:rsid w:val="007E7147"/>
    <w:rsid w:val="007E74BB"/>
    <w:rsid w:val="007F067E"/>
    <w:rsid w:val="007F0AC3"/>
    <w:rsid w:val="007F16F8"/>
    <w:rsid w:val="007F1B6F"/>
    <w:rsid w:val="007F24A8"/>
    <w:rsid w:val="007F25D6"/>
    <w:rsid w:val="007F2E7E"/>
    <w:rsid w:val="007F3037"/>
    <w:rsid w:val="007F3329"/>
    <w:rsid w:val="007F3F4D"/>
    <w:rsid w:val="007F53B4"/>
    <w:rsid w:val="007F5433"/>
    <w:rsid w:val="007F5686"/>
    <w:rsid w:val="007F56CE"/>
    <w:rsid w:val="007F60E8"/>
    <w:rsid w:val="007F64FE"/>
    <w:rsid w:val="0080008A"/>
    <w:rsid w:val="008005E9"/>
    <w:rsid w:val="00800994"/>
    <w:rsid w:val="00800EBA"/>
    <w:rsid w:val="0080104E"/>
    <w:rsid w:val="008010E7"/>
    <w:rsid w:val="00801464"/>
    <w:rsid w:val="00802193"/>
    <w:rsid w:val="00802213"/>
    <w:rsid w:val="008023BC"/>
    <w:rsid w:val="00802408"/>
    <w:rsid w:val="008027BB"/>
    <w:rsid w:val="0080292E"/>
    <w:rsid w:val="00802F66"/>
    <w:rsid w:val="00802F82"/>
    <w:rsid w:val="0080333A"/>
    <w:rsid w:val="008034EA"/>
    <w:rsid w:val="00803752"/>
    <w:rsid w:val="008037A6"/>
    <w:rsid w:val="00803D99"/>
    <w:rsid w:val="0080455B"/>
    <w:rsid w:val="00804782"/>
    <w:rsid w:val="00804D5C"/>
    <w:rsid w:val="00804D70"/>
    <w:rsid w:val="008062DA"/>
    <w:rsid w:val="00806A8A"/>
    <w:rsid w:val="00806C92"/>
    <w:rsid w:val="00807470"/>
    <w:rsid w:val="00810239"/>
    <w:rsid w:val="00810B08"/>
    <w:rsid w:val="00810BCA"/>
    <w:rsid w:val="00810C9F"/>
    <w:rsid w:val="00810FDD"/>
    <w:rsid w:val="00811389"/>
    <w:rsid w:val="00811463"/>
    <w:rsid w:val="00811E06"/>
    <w:rsid w:val="0081201F"/>
    <w:rsid w:val="008121E2"/>
    <w:rsid w:val="0081271B"/>
    <w:rsid w:val="008130D3"/>
    <w:rsid w:val="00813AE8"/>
    <w:rsid w:val="008141F0"/>
    <w:rsid w:val="00814E0B"/>
    <w:rsid w:val="00815663"/>
    <w:rsid w:val="00815B27"/>
    <w:rsid w:val="00815C5D"/>
    <w:rsid w:val="00816195"/>
    <w:rsid w:val="008163A6"/>
    <w:rsid w:val="008163AB"/>
    <w:rsid w:val="00816663"/>
    <w:rsid w:val="008169BA"/>
    <w:rsid w:val="00816F92"/>
    <w:rsid w:val="008176E8"/>
    <w:rsid w:val="0081780D"/>
    <w:rsid w:val="00817AB1"/>
    <w:rsid w:val="00817FCE"/>
    <w:rsid w:val="0082033F"/>
    <w:rsid w:val="008203AA"/>
    <w:rsid w:val="00820B6A"/>
    <w:rsid w:val="00820C01"/>
    <w:rsid w:val="00821165"/>
    <w:rsid w:val="00821175"/>
    <w:rsid w:val="008211BD"/>
    <w:rsid w:val="008216C0"/>
    <w:rsid w:val="008219F3"/>
    <w:rsid w:val="008227A9"/>
    <w:rsid w:val="0082294A"/>
    <w:rsid w:val="00822E92"/>
    <w:rsid w:val="0082318D"/>
    <w:rsid w:val="0082332C"/>
    <w:rsid w:val="0082336F"/>
    <w:rsid w:val="008237AF"/>
    <w:rsid w:val="00823FBE"/>
    <w:rsid w:val="00823FC9"/>
    <w:rsid w:val="00824131"/>
    <w:rsid w:val="008248C8"/>
    <w:rsid w:val="0082499C"/>
    <w:rsid w:val="00824D1A"/>
    <w:rsid w:val="00825023"/>
    <w:rsid w:val="008253B4"/>
    <w:rsid w:val="0082582F"/>
    <w:rsid w:val="00825F7E"/>
    <w:rsid w:val="00826386"/>
    <w:rsid w:val="0082648C"/>
    <w:rsid w:val="00826BCE"/>
    <w:rsid w:val="00826C53"/>
    <w:rsid w:val="00826E52"/>
    <w:rsid w:val="00827222"/>
    <w:rsid w:val="0082763A"/>
    <w:rsid w:val="00827798"/>
    <w:rsid w:val="00827848"/>
    <w:rsid w:val="00827D14"/>
    <w:rsid w:val="00827F52"/>
    <w:rsid w:val="0083002D"/>
    <w:rsid w:val="00830BEA"/>
    <w:rsid w:val="008312C1"/>
    <w:rsid w:val="008321B6"/>
    <w:rsid w:val="00832624"/>
    <w:rsid w:val="00832DEC"/>
    <w:rsid w:val="00832FEA"/>
    <w:rsid w:val="0083310E"/>
    <w:rsid w:val="0083329E"/>
    <w:rsid w:val="00833461"/>
    <w:rsid w:val="0083363F"/>
    <w:rsid w:val="00833C4E"/>
    <w:rsid w:val="00833F07"/>
    <w:rsid w:val="008349DB"/>
    <w:rsid w:val="008351AB"/>
    <w:rsid w:val="0083546B"/>
    <w:rsid w:val="008355C1"/>
    <w:rsid w:val="00835806"/>
    <w:rsid w:val="00835DE2"/>
    <w:rsid w:val="008360A6"/>
    <w:rsid w:val="008360D5"/>
    <w:rsid w:val="00836133"/>
    <w:rsid w:val="00837081"/>
    <w:rsid w:val="0083750D"/>
    <w:rsid w:val="0084036C"/>
    <w:rsid w:val="00840543"/>
    <w:rsid w:val="00840BB6"/>
    <w:rsid w:val="008424D3"/>
    <w:rsid w:val="00842ADD"/>
    <w:rsid w:val="008431F1"/>
    <w:rsid w:val="00843818"/>
    <w:rsid w:val="00843F63"/>
    <w:rsid w:val="0084400F"/>
    <w:rsid w:val="0084499F"/>
    <w:rsid w:val="00844AF4"/>
    <w:rsid w:val="008450AC"/>
    <w:rsid w:val="0084598B"/>
    <w:rsid w:val="00845B7C"/>
    <w:rsid w:val="0084620D"/>
    <w:rsid w:val="00846233"/>
    <w:rsid w:val="008462B5"/>
    <w:rsid w:val="008463FD"/>
    <w:rsid w:val="00846858"/>
    <w:rsid w:val="00846C7A"/>
    <w:rsid w:val="00846CCC"/>
    <w:rsid w:val="00847B91"/>
    <w:rsid w:val="00847D01"/>
    <w:rsid w:val="008501C9"/>
    <w:rsid w:val="0085039C"/>
    <w:rsid w:val="00850524"/>
    <w:rsid w:val="00850647"/>
    <w:rsid w:val="00850C2D"/>
    <w:rsid w:val="00851009"/>
    <w:rsid w:val="008518D7"/>
    <w:rsid w:val="0085190A"/>
    <w:rsid w:val="008519C8"/>
    <w:rsid w:val="0085219A"/>
    <w:rsid w:val="00852E32"/>
    <w:rsid w:val="008534F1"/>
    <w:rsid w:val="00853AE3"/>
    <w:rsid w:val="00853BEF"/>
    <w:rsid w:val="00855B5A"/>
    <w:rsid w:val="00855C75"/>
    <w:rsid w:val="008562B4"/>
    <w:rsid w:val="00856498"/>
    <w:rsid w:val="00856B6B"/>
    <w:rsid w:val="00856E22"/>
    <w:rsid w:val="00856ECD"/>
    <w:rsid w:val="008572E1"/>
    <w:rsid w:val="00857569"/>
    <w:rsid w:val="00857878"/>
    <w:rsid w:val="0085789D"/>
    <w:rsid w:val="008579CB"/>
    <w:rsid w:val="008600EE"/>
    <w:rsid w:val="00860131"/>
    <w:rsid w:val="008604B1"/>
    <w:rsid w:val="00860B50"/>
    <w:rsid w:val="00860D39"/>
    <w:rsid w:val="0086119B"/>
    <w:rsid w:val="00861255"/>
    <w:rsid w:val="00861946"/>
    <w:rsid w:val="00861DF4"/>
    <w:rsid w:val="0086231F"/>
    <w:rsid w:val="00862898"/>
    <w:rsid w:val="00862D01"/>
    <w:rsid w:val="00863040"/>
    <w:rsid w:val="008633C2"/>
    <w:rsid w:val="00863848"/>
    <w:rsid w:val="00863BC4"/>
    <w:rsid w:val="00864264"/>
    <w:rsid w:val="008645D2"/>
    <w:rsid w:val="00864B93"/>
    <w:rsid w:val="008653C7"/>
    <w:rsid w:val="00865A24"/>
    <w:rsid w:val="008669B6"/>
    <w:rsid w:val="00867F50"/>
    <w:rsid w:val="00870353"/>
    <w:rsid w:val="0087097E"/>
    <w:rsid w:val="008709EF"/>
    <w:rsid w:val="00870BF5"/>
    <w:rsid w:val="00871187"/>
    <w:rsid w:val="0087138D"/>
    <w:rsid w:val="008713C1"/>
    <w:rsid w:val="008715B6"/>
    <w:rsid w:val="008716E6"/>
    <w:rsid w:val="00871A12"/>
    <w:rsid w:val="00872240"/>
    <w:rsid w:val="00873050"/>
    <w:rsid w:val="00873064"/>
    <w:rsid w:val="00873199"/>
    <w:rsid w:val="00873287"/>
    <w:rsid w:val="00873C20"/>
    <w:rsid w:val="00873CA7"/>
    <w:rsid w:val="008742CC"/>
    <w:rsid w:val="00874E6C"/>
    <w:rsid w:val="00874FD8"/>
    <w:rsid w:val="0087547D"/>
    <w:rsid w:val="00875642"/>
    <w:rsid w:val="00876631"/>
    <w:rsid w:val="008803D5"/>
    <w:rsid w:val="008803F0"/>
    <w:rsid w:val="0088046E"/>
    <w:rsid w:val="008808E5"/>
    <w:rsid w:val="00880B66"/>
    <w:rsid w:val="00880FB9"/>
    <w:rsid w:val="00881228"/>
    <w:rsid w:val="008815FF"/>
    <w:rsid w:val="0088175F"/>
    <w:rsid w:val="0088176C"/>
    <w:rsid w:val="00881981"/>
    <w:rsid w:val="00882197"/>
    <w:rsid w:val="00882D3A"/>
    <w:rsid w:val="0088340C"/>
    <w:rsid w:val="00883F36"/>
    <w:rsid w:val="008848E6"/>
    <w:rsid w:val="00884B43"/>
    <w:rsid w:val="0088551A"/>
    <w:rsid w:val="00885971"/>
    <w:rsid w:val="0088606B"/>
    <w:rsid w:val="0088616D"/>
    <w:rsid w:val="0088641A"/>
    <w:rsid w:val="00886556"/>
    <w:rsid w:val="00886F83"/>
    <w:rsid w:val="008873B8"/>
    <w:rsid w:val="008873E3"/>
    <w:rsid w:val="00887954"/>
    <w:rsid w:val="00887EA0"/>
    <w:rsid w:val="00890197"/>
    <w:rsid w:val="008901C2"/>
    <w:rsid w:val="0089045C"/>
    <w:rsid w:val="008909E2"/>
    <w:rsid w:val="00890ACE"/>
    <w:rsid w:val="008913AB"/>
    <w:rsid w:val="008915BE"/>
    <w:rsid w:val="00891D0B"/>
    <w:rsid w:val="0089238F"/>
    <w:rsid w:val="00892F54"/>
    <w:rsid w:val="008932B7"/>
    <w:rsid w:val="008938F4"/>
    <w:rsid w:val="0089396F"/>
    <w:rsid w:val="00893D51"/>
    <w:rsid w:val="00893F1C"/>
    <w:rsid w:val="00894BB9"/>
    <w:rsid w:val="00894F21"/>
    <w:rsid w:val="008953FF"/>
    <w:rsid w:val="0089563A"/>
    <w:rsid w:val="0089582C"/>
    <w:rsid w:val="008961FB"/>
    <w:rsid w:val="0089673B"/>
    <w:rsid w:val="00896DA9"/>
    <w:rsid w:val="0089762D"/>
    <w:rsid w:val="008978AC"/>
    <w:rsid w:val="00897C14"/>
    <w:rsid w:val="008A0132"/>
    <w:rsid w:val="008A0177"/>
    <w:rsid w:val="008A05EF"/>
    <w:rsid w:val="008A06B4"/>
    <w:rsid w:val="008A06C2"/>
    <w:rsid w:val="008A06C4"/>
    <w:rsid w:val="008A09FA"/>
    <w:rsid w:val="008A0A2C"/>
    <w:rsid w:val="008A0DD7"/>
    <w:rsid w:val="008A1853"/>
    <w:rsid w:val="008A1F90"/>
    <w:rsid w:val="008A21B8"/>
    <w:rsid w:val="008A2744"/>
    <w:rsid w:val="008A28AD"/>
    <w:rsid w:val="008A2C69"/>
    <w:rsid w:val="008A2F9F"/>
    <w:rsid w:val="008A3AD5"/>
    <w:rsid w:val="008A4191"/>
    <w:rsid w:val="008A47AF"/>
    <w:rsid w:val="008A4A92"/>
    <w:rsid w:val="008A4CE7"/>
    <w:rsid w:val="008A533C"/>
    <w:rsid w:val="008A59BE"/>
    <w:rsid w:val="008A7243"/>
    <w:rsid w:val="008A724D"/>
    <w:rsid w:val="008A7391"/>
    <w:rsid w:val="008A74D2"/>
    <w:rsid w:val="008A7A3F"/>
    <w:rsid w:val="008A7EA0"/>
    <w:rsid w:val="008B0003"/>
    <w:rsid w:val="008B0331"/>
    <w:rsid w:val="008B0644"/>
    <w:rsid w:val="008B07BC"/>
    <w:rsid w:val="008B07C5"/>
    <w:rsid w:val="008B161A"/>
    <w:rsid w:val="008B1652"/>
    <w:rsid w:val="008B1D66"/>
    <w:rsid w:val="008B1DF7"/>
    <w:rsid w:val="008B1DFC"/>
    <w:rsid w:val="008B1F1B"/>
    <w:rsid w:val="008B2549"/>
    <w:rsid w:val="008B269E"/>
    <w:rsid w:val="008B2EC5"/>
    <w:rsid w:val="008B2F8B"/>
    <w:rsid w:val="008B3422"/>
    <w:rsid w:val="008B3880"/>
    <w:rsid w:val="008B3C97"/>
    <w:rsid w:val="008B4439"/>
    <w:rsid w:val="008B4FBD"/>
    <w:rsid w:val="008B5030"/>
    <w:rsid w:val="008B539D"/>
    <w:rsid w:val="008B58F3"/>
    <w:rsid w:val="008B61DE"/>
    <w:rsid w:val="008B6587"/>
    <w:rsid w:val="008B6854"/>
    <w:rsid w:val="008B68E5"/>
    <w:rsid w:val="008B6C6A"/>
    <w:rsid w:val="008B6D19"/>
    <w:rsid w:val="008B6E9C"/>
    <w:rsid w:val="008B6F30"/>
    <w:rsid w:val="008B6F98"/>
    <w:rsid w:val="008B748A"/>
    <w:rsid w:val="008B766E"/>
    <w:rsid w:val="008B7E32"/>
    <w:rsid w:val="008C040F"/>
    <w:rsid w:val="008C0723"/>
    <w:rsid w:val="008C09C9"/>
    <w:rsid w:val="008C0F40"/>
    <w:rsid w:val="008C15C5"/>
    <w:rsid w:val="008C16F1"/>
    <w:rsid w:val="008C1A51"/>
    <w:rsid w:val="008C1B99"/>
    <w:rsid w:val="008C2B3D"/>
    <w:rsid w:val="008C37C8"/>
    <w:rsid w:val="008C3A41"/>
    <w:rsid w:val="008C3AAF"/>
    <w:rsid w:val="008C3C9A"/>
    <w:rsid w:val="008C4319"/>
    <w:rsid w:val="008C4834"/>
    <w:rsid w:val="008C48C7"/>
    <w:rsid w:val="008C4AF2"/>
    <w:rsid w:val="008C4AF9"/>
    <w:rsid w:val="008C51D1"/>
    <w:rsid w:val="008C558F"/>
    <w:rsid w:val="008C5972"/>
    <w:rsid w:val="008C6345"/>
    <w:rsid w:val="008C6604"/>
    <w:rsid w:val="008C67D3"/>
    <w:rsid w:val="008C6B1D"/>
    <w:rsid w:val="008C7141"/>
    <w:rsid w:val="008C729F"/>
    <w:rsid w:val="008C7916"/>
    <w:rsid w:val="008C7CFF"/>
    <w:rsid w:val="008D0186"/>
    <w:rsid w:val="008D05E6"/>
    <w:rsid w:val="008D0B0B"/>
    <w:rsid w:val="008D1115"/>
    <w:rsid w:val="008D13FE"/>
    <w:rsid w:val="008D2821"/>
    <w:rsid w:val="008D2B24"/>
    <w:rsid w:val="008D2EE2"/>
    <w:rsid w:val="008D2FAC"/>
    <w:rsid w:val="008D3220"/>
    <w:rsid w:val="008D3796"/>
    <w:rsid w:val="008D471C"/>
    <w:rsid w:val="008D51F9"/>
    <w:rsid w:val="008D5C17"/>
    <w:rsid w:val="008D6114"/>
    <w:rsid w:val="008D641F"/>
    <w:rsid w:val="008D6A92"/>
    <w:rsid w:val="008E045E"/>
    <w:rsid w:val="008E0A2F"/>
    <w:rsid w:val="008E124B"/>
    <w:rsid w:val="008E12C8"/>
    <w:rsid w:val="008E15A3"/>
    <w:rsid w:val="008E18C7"/>
    <w:rsid w:val="008E1B8E"/>
    <w:rsid w:val="008E1FFC"/>
    <w:rsid w:val="008E2D72"/>
    <w:rsid w:val="008E2E84"/>
    <w:rsid w:val="008E2FA8"/>
    <w:rsid w:val="008E31C4"/>
    <w:rsid w:val="008E37C0"/>
    <w:rsid w:val="008E38ED"/>
    <w:rsid w:val="008E3997"/>
    <w:rsid w:val="008E3C65"/>
    <w:rsid w:val="008E3D4C"/>
    <w:rsid w:val="008E41C5"/>
    <w:rsid w:val="008E49CC"/>
    <w:rsid w:val="008E4A2A"/>
    <w:rsid w:val="008E4A4D"/>
    <w:rsid w:val="008E4C12"/>
    <w:rsid w:val="008E532D"/>
    <w:rsid w:val="008E5401"/>
    <w:rsid w:val="008E58E4"/>
    <w:rsid w:val="008E5C0A"/>
    <w:rsid w:val="008E5D5F"/>
    <w:rsid w:val="008E60BE"/>
    <w:rsid w:val="008E6147"/>
    <w:rsid w:val="008E6472"/>
    <w:rsid w:val="008E64CC"/>
    <w:rsid w:val="008E6D68"/>
    <w:rsid w:val="008E7064"/>
    <w:rsid w:val="008E7137"/>
    <w:rsid w:val="008E76EC"/>
    <w:rsid w:val="008E77EA"/>
    <w:rsid w:val="008F086B"/>
    <w:rsid w:val="008F0A53"/>
    <w:rsid w:val="008F1917"/>
    <w:rsid w:val="008F196E"/>
    <w:rsid w:val="008F1B89"/>
    <w:rsid w:val="008F1F64"/>
    <w:rsid w:val="008F23C0"/>
    <w:rsid w:val="008F2409"/>
    <w:rsid w:val="008F287C"/>
    <w:rsid w:val="008F2E59"/>
    <w:rsid w:val="008F36D5"/>
    <w:rsid w:val="008F3AFD"/>
    <w:rsid w:val="008F3CCA"/>
    <w:rsid w:val="008F3CDB"/>
    <w:rsid w:val="008F4692"/>
    <w:rsid w:val="008F46A0"/>
    <w:rsid w:val="008F47B0"/>
    <w:rsid w:val="008F47FD"/>
    <w:rsid w:val="008F4D2D"/>
    <w:rsid w:val="008F4F94"/>
    <w:rsid w:val="008F5DFC"/>
    <w:rsid w:val="008F6A45"/>
    <w:rsid w:val="008F6CB0"/>
    <w:rsid w:val="008F6D65"/>
    <w:rsid w:val="008F6F94"/>
    <w:rsid w:val="008F7E7C"/>
    <w:rsid w:val="0090076A"/>
    <w:rsid w:val="00900DB2"/>
    <w:rsid w:val="00902712"/>
    <w:rsid w:val="00902C54"/>
    <w:rsid w:val="00902FFE"/>
    <w:rsid w:val="009035D1"/>
    <w:rsid w:val="00903E12"/>
    <w:rsid w:val="00903EA4"/>
    <w:rsid w:val="00903FA0"/>
    <w:rsid w:val="00903FFD"/>
    <w:rsid w:val="00904A89"/>
    <w:rsid w:val="00905475"/>
    <w:rsid w:val="00906935"/>
    <w:rsid w:val="00906A36"/>
    <w:rsid w:val="00906FDC"/>
    <w:rsid w:val="00907229"/>
    <w:rsid w:val="009072EC"/>
    <w:rsid w:val="009076B3"/>
    <w:rsid w:val="009104D5"/>
    <w:rsid w:val="00910539"/>
    <w:rsid w:val="00910B01"/>
    <w:rsid w:val="00910D50"/>
    <w:rsid w:val="00910E33"/>
    <w:rsid w:val="009111B0"/>
    <w:rsid w:val="00911354"/>
    <w:rsid w:val="0091193C"/>
    <w:rsid w:val="009122A2"/>
    <w:rsid w:val="009132D3"/>
    <w:rsid w:val="009134F6"/>
    <w:rsid w:val="009135D9"/>
    <w:rsid w:val="00913BCF"/>
    <w:rsid w:val="00913F2A"/>
    <w:rsid w:val="009145FD"/>
    <w:rsid w:val="0091463E"/>
    <w:rsid w:val="009146F2"/>
    <w:rsid w:val="00914747"/>
    <w:rsid w:val="009149F9"/>
    <w:rsid w:val="00914DF3"/>
    <w:rsid w:val="009155FC"/>
    <w:rsid w:val="0091563D"/>
    <w:rsid w:val="00915E54"/>
    <w:rsid w:val="00916815"/>
    <w:rsid w:val="009168F0"/>
    <w:rsid w:val="00916981"/>
    <w:rsid w:val="00916C7F"/>
    <w:rsid w:val="00916D10"/>
    <w:rsid w:val="00916DD1"/>
    <w:rsid w:val="00916DEA"/>
    <w:rsid w:val="00916F05"/>
    <w:rsid w:val="0091751A"/>
    <w:rsid w:val="009175EC"/>
    <w:rsid w:val="00917619"/>
    <w:rsid w:val="009178E6"/>
    <w:rsid w:val="00917B71"/>
    <w:rsid w:val="00917EFA"/>
    <w:rsid w:val="00917F1B"/>
    <w:rsid w:val="00917FD0"/>
    <w:rsid w:val="009203E2"/>
    <w:rsid w:val="009206A8"/>
    <w:rsid w:val="00920C41"/>
    <w:rsid w:val="00920C7B"/>
    <w:rsid w:val="00921332"/>
    <w:rsid w:val="00921D61"/>
    <w:rsid w:val="0092208A"/>
    <w:rsid w:val="009221AE"/>
    <w:rsid w:val="0092257F"/>
    <w:rsid w:val="00922955"/>
    <w:rsid w:val="00922A8A"/>
    <w:rsid w:val="00922BD1"/>
    <w:rsid w:val="00922E02"/>
    <w:rsid w:val="00923348"/>
    <w:rsid w:val="00923534"/>
    <w:rsid w:val="00923610"/>
    <w:rsid w:val="0092424A"/>
    <w:rsid w:val="00924471"/>
    <w:rsid w:val="0092455E"/>
    <w:rsid w:val="009248BA"/>
    <w:rsid w:val="00924A40"/>
    <w:rsid w:val="00924A79"/>
    <w:rsid w:val="009251D5"/>
    <w:rsid w:val="0092532C"/>
    <w:rsid w:val="00925368"/>
    <w:rsid w:val="00925540"/>
    <w:rsid w:val="00925637"/>
    <w:rsid w:val="0092620F"/>
    <w:rsid w:val="0092666A"/>
    <w:rsid w:val="00926C5C"/>
    <w:rsid w:val="00926E1A"/>
    <w:rsid w:val="009275C7"/>
    <w:rsid w:val="00927753"/>
    <w:rsid w:val="0093010E"/>
    <w:rsid w:val="0093109C"/>
    <w:rsid w:val="009310BB"/>
    <w:rsid w:val="009317F4"/>
    <w:rsid w:val="009319E5"/>
    <w:rsid w:val="00931D33"/>
    <w:rsid w:val="00931FA6"/>
    <w:rsid w:val="0093202E"/>
    <w:rsid w:val="00932396"/>
    <w:rsid w:val="00932567"/>
    <w:rsid w:val="00932727"/>
    <w:rsid w:val="00932978"/>
    <w:rsid w:val="00933066"/>
    <w:rsid w:val="009332F0"/>
    <w:rsid w:val="0093352C"/>
    <w:rsid w:val="0093353F"/>
    <w:rsid w:val="009339B4"/>
    <w:rsid w:val="00933A2F"/>
    <w:rsid w:val="0093471F"/>
    <w:rsid w:val="009348F5"/>
    <w:rsid w:val="009349B0"/>
    <w:rsid w:val="009355ED"/>
    <w:rsid w:val="009356E0"/>
    <w:rsid w:val="0093611C"/>
    <w:rsid w:val="00936716"/>
    <w:rsid w:val="00936727"/>
    <w:rsid w:val="00936D56"/>
    <w:rsid w:val="0093719E"/>
    <w:rsid w:val="00940199"/>
    <w:rsid w:val="00940565"/>
    <w:rsid w:val="00940D07"/>
    <w:rsid w:val="00941074"/>
    <w:rsid w:val="00941297"/>
    <w:rsid w:val="009412B2"/>
    <w:rsid w:val="009412D8"/>
    <w:rsid w:val="00941585"/>
    <w:rsid w:val="00941A9D"/>
    <w:rsid w:val="00941CD3"/>
    <w:rsid w:val="009424EE"/>
    <w:rsid w:val="009425DD"/>
    <w:rsid w:val="00942D42"/>
    <w:rsid w:val="009432F8"/>
    <w:rsid w:val="00943659"/>
    <w:rsid w:val="00943676"/>
    <w:rsid w:val="00943D0E"/>
    <w:rsid w:val="00944340"/>
    <w:rsid w:val="00944FB9"/>
    <w:rsid w:val="00945282"/>
    <w:rsid w:val="0094556A"/>
    <w:rsid w:val="00945B44"/>
    <w:rsid w:val="0094641E"/>
    <w:rsid w:val="00946720"/>
    <w:rsid w:val="00946F28"/>
    <w:rsid w:val="0094761A"/>
    <w:rsid w:val="00947AEE"/>
    <w:rsid w:val="00947F4C"/>
    <w:rsid w:val="0095033D"/>
    <w:rsid w:val="009504A6"/>
    <w:rsid w:val="009505F5"/>
    <w:rsid w:val="00951553"/>
    <w:rsid w:val="0095174B"/>
    <w:rsid w:val="00952711"/>
    <w:rsid w:val="00952886"/>
    <w:rsid w:val="00952B82"/>
    <w:rsid w:val="00952DD5"/>
    <w:rsid w:val="009532BA"/>
    <w:rsid w:val="00953584"/>
    <w:rsid w:val="00953861"/>
    <w:rsid w:val="009540C0"/>
    <w:rsid w:val="00954975"/>
    <w:rsid w:val="00954C63"/>
    <w:rsid w:val="00954CD7"/>
    <w:rsid w:val="00954D92"/>
    <w:rsid w:val="00955086"/>
    <w:rsid w:val="009553B6"/>
    <w:rsid w:val="0095559E"/>
    <w:rsid w:val="00955681"/>
    <w:rsid w:val="00955888"/>
    <w:rsid w:val="00955CA7"/>
    <w:rsid w:val="00956043"/>
    <w:rsid w:val="0095604A"/>
    <w:rsid w:val="009565C8"/>
    <w:rsid w:val="00956FCC"/>
    <w:rsid w:val="00957C81"/>
    <w:rsid w:val="00960053"/>
    <w:rsid w:val="00960A22"/>
    <w:rsid w:val="00961134"/>
    <w:rsid w:val="00961B81"/>
    <w:rsid w:val="00961D62"/>
    <w:rsid w:val="00961ED4"/>
    <w:rsid w:val="00962BD7"/>
    <w:rsid w:val="00962C8F"/>
    <w:rsid w:val="0096300D"/>
    <w:rsid w:val="00963458"/>
    <w:rsid w:val="00963E6E"/>
    <w:rsid w:val="0096419A"/>
    <w:rsid w:val="00964479"/>
    <w:rsid w:val="00964653"/>
    <w:rsid w:val="00964656"/>
    <w:rsid w:val="00964D6B"/>
    <w:rsid w:val="00964E36"/>
    <w:rsid w:val="009655B6"/>
    <w:rsid w:val="00965819"/>
    <w:rsid w:val="00965978"/>
    <w:rsid w:val="009667E0"/>
    <w:rsid w:val="00966AE9"/>
    <w:rsid w:val="00967E1A"/>
    <w:rsid w:val="00970455"/>
    <w:rsid w:val="00970670"/>
    <w:rsid w:val="009706BC"/>
    <w:rsid w:val="00970936"/>
    <w:rsid w:val="0097187D"/>
    <w:rsid w:val="00971B71"/>
    <w:rsid w:val="00972947"/>
    <w:rsid w:val="00972A78"/>
    <w:rsid w:val="00972AF7"/>
    <w:rsid w:val="0097364B"/>
    <w:rsid w:val="00973779"/>
    <w:rsid w:val="009739D8"/>
    <w:rsid w:val="00973B21"/>
    <w:rsid w:val="00973EC3"/>
    <w:rsid w:val="009748B6"/>
    <w:rsid w:val="0097493E"/>
    <w:rsid w:val="00974AEC"/>
    <w:rsid w:val="00974DEE"/>
    <w:rsid w:val="00974F6D"/>
    <w:rsid w:val="00974FBF"/>
    <w:rsid w:val="009755A0"/>
    <w:rsid w:val="0097566D"/>
    <w:rsid w:val="009758F3"/>
    <w:rsid w:val="009764D5"/>
    <w:rsid w:val="009765F9"/>
    <w:rsid w:val="0097684E"/>
    <w:rsid w:val="00976BBB"/>
    <w:rsid w:val="00976C4A"/>
    <w:rsid w:val="009775F1"/>
    <w:rsid w:val="0097793F"/>
    <w:rsid w:val="00977A3A"/>
    <w:rsid w:val="00977B3C"/>
    <w:rsid w:val="00977E58"/>
    <w:rsid w:val="0098089F"/>
    <w:rsid w:val="009808AE"/>
    <w:rsid w:val="00980A5B"/>
    <w:rsid w:val="00980B4A"/>
    <w:rsid w:val="00980CA3"/>
    <w:rsid w:val="009812E3"/>
    <w:rsid w:val="00981332"/>
    <w:rsid w:val="009818A9"/>
    <w:rsid w:val="00981D0F"/>
    <w:rsid w:val="00981F79"/>
    <w:rsid w:val="00981FDF"/>
    <w:rsid w:val="00982293"/>
    <w:rsid w:val="0098246C"/>
    <w:rsid w:val="00982FF4"/>
    <w:rsid w:val="009835FB"/>
    <w:rsid w:val="00983BA5"/>
    <w:rsid w:val="00983C35"/>
    <w:rsid w:val="00983D93"/>
    <w:rsid w:val="00984007"/>
    <w:rsid w:val="00984C46"/>
    <w:rsid w:val="00984FDF"/>
    <w:rsid w:val="00985A34"/>
    <w:rsid w:val="00985D80"/>
    <w:rsid w:val="00986140"/>
    <w:rsid w:val="009862C0"/>
    <w:rsid w:val="009869F3"/>
    <w:rsid w:val="009872D2"/>
    <w:rsid w:val="00987987"/>
    <w:rsid w:val="00987D87"/>
    <w:rsid w:val="009900FD"/>
    <w:rsid w:val="00990443"/>
    <w:rsid w:val="009906D6"/>
    <w:rsid w:val="009906F1"/>
    <w:rsid w:val="009907BF"/>
    <w:rsid w:val="00990933"/>
    <w:rsid w:val="00990A18"/>
    <w:rsid w:val="00990B2E"/>
    <w:rsid w:val="0099115F"/>
    <w:rsid w:val="00991289"/>
    <w:rsid w:val="00991418"/>
    <w:rsid w:val="00991858"/>
    <w:rsid w:val="00991877"/>
    <w:rsid w:val="00991D1B"/>
    <w:rsid w:val="0099201B"/>
    <w:rsid w:val="009920A3"/>
    <w:rsid w:val="009922C6"/>
    <w:rsid w:val="00992C3D"/>
    <w:rsid w:val="00993034"/>
    <w:rsid w:val="00993BB3"/>
    <w:rsid w:val="00993C81"/>
    <w:rsid w:val="00996208"/>
    <w:rsid w:val="009962E4"/>
    <w:rsid w:val="00996987"/>
    <w:rsid w:val="00996B2C"/>
    <w:rsid w:val="009979DE"/>
    <w:rsid w:val="00997AAF"/>
    <w:rsid w:val="009A017C"/>
    <w:rsid w:val="009A0A89"/>
    <w:rsid w:val="009A1486"/>
    <w:rsid w:val="009A1BBE"/>
    <w:rsid w:val="009A2C1D"/>
    <w:rsid w:val="009A2EA9"/>
    <w:rsid w:val="009A38C3"/>
    <w:rsid w:val="009A3BBD"/>
    <w:rsid w:val="009A42A7"/>
    <w:rsid w:val="009A4E43"/>
    <w:rsid w:val="009A4E5C"/>
    <w:rsid w:val="009A530A"/>
    <w:rsid w:val="009A5DB1"/>
    <w:rsid w:val="009A5DE7"/>
    <w:rsid w:val="009A6078"/>
    <w:rsid w:val="009A6822"/>
    <w:rsid w:val="009A7C46"/>
    <w:rsid w:val="009B020D"/>
    <w:rsid w:val="009B0BB8"/>
    <w:rsid w:val="009B11DD"/>
    <w:rsid w:val="009B1585"/>
    <w:rsid w:val="009B1EC5"/>
    <w:rsid w:val="009B284D"/>
    <w:rsid w:val="009B3478"/>
    <w:rsid w:val="009B34F6"/>
    <w:rsid w:val="009B3B3A"/>
    <w:rsid w:val="009B3E97"/>
    <w:rsid w:val="009B446E"/>
    <w:rsid w:val="009B45E6"/>
    <w:rsid w:val="009B50A5"/>
    <w:rsid w:val="009B5562"/>
    <w:rsid w:val="009B5645"/>
    <w:rsid w:val="009B59B8"/>
    <w:rsid w:val="009B59F8"/>
    <w:rsid w:val="009B5BB2"/>
    <w:rsid w:val="009B5CD9"/>
    <w:rsid w:val="009B66FD"/>
    <w:rsid w:val="009B6803"/>
    <w:rsid w:val="009B6876"/>
    <w:rsid w:val="009B690F"/>
    <w:rsid w:val="009B78B8"/>
    <w:rsid w:val="009C0612"/>
    <w:rsid w:val="009C0CBC"/>
    <w:rsid w:val="009C1108"/>
    <w:rsid w:val="009C16DC"/>
    <w:rsid w:val="009C1E77"/>
    <w:rsid w:val="009C1EDE"/>
    <w:rsid w:val="009C200E"/>
    <w:rsid w:val="009C20A8"/>
    <w:rsid w:val="009C2231"/>
    <w:rsid w:val="009C233E"/>
    <w:rsid w:val="009C2738"/>
    <w:rsid w:val="009C27F5"/>
    <w:rsid w:val="009C2B2D"/>
    <w:rsid w:val="009C2BB3"/>
    <w:rsid w:val="009C2BCE"/>
    <w:rsid w:val="009C3CDE"/>
    <w:rsid w:val="009C4175"/>
    <w:rsid w:val="009C5327"/>
    <w:rsid w:val="009C5A0B"/>
    <w:rsid w:val="009C6108"/>
    <w:rsid w:val="009C6550"/>
    <w:rsid w:val="009C6A84"/>
    <w:rsid w:val="009C72B8"/>
    <w:rsid w:val="009C7938"/>
    <w:rsid w:val="009C7B60"/>
    <w:rsid w:val="009C7E33"/>
    <w:rsid w:val="009D0BBF"/>
    <w:rsid w:val="009D0BF6"/>
    <w:rsid w:val="009D0E43"/>
    <w:rsid w:val="009D0E8C"/>
    <w:rsid w:val="009D1361"/>
    <w:rsid w:val="009D14B7"/>
    <w:rsid w:val="009D1E85"/>
    <w:rsid w:val="009D1E8F"/>
    <w:rsid w:val="009D1ED0"/>
    <w:rsid w:val="009D2293"/>
    <w:rsid w:val="009D24F2"/>
    <w:rsid w:val="009D2A1E"/>
    <w:rsid w:val="009D2CA6"/>
    <w:rsid w:val="009D2FF6"/>
    <w:rsid w:val="009D3136"/>
    <w:rsid w:val="009D3356"/>
    <w:rsid w:val="009D3494"/>
    <w:rsid w:val="009D350D"/>
    <w:rsid w:val="009D3986"/>
    <w:rsid w:val="009D3C5F"/>
    <w:rsid w:val="009D3CC1"/>
    <w:rsid w:val="009D3EE6"/>
    <w:rsid w:val="009D418E"/>
    <w:rsid w:val="009D4196"/>
    <w:rsid w:val="009D46E5"/>
    <w:rsid w:val="009D47B3"/>
    <w:rsid w:val="009D4C54"/>
    <w:rsid w:val="009D4D07"/>
    <w:rsid w:val="009D5A9E"/>
    <w:rsid w:val="009D63EB"/>
    <w:rsid w:val="009D69FE"/>
    <w:rsid w:val="009D6D85"/>
    <w:rsid w:val="009D700F"/>
    <w:rsid w:val="009D728A"/>
    <w:rsid w:val="009D7F87"/>
    <w:rsid w:val="009E02F2"/>
    <w:rsid w:val="009E0BF8"/>
    <w:rsid w:val="009E0DEF"/>
    <w:rsid w:val="009E111D"/>
    <w:rsid w:val="009E11AF"/>
    <w:rsid w:val="009E133A"/>
    <w:rsid w:val="009E1502"/>
    <w:rsid w:val="009E1659"/>
    <w:rsid w:val="009E1AAB"/>
    <w:rsid w:val="009E2479"/>
    <w:rsid w:val="009E26F4"/>
    <w:rsid w:val="009E2720"/>
    <w:rsid w:val="009E2F50"/>
    <w:rsid w:val="009E2FA1"/>
    <w:rsid w:val="009E411F"/>
    <w:rsid w:val="009E486B"/>
    <w:rsid w:val="009E4F98"/>
    <w:rsid w:val="009E514E"/>
    <w:rsid w:val="009E514F"/>
    <w:rsid w:val="009E5990"/>
    <w:rsid w:val="009E5C72"/>
    <w:rsid w:val="009E5CE3"/>
    <w:rsid w:val="009E61DC"/>
    <w:rsid w:val="009E6862"/>
    <w:rsid w:val="009E6B28"/>
    <w:rsid w:val="009E6EF0"/>
    <w:rsid w:val="009E74EE"/>
    <w:rsid w:val="009E7587"/>
    <w:rsid w:val="009E768A"/>
    <w:rsid w:val="009E7C70"/>
    <w:rsid w:val="009F0290"/>
    <w:rsid w:val="009F08F4"/>
    <w:rsid w:val="009F10E9"/>
    <w:rsid w:val="009F1310"/>
    <w:rsid w:val="009F26E1"/>
    <w:rsid w:val="009F292C"/>
    <w:rsid w:val="009F2B2F"/>
    <w:rsid w:val="009F325B"/>
    <w:rsid w:val="009F3A09"/>
    <w:rsid w:val="009F4455"/>
    <w:rsid w:val="009F4522"/>
    <w:rsid w:val="009F468B"/>
    <w:rsid w:val="009F4CAB"/>
    <w:rsid w:val="009F4D30"/>
    <w:rsid w:val="009F5965"/>
    <w:rsid w:val="009F5C63"/>
    <w:rsid w:val="009F5D2D"/>
    <w:rsid w:val="009F5D38"/>
    <w:rsid w:val="009F5D77"/>
    <w:rsid w:val="009F61D0"/>
    <w:rsid w:val="009F76B1"/>
    <w:rsid w:val="009F79F4"/>
    <w:rsid w:val="009F7B5B"/>
    <w:rsid w:val="009F7F3E"/>
    <w:rsid w:val="00A00065"/>
    <w:rsid w:val="00A000D1"/>
    <w:rsid w:val="00A004CC"/>
    <w:rsid w:val="00A0127E"/>
    <w:rsid w:val="00A01291"/>
    <w:rsid w:val="00A0148E"/>
    <w:rsid w:val="00A01F25"/>
    <w:rsid w:val="00A0280F"/>
    <w:rsid w:val="00A0285A"/>
    <w:rsid w:val="00A0291E"/>
    <w:rsid w:val="00A02A19"/>
    <w:rsid w:val="00A02E5E"/>
    <w:rsid w:val="00A02FDB"/>
    <w:rsid w:val="00A033B9"/>
    <w:rsid w:val="00A0361C"/>
    <w:rsid w:val="00A03A6D"/>
    <w:rsid w:val="00A03AAA"/>
    <w:rsid w:val="00A06276"/>
    <w:rsid w:val="00A06EA0"/>
    <w:rsid w:val="00A077B8"/>
    <w:rsid w:val="00A07EAE"/>
    <w:rsid w:val="00A10278"/>
    <w:rsid w:val="00A10411"/>
    <w:rsid w:val="00A10430"/>
    <w:rsid w:val="00A10AD8"/>
    <w:rsid w:val="00A10DBB"/>
    <w:rsid w:val="00A11236"/>
    <w:rsid w:val="00A112F9"/>
    <w:rsid w:val="00A11AAF"/>
    <w:rsid w:val="00A12DCD"/>
    <w:rsid w:val="00A1315C"/>
    <w:rsid w:val="00A134CC"/>
    <w:rsid w:val="00A1351A"/>
    <w:rsid w:val="00A1356F"/>
    <w:rsid w:val="00A13A91"/>
    <w:rsid w:val="00A13AD5"/>
    <w:rsid w:val="00A13B9E"/>
    <w:rsid w:val="00A142DE"/>
    <w:rsid w:val="00A14570"/>
    <w:rsid w:val="00A153D2"/>
    <w:rsid w:val="00A15735"/>
    <w:rsid w:val="00A159FA"/>
    <w:rsid w:val="00A15DB6"/>
    <w:rsid w:val="00A168CE"/>
    <w:rsid w:val="00A16964"/>
    <w:rsid w:val="00A16BD7"/>
    <w:rsid w:val="00A17807"/>
    <w:rsid w:val="00A20546"/>
    <w:rsid w:val="00A206D8"/>
    <w:rsid w:val="00A20D3C"/>
    <w:rsid w:val="00A20E98"/>
    <w:rsid w:val="00A21A22"/>
    <w:rsid w:val="00A21D5D"/>
    <w:rsid w:val="00A21F1C"/>
    <w:rsid w:val="00A22385"/>
    <w:rsid w:val="00A22571"/>
    <w:rsid w:val="00A22691"/>
    <w:rsid w:val="00A22CED"/>
    <w:rsid w:val="00A23005"/>
    <w:rsid w:val="00A23075"/>
    <w:rsid w:val="00A23127"/>
    <w:rsid w:val="00A24A2F"/>
    <w:rsid w:val="00A25409"/>
    <w:rsid w:val="00A25F57"/>
    <w:rsid w:val="00A267FA"/>
    <w:rsid w:val="00A268B9"/>
    <w:rsid w:val="00A26FB5"/>
    <w:rsid w:val="00A2707F"/>
    <w:rsid w:val="00A278A0"/>
    <w:rsid w:val="00A27983"/>
    <w:rsid w:val="00A303BB"/>
    <w:rsid w:val="00A30D13"/>
    <w:rsid w:val="00A30E45"/>
    <w:rsid w:val="00A31BE2"/>
    <w:rsid w:val="00A31DDC"/>
    <w:rsid w:val="00A31F46"/>
    <w:rsid w:val="00A32137"/>
    <w:rsid w:val="00A32270"/>
    <w:rsid w:val="00A32351"/>
    <w:rsid w:val="00A32628"/>
    <w:rsid w:val="00A33101"/>
    <w:rsid w:val="00A331F9"/>
    <w:rsid w:val="00A336A4"/>
    <w:rsid w:val="00A33B43"/>
    <w:rsid w:val="00A33DA9"/>
    <w:rsid w:val="00A34052"/>
    <w:rsid w:val="00A34921"/>
    <w:rsid w:val="00A34CE4"/>
    <w:rsid w:val="00A34D3E"/>
    <w:rsid w:val="00A350E7"/>
    <w:rsid w:val="00A3585D"/>
    <w:rsid w:val="00A35AB3"/>
    <w:rsid w:val="00A35AFA"/>
    <w:rsid w:val="00A35B1B"/>
    <w:rsid w:val="00A35FC2"/>
    <w:rsid w:val="00A36DD8"/>
    <w:rsid w:val="00A403B6"/>
    <w:rsid w:val="00A40DBD"/>
    <w:rsid w:val="00A41A3C"/>
    <w:rsid w:val="00A41AC5"/>
    <w:rsid w:val="00A42FBD"/>
    <w:rsid w:val="00A4334A"/>
    <w:rsid w:val="00A433FF"/>
    <w:rsid w:val="00A437DB"/>
    <w:rsid w:val="00A43A5A"/>
    <w:rsid w:val="00A43C54"/>
    <w:rsid w:val="00A4403B"/>
    <w:rsid w:val="00A443A8"/>
    <w:rsid w:val="00A443F4"/>
    <w:rsid w:val="00A447B3"/>
    <w:rsid w:val="00A44BCD"/>
    <w:rsid w:val="00A44E3C"/>
    <w:rsid w:val="00A44E9D"/>
    <w:rsid w:val="00A45012"/>
    <w:rsid w:val="00A450C6"/>
    <w:rsid w:val="00A4538A"/>
    <w:rsid w:val="00A4570A"/>
    <w:rsid w:val="00A4578D"/>
    <w:rsid w:val="00A458A3"/>
    <w:rsid w:val="00A458E5"/>
    <w:rsid w:val="00A45AF1"/>
    <w:rsid w:val="00A45DC8"/>
    <w:rsid w:val="00A4606B"/>
    <w:rsid w:val="00A46BFC"/>
    <w:rsid w:val="00A4770D"/>
    <w:rsid w:val="00A47AA6"/>
    <w:rsid w:val="00A47C00"/>
    <w:rsid w:val="00A47E52"/>
    <w:rsid w:val="00A500A1"/>
    <w:rsid w:val="00A506D4"/>
    <w:rsid w:val="00A50BD2"/>
    <w:rsid w:val="00A51E6D"/>
    <w:rsid w:val="00A51E9A"/>
    <w:rsid w:val="00A51EDD"/>
    <w:rsid w:val="00A52220"/>
    <w:rsid w:val="00A5276A"/>
    <w:rsid w:val="00A52844"/>
    <w:rsid w:val="00A529C9"/>
    <w:rsid w:val="00A52DAA"/>
    <w:rsid w:val="00A52EAE"/>
    <w:rsid w:val="00A52EEE"/>
    <w:rsid w:val="00A52F3B"/>
    <w:rsid w:val="00A53843"/>
    <w:rsid w:val="00A53844"/>
    <w:rsid w:val="00A543D1"/>
    <w:rsid w:val="00A54907"/>
    <w:rsid w:val="00A54DBA"/>
    <w:rsid w:val="00A55410"/>
    <w:rsid w:val="00A55A33"/>
    <w:rsid w:val="00A5633D"/>
    <w:rsid w:val="00A56B3E"/>
    <w:rsid w:val="00A56E17"/>
    <w:rsid w:val="00A577F8"/>
    <w:rsid w:val="00A57848"/>
    <w:rsid w:val="00A60413"/>
    <w:rsid w:val="00A60AF1"/>
    <w:rsid w:val="00A6106F"/>
    <w:rsid w:val="00A612E0"/>
    <w:rsid w:val="00A6140B"/>
    <w:rsid w:val="00A619E6"/>
    <w:rsid w:val="00A61BFF"/>
    <w:rsid w:val="00A61D23"/>
    <w:rsid w:val="00A61E9C"/>
    <w:rsid w:val="00A62259"/>
    <w:rsid w:val="00A623C5"/>
    <w:rsid w:val="00A62A2B"/>
    <w:rsid w:val="00A62BC8"/>
    <w:rsid w:val="00A63924"/>
    <w:rsid w:val="00A63CE3"/>
    <w:rsid w:val="00A63D50"/>
    <w:rsid w:val="00A64307"/>
    <w:rsid w:val="00A65272"/>
    <w:rsid w:val="00A662A9"/>
    <w:rsid w:val="00A66348"/>
    <w:rsid w:val="00A663B1"/>
    <w:rsid w:val="00A66614"/>
    <w:rsid w:val="00A666C8"/>
    <w:rsid w:val="00A66785"/>
    <w:rsid w:val="00A67604"/>
    <w:rsid w:val="00A67A40"/>
    <w:rsid w:val="00A70AD5"/>
    <w:rsid w:val="00A70D9C"/>
    <w:rsid w:val="00A710A0"/>
    <w:rsid w:val="00A711E4"/>
    <w:rsid w:val="00A712B6"/>
    <w:rsid w:val="00A71304"/>
    <w:rsid w:val="00A714D8"/>
    <w:rsid w:val="00A7158C"/>
    <w:rsid w:val="00A71F31"/>
    <w:rsid w:val="00A723C7"/>
    <w:rsid w:val="00A726BA"/>
    <w:rsid w:val="00A72B0D"/>
    <w:rsid w:val="00A72CEA"/>
    <w:rsid w:val="00A7305D"/>
    <w:rsid w:val="00A731B7"/>
    <w:rsid w:val="00A73418"/>
    <w:rsid w:val="00A73733"/>
    <w:rsid w:val="00A74704"/>
    <w:rsid w:val="00A75016"/>
    <w:rsid w:val="00A75370"/>
    <w:rsid w:val="00A75698"/>
    <w:rsid w:val="00A75FF7"/>
    <w:rsid w:val="00A76009"/>
    <w:rsid w:val="00A76118"/>
    <w:rsid w:val="00A7629C"/>
    <w:rsid w:val="00A766E7"/>
    <w:rsid w:val="00A76786"/>
    <w:rsid w:val="00A77122"/>
    <w:rsid w:val="00A80499"/>
    <w:rsid w:val="00A80A65"/>
    <w:rsid w:val="00A817AF"/>
    <w:rsid w:val="00A81E93"/>
    <w:rsid w:val="00A820FD"/>
    <w:rsid w:val="00A8258D"/>
    <w:rsid w:val="00A83638"/>
    <w:rsid w:val="00A836A6"/>
    <w:rsid w:val="00A83FF5"/>
    <w:rsid w:val="00A84BDD"/>
    <w:rsid w:val="00A84C88"/>
    <w:rsid w:val="00A8504E"/>
    <w:rsid w:val="00A8520D"/>
    <w:rsid w:val="00A8553F"/>
    <w:rsid w:val="00A864DA"/>
    <w:rsid w:val="00A87525"/>
    <w:rsid w:val="00A90199"/>
    <w:rsid w:val="00A90302"/>
    <w:rsid w:val="00A905E8"/>
    <w:rsid w:val="00A90623"/>
    <w:rsid w:val="00A9093E"/>
    <w:rsid w:val="00A90966"/>
    <w:rsid w:val="00A90B01"/>
    <w:rsid w:val="00A91C66"/>
    <w:rsid w:val="00A91E66"/>
    <w:rsid w:val="00A923DD"/>
    <w:rsid w:val="00A92FAD"/>
    <w:rsid w:val="00A93B81"/>
    <w:rsid w:val="00A93D98"/>
    <w:rsid w:val="00A94090"/>
    <w:rsid w:val="00A943B2"/>
    <w:rsid w:val="00A94506"/>
    <w:rsid w:val="00A94D12"/>
    <w:rsid w:val="00A95884"/>
    <w:rsid w:val="00A95B4F"/>
    <w:rsid w:val="00A96676"/>
    <w:rsid w:val="00A966CA"/>
    <w:rsid w:val="00A969D3"/>
    <w:rsid w:val="00A96AE4"/>
    <w:rsid w:val="00A97402"/>
    <w:rsid w:val="00A976DE"/>
    <w:rsid w:val="00A97908"/>
    <w:rsid w:val="00AA0208"/>
    <w:rsid w:val="00AA0670"/>
    <w:rsid w:val="00AA0A10"/>
    <w:rsid w:val="00AA11DC"/>
    <w:rsid w:val="00AA1577"/>
    <w:rsid w:val="00AA21CE"/>
    <w:rsid w:val="00AA2275"/>
    <w:rsid w:val="00AA2B9C"/>
    <w:rsid w:val="00AA360E"/>
    <w:rsid w:val="00AA3A62"/>
    <w:rsid w:val="00AA41A4"/>
    <w:rsid w:val="00AA4274"/>
    <w:rsid w:val="00AA48B4"/>
    <w:rsid w:val="00AA48FA"/>
    <w:rsid w:val="00AA4C7E"/>
    <w:rsid w:val="00AA5070"/>
    <w:rsid w:val="00AA570F"/>
    <w:rsid w:val="00AA60BB"/>
    <w:rsid w:val="00AA6385"/>
    <w:rsid w:val="00AA64B9"/>
    <w:rsid w:val="00AA6501"/>
    <w:rsid w:val="00AA6A05"/>
    <w:rsid w:val="00AA6CD9"/>
    <w:rsid w:val="00AA7068"/>
    <w:rsid w:val="00AA71AB"/>
    <w:rsid w:val="00AA7361"/>
    <w:rsid w:val="00AA75F1"/>
    <w:rsid w:val="00AA7F24"/>
    <w:rsid w:val="00AB0009"/>
    <w:rsid w:val="00AB0493"/>
    <w:rsid w:val="00AB06E2"/>
    <w:rsid w:val="00AB0F2C"/>
    <w:rsid w:val="00AB155D"/>
    <w:rsid w:val="00AB19A9"/>
    <w:rsid w:val="00AB1B7C"/>
    <w:rsid w:val="00AB258D"/>
    <w:rsid w:val="00AB2B0E"/>
    <w:rsid w:val="00AB319D"/>
    <w:rsid w:val="00AB3DF4"/>
    <w:rsid w:val="00AB4352"/>
    <w:rsid w:val="00AB4A83"/>
    <w:rsid w:val="00AB4AE1"/>
    <w:rsid w:val="00AB4F6C"/>
    <w:rsid w:val="00AB550F"/>
    <w:rsid w:val="00AB5650"/>
    <w:rsid w:val="00AB5922"/>
    <w:rsid w:val="00AB60FE"/>
    <w:rsid w:val="00AB6F46"/>
    <w:rsid w:val="00AB70B4"/>
    <w:rsid w:val="00AB7F7D"/>
    <w:rsid w:val="00AC0032"/>
    <w:rsid w:val="00AC060E"/>
    <w:rsid w:val="00AC06BF"/>
    <w:rsid w:val="00AC1495"/>
    <w:rsid w:val="00AC14AF"/>
    <w:rsid w:val="00AC1984"/>
    <w:rsid w:val="00AC22B2"/>
    <w:rsid w:val="00AC2DDB"/>
    <w:rsid w:val="00AC3A83"/>
    <w:rsid w:val="00AC3AD1"/>
    <w:rsid w:val="00AC4286"/>
    <w:rsid w:val="00AC47A6"/>
    <w:rsid w:val="00AC4948"/>
    <w:rsid w:val="00AC4AE2"/>
    <w:rsid w:val="00AC4F1F"/>
    <w:rsid w:val="00AC526C"/>
    <w:rsid w:val="00AC55DE"/>
    <w:rsid w:val="00AC5631"/>
    <w:rsid w:val="00AC5C59"/>
    <w:rsid w:val="00AC5E02"/>
    <w:rsid w:val="00AC600A"/>
    <w:rsid w:val="00AC611F"/>
    <w:rsid w:val="00AC6CAB"/>
    <w:rsid w:val="00AC746E"/>
    <w:rsid w:val="00AC7D2A"/>
    <w:rsid w:val="00AD036F"/>
    <w:rsid w:val="00AD06E5"/>
    <w:rsid w:val="00AD0828"/>
    <w:rsid w:val="00AD0E2E"/>
    <w:rsid w:val="00AD1307"/>
    <w:rsid w:val="00AD1A83"/>
    <w:rsid w:val="00AD1E2B"/>
    <w:rsid w:val="00AD218C"/>
    <w:rsid w:val="00AD2222"/>
    <w:rsid w:val="00AD2D36"/>
    <w:rsid w:val="00AD2E57"/>
    <w:rsid w:val="00AD3105"/>
    <w:rsid w:val="00AD3B01"/>
    <w:rsid w:val="00AD3D14"/>
    <w:rsid w:val="00AD3D65"/>
    <w:rsid w:val="00AD3E3B"/>
    <w:rsid w:val="00AD3EB6"/>
    <w:rsid w:val="00AD418C"/>
    <w:rsid w:val="00AD464C"/>
    <w:rsid w:val="00AD4872"/>
    <w:rsid w:val="00AD4CD2"/>
    <w:rsid w:val="00AD5657"/>
    <w:rsid w:val="00AD5A8D"/>
    <w:rsid w:val="00AD5FC6"/>
    <w:rsid w:val="00AD62C3"/>
    <w:rsid w:val="00AD6418"/>
    <w:rsid w:val="00AD649B"/>
    <w:rsid w:val="00AD659F"/>
    <w:rsid w:val="00AD6847"/>
    <w:rsid w:val="00AD6AA8"/>
    <w:rsid w:val="00AD6AA9"/>
    <w:rsid w:val="00AD72B8"/>
    <w:rsid w:val="00AD7CA3"/>
    <w:rsid w:val="00AE0238"/>
    <w:rsid w:val="00AE06DE"/>
    <w:rsid w:val="00AE091F"/>
    <w:rsid w:val="00AE0AA8"/>
    <w:rsid w:val="00AE14D7"/>
    <w:rsid w:val="00AE18E6"/>
    <w:rsid w:val="00AE27A4"/>
    <w:rsid w:val="00AE2809"/>
    <w:rsid w:val="00AE2D37"/>
    <w:rsid w:val="00AE3110"/>
    <w:rsid w:val="00AE3174"/>
    <w:rsid w:val="00AE353E"/>
    <w:rsid w:val="00AE3E84"/>
    <w:rsid w:val="00AE406F"/>
    <w:rsid w:val="00AE4094"/>
    <w:rsid w:val="00AE416A"/>
    <w:rsid w:val="00AE41AE"/>
    <w:rsid w:val="00AE4CDF"/>
    <w:rsid w:val="00AE4F16"/>
    <w:rsid w:val="00AE50E7"/>
    <w:rsid w:val="00AE5B3E"/>
    <w:rsid w:val="00AE5BA6"/>
    <w:rsid w:val="00AE635E"/>
    <w:rsid w:val="00AE63EE"/>
    <w:rsid w:val="00AE78E9"/>
    <w:rsid w:val="00AE7C34"/>
    <w:rsid w:val="00AF00F4"/>
    <w:rsid w:val="00AF01C8"/>
    <w:rsid w:val="00AF07FB"/>
    <w:rsid w:val="00AF0967"/>
    <w:rsid w:val="00AF0ECA"/>
    <w:rsid w:val="00AF1CDE"/>
    <w:rsid w:val="00AF1E73"/>
    <w:rsid w:val="00AF1ED5"/>
    <w:rsid w:val="00AF2127"/>
    <w:rsid w:val="00AF245F"/>
    <w:rsid w:val="00AF2FCB"/>
    <w:rsid w:val="00AF3091"/>
    <w:rsid w:val="00AF35C0"/>
    <w:rsid w:val="00AF4151"/>
    <w:rsid w:val="00AF4239"/>
    <w:rsid w:val="00AF42BB"/>
    <w:rsid w:val="00AF5435"/>
    <w:rsid w:val="00AF56BA"/>
    <w:rsid w:val="00AF577F"/>
    <w:rsid w:val="00AF58BA"/>
    <w:rsid w:val="00AF6256"/>
    <w:rsid w:val="00AF669C"/>
    <w:rsid w:val="00AF6A67"/>
    <w:rsid w:val="00AF6B1B"/>
    <w:rsid w:val="00AF7909"/>
    <w:rsid w:val="00B010C7"/>
    <w:rsid w:val="00B01215"/>
    <w:rsid w:val="00B0123A"/>
    <w:rsid w:val="00B01244"/>
    <w:rsid w:val="00B0176C"/>
    <w:rsid w:val="00B01BF6"/>
    <w:rsid w:val="00B022E4"/>
    <w:rsid w:val="00B0282C"/>
    <w:rsid w:val="00B0319F"/>
    <w:rsid w:val="00B03202"/>
    <w:rsid w:val="00B035E7"/>
    <w:rsid w:val="00B03E17"/>
    <w:rsid w:val="00B03FFB"/>
    <w:rsid w:val="00B045F4"/>
    <w:rsid w:val="00B04E78"/>
    <w:rsid w:val="00B04FB3"/>
    <w:rsid w:val="00B05080"/>
    <w:rsid w:val="00B0593D"/>
    <w:rsid w:val="00B06999"/>
    <w:rsid w:val="00B06CA6"/>
    <w:rsid w:val="00B06F56"/>
    <w:rsid w:val="00B07CB2"/>
    <w:rsid w:val="00B10689"/>
    <w:rsid w:val="00B10EA7"/>
    <w:rsid w:val="00B111FC"/>
    <w:rsid w:val="00B113DC"/>
    <w:rsid w:val="00B114B6"/>
    <w:rsid w:val="00B11932"/>
    <w:rsid w:val="00B11987"/>
    <w:rsid w:val="00B11FBC"/>
    <w:rsid w:val="00B1255D"/>
    <w:rsid w:val="00B132AA"/>
    <w:rsid w:val="00B132EF"/>
    <w:rsid w:val="00B13437"/>
    <w:rsid w:val="00B13510"/>
    <w:rsid w:val="00B14594"/>
    <w:rsid w:val="00B14742"/>
    <w:rsid w:val="00B14A04"/>
    <w:rsid w:val="00B14D28"/>
    <w:rsid w:val="00B14FDD"/>
    <w:rsid w:val="00B15443"/>
    <w:rsid w:val="00B15E0C"/>
    <w:rsid w:val="00B15E9F"/>
    <w:rsid w:val="00B15EC6"/>
    <w:rsid w:val="00B15F4C"/>
    <w:rsid w:val="00B16738"/>
    <w:rsid w:val="00B16A4C"/>
    <w:rsid w:val="00B170F3"/>
    <w:rsid w:val="00B171BC"/>
    <w:rsid w:val="00B174D6"/>
    <w:rsid w:val="00B17539"/>
    <w:rsid w:val="00B17D67"/>
    <w:rsid w:val="00B17FE6"/>
    <w:rsid w:val="00B2013A"/>
    <w:rsid w:val="00B201C4"/>
    <w:rsid w:val="00B203ED"/>
    <w:rsid w:val="00B207D3"/>
    <w:rsid w:val="00B208C7"/>
    <w:rsid w:val="00B2112F"/>
    <w:rsid w:val="00B214F0"/>
    <w:rsid w:val="00B2165A"/>
    <w:rsid w:val="00B216BC"/>
    <w:rsid w:val="00B22029"/>
    <w:rsid w:val="00B22040"/>
    <w:rsid w:val="00B220F5"/>
    <w:rsid w:val="00B22109"/>
    <w:rsid w:val="00B2243B"/>
    <w:rsid w:val="00B224C4"/>
    <w:rsid w:val="00B2260E"/>
    <w:rsid w:val="00B22632"/>
    <w:rsid w:val="00B226E2"/>
    <w:rsid w:val="00B22C02"/>
    <w:rsid w:val="00B231E1"/>
    <w:rsid w:val="00B23300"/>
    <w:rsid w:val="00B236D2"/>
    <w:rsid w:val="00B23A99"/>
    <w:rsid w:val="00B2454F"/>
    <w:rsid w:val="00B247C0"/>
    <w:rsid w:val="00B249FA"/>
    <w:rsid w:val="00B24E17"/>
    <w:rsid w:val="00B25255"/>
    <w:rsid w:val="00B25646"/>
    <w:rsid w:val="00B257A6"/>
    <w:rsid w:val="00B257AB"/>
    <w:rsid w:val="00B25992"/>
    <w:rsid w:val="00B25F4A"/>
    <w:rsid w:val="00B2696D"/>
    <w:rsid w:val="00B2723E"/>
    <w:rsid w:val="00B27322"/>
    <w:rsid w:val="00B27B06"/>
    <w:rsid w:val="00B300B4"/>
    <w:rsid w:val="00B306D4"/>
    <w:rsid w:val="00B30F1C"/>
    <w:rsid w:val="00B3125E"/>
    <w:rsid w:val="00B319A0"/>
    <w:rsid w:val="00B31AC3"/>
    <w:rsid w:val="00B324F7"/>
    <w:rsid w:val="00B32507"/>
    <w:rsid w:val="00B32CF9"/>
    <w:rsid w:val="00B331A0"/>
    <w:rsid w:val="00B333F3"/>
    <w:rsid w:val="00B337EC"/>
    <w:rsid w:val="00B3470E"/>
    <w:rsid w:val="00B35847"/>
    <w:rsid w:val="00B358F6"/>
    <w:rsid w:val="00B35931"/>
    <w:rsid w:val="00B35EC8"/>
    <w:rsid w:val="00B35F7A"/>
    <w:rsid w:val="00B35FCB"/>
    <w:rsid w:val="00B3615F"/>
    <w:rsid w:val="00B3661D"/>
    <w:rsid w:val="00B36727"/>
    <w:rsid w:val="00B36816"/>
    <w:rsid w:val="00B36A19"/>
    <w:rsid w:val="00B36CFE"/>
    <w:rsid w:val="00B37426"/>
    <w:rsid w:val="00B376E4"/>
    <w:rsid w:val="00B3789D"/>
    <w:rsid w:val="00B40103"/>
    <w:rsid w:val="00B41598"/>
    <w:rsid w:val="00B41788"/>
    <w:rsid w:val="00B417F4"/>
    <w:rsid w:val="00B419B9"/>
    <w:rsid w:val="00B41F2A"/>
    <w:rsid w:val="00B4283E"/>
    <w:rsid w:val="00B42907"/>
    <w:rsid w:val="00B4338F"/>
    <w:rsid w:val="00B43630"/>
    <w:rsid w:val="00B43900"/>
    <w:rsid w:val="00B441AE"/>
    <w:rsid w:val="00B44391"/>
    <w:rsid w:val="00B4453F"/>
    <w:rsid w:val="00B44673"/>
    <w:rsid w:val="00B447ED"/>
    <w:rsid w:val="00B44ADD"/>
    <w:rsid w:val="00B44BE9"/>
    <w:rsid w:val="00B45041"/>
    <w:rsid w:val="00B4518A"/>
    <w:rsid w:val="00B45DED"/>
    <w:rsid w:val="00B45F36"/>
    <w:rsid w:val="00B461C8"/>
    <w:rsid w:val="00B469B3"/>
    <w:rsid w:val="00B46D63"/>
    <w:rsid w:val="00B46F6B"/>
    <w:rsid w:val="00B4746A"/>
    <w:rsid w:val="00B47C3F"/>
    <w:rsid w:val="00B47D9D"/>
    <w:rsid w:val="00B47E1E"/>
    <w:rsid w:val="00B47EAB"/>
    <w:rsid w:val="00B504BE"/>
    <w:rsid w:val="00B5069C"/>
    <w:rsid w:val="00B50F67"/>
    <w:rsid w:val="00B511C9"/>
    <w:rsid w:val="00B5137C"/>
    <w:rsid w:val="00B5209B"/>
    <w:rsid w:val="00B520D7"/>
    <w:rsid w:val="00B52546"/>
    <w:rsid w:val="00B52B11"/>
    <w:rsid w:val="00B53994"/>
    <w:rsid w:val="00B54400"/>
    <w:rsid w:val="00B54661"/>
    <w:rsid w:val="00B5470F"/>
    <w:rsid w:val="00B55381"/>
    <w:rsid w:val="00B5556F"/>
    <w:rsid w:val="00B55CF5"/>
    <w:rsid w:val="00B55EAD"/>
    <w:rsid w:val="00B56076"/>
    <w:rsid w:val="00B561CB"/>
    <w:rsid w:val="00B5639E"/>
    <w:rsid w:val="00B563F4"/>
    <w:rsid w:val="00B564FF"/>
    <w:rsid w:val="00B56529"/>
    <w:rsid w:val="00B565BC"/>
    <w:rsid w:val="00B56A3C"/>
    <w:rsid w:val="00B56B0F"/>
    <w:rsid w:val="00B56F9C"/>
    <w:rsid w:val="00B56FBF"/>
    <w:rsid w:val="00B57BA7"/>
    <w:rsid w:val="00B57FE2"/>
    <w:rsid w:val="00B60365"/>
    <w:rsid w:val="00B60529"/>
    <w:rsid w:val="00B6061F"/>
    <w:rsid w:val="00B60E44"/>
    <w:rsid w:val="00B61717"/>
    <w:rsid w:val="00B61765"/>
    <w:rsid w:val="00B62BCB"/>
    <w:rsid w:val="00B62CC3"/>
    <w:rsid w:val="00B64275"/>
    <w:rsid w:val="00B64718"/>
    <w:rsid w:val="00B64B72"/>
    <w:rsid w:val="00B64DDF"/>
    <w:rsid w:val="00B65376"/>
    <w:rsid w:val="00B66363"/>
    <w:rsid w:val="00B663F3"/>
    <w:rsid w:val="00B66BB8"/>
    <w:rsid w:val="00B66C5D"/>
    <w:rsid w:val="00B670F2"/>
    <w:rsid w:val="00B6714B"/>
    <w:rsid w:val="00B701FA"/>
    <w:rsid w:val="00B70441"/>
    <w:rsid w:val="00B7158C"/>
    <w:rsid w:val="00B7178B"/>
    <w:rsid w:val="00B71859"/>
    <w:rsid w:val="00B71FAD"/>
    <w:rsid w:val="00B726CC"/>
    <w:rsid w:val="00B7351C"/>
    <w:rsid w:val="00B736EF"/>
    <w:rsid w:val="00B73966"/>
    <w:rsid w:val="00B73CEE"/>
    <w:rsid w:val="00B73D15"/>
    <w:rsid w:val="00B73DDD"/>
    <w:rsid w:val="00B74166"/>
    <w:rsid w:val="00B743BB"/>
    <w:rsid w:val="00B745E8"/>
    <w:rsid w:val="00B756B6"/>
    <w:rsid w:val="00B759F7"/>
    <w:rsid w:val="00B75A36"/>
    <w:rsid w:val="00B75FCE"/>
    <w:rsid w:val="00B761B3"/>
    <w:rsid w:val="00B76315"/>
    <w:rsid w:val="00B76C62"/>
    <w:rsid w:val="00B76D89"/>
    <w:rsid w:val="00B770F0"/>
    <w:rsid w:val="00B77365"/>
    <w:rsid w:val="00B773A2"/>
    <w:rsid w:val="00B77CD5"/>
    <w:rsid w:val="00B80355"/>
    <w:rsid w:val="00B80D3A"/>
    <w:rsid w:val="00B810A0"/>
    <w:rsid w:val="00B81EC1"/>
    <w:rsid w:val="00B825AF"/>
    <w:rsid w:val="00B828E0"/>
    <w:rsid w:val="00B82B28"/>
    <w:rsid w:val="00B82D9D"/>
    <w:rsid w:val="00B83744"/>
    <w:rsid w:val="00B83FCF"/>
    <w:rsid w:val="00B8438D"/>
    <w:rsid w:val="00B844B1"/>
    <w:rsid w:val="00B84A11"/>
    <w:rsid w:val="00B8557A"/>
    <w:rsid w:val="00B858EA"/>
    <w:rsid w:val="00B85C63"/>
    <w:rsid w:val="00B85FC3"/>
    <w:rsid w:val="00B8614C"/>
    <w:rsid w:val="00B8615B"/>
    <w:rsid w:val="00B868EB"/>
    <w:rsid w:val="00B86C81"/>
    <w:rsid w:val="00B870AB"/>
    <w:rsid w:val="00B87420"/>
    <w:rsid w:val="00B87BBD"/>
    <w:rsid w:val="00B87EBF"/>
    <w:rsid w:val="00B9064A"/>
    <w:rsid w:val="00B91077"/>
    <w:rsid w:val="00B9112C"/>
    <w:rsid w:val="00B91315"/>
    <w:rsid w:val="00B9140D"/>
    <w:rsid w:val="00B914A1"/>
    <w:rsid w:val="00B914AC"/>
    <w:rsid w:val="00B917BD"/>
    <w:rsid w:val="00B91884"/>
    <w:rsid w:val="00B9277D"/>
    <w:rsid w:val="00B92C2A"/>
    <w:rsid w:val="00B92C41"/>
    <w:rsid w:val="00B92CE9"/>
    <w:rsid w:val="00B9394F"/>
    <w:rsid w:val="00B947BF"/>
    <w:rsid w:val="00B9481E"/>
    <w:rsid w:val="00B94C80"/>
    <w:rsid w:val="00B94E03"/>
    <w:rsid w:val="00B95B37"/>
    <w:rsid w:val="00B964A6"/>
    <w:rsid w:val="00B96989"/>
    <w:rsid w:val="00B96FDF"/>
    <w:rsid w:val="00B971B8"/>
    <w:rsid w:val="00B97259"/>
    <w:rsid w:val="00B97B7E"/>
    <w:rsid w:val="00BA0EA4"/>
    <w:rsid w:val="00BA1386"/>
    <w:rsid w:val="00BA1F6B"/>
    <w:rsid w:val="00BA2B74"/>
    <w:rsid w:val="00BA2B79"/>
    <w:rsid w:val="00BA34E9"/>
    <w:rsid w:val="00BA36B2"/>
    <w:rsid w:val="00BA382E"/>
    <w:rsid w:val="00BA387E"/>
    <w:rsid w:val="00BA3C2D"/>
    <w:rsid w:val="00BA4447"/>
    <w:rsid w:val="00BA463D"/>
    <w:rsid w:val="00BA4E42"/>
    <w:rsid w:val="00BA50DC"/>
    <w:rsid w:val="00BA5225"/>
    <w:rsid w:val="00BA52E6"/>
    <w:rsid w:val="00BA54C0"/>
    <w:rsid w:val="00BA6098"/>
    <w:rsid w:val="00BA6107"/>
    <w:rsid w:val="00BA6467"/>
    <w:rsid w:val="00BA6D4F"/>
    <w:rsid w:val="00BA6D7C"/>
    <w:rsid w:val="00BA7240"/>
    <w:rsid w:val="00BA7C50"/>
    <w:rsid w:val="00BB06ED"/>
    <w:rsid w:val="00BB075E"/>
    <w:rsid w:val="00BB0896"/>
    <w:rsid w:val="00BB0EC6"/>
    <w:rsid w:val="00BB0FD0"/>
    <w:rsid w:val="00BB1358"/>
    <w:rsid w:val="00BB16A5"/>
    <w:rsid w:val="00BB1F1E"/>
    <w:rsid w:val="00BB237A"/>
    <w:rsid w:val="00BB2C16"/>
    <w:rsid w:val="00BB3389"/>
    <w:rsid w:val="00BB43BB"/>
    <w:rsid w:val="00BB4E72"/>
    <w:rsid w:val="00BB4FCF"/>
    <w:rsid w:val="00BB50D2"/>
    <w:rsid w:val="00BB5485"/>
    <w:rsid w:val="00BB60D2"/>
    <w:rsid w:val="00BB6270"/>
    <w:rsid w:val="00BB6568"/>
    <w:rsid w:val="00BB6893"/>
    <w:rsid w:val="00BB690C"/>
    <w:rsid w:val="00BB69DB"/>
    <w:rsid w:val="00BB763E"/>
    <w:rsid w:val="00BB78C0"/>
    <w:rsid w:val="00BB7942"/>
    <w:rsid w:val="00BC0148"/>
    <w:rsid w:val="00BC098A"/>
    <w:rsid w:val="00BC099F"/>
    <w:rsid w:val="00BC0B2C"/>
    <w:rsid w:val="00BC1BA1"/>
    <w:rsid w:val="00BC1DD4"/>
    <w:rsid w:val="00BC29A6"/>
    <w:rsid w:val="00BC2E9F"/>
    <w:rsid w:val="00BC33E4"/>
    <w:rsid w:val="00BC43FF"/>
    <w:rsid w:val="00BC4B36"/>
    <w:rsid w:val="00BC4E1D"/>
    <w:rsid w:val="00BC50DB"/>
    <w:rsid w:val="00BC5210"/>
    <w:rsid w:val="00BC54B5"/>
    <w:rsid w:val="00BC5709"/>
    <w:rsid w:val="00BC5788"/>
    <w:rsid w:val="00BC57EA"/>
    <w:rsid w:val="00BC5882"/>
    <w:rsid w:val="00BC6C8C"/>
    <w:rsid w:val="00BC7208"/>
    <w:rsid w:val="00BC7253"/>
    <w:rsid w:val="00BD041E"/>
    <w:rsid w:val="00BD067A"/>
    <w:rsid w:val="00BD0758"/>
    <w:rsid w:val="00BD07F2"/>
    <w:rsid w:val="00BD0ABC"/>
    <w:rsid w:val="00BD0BFB"/>
    <w:rsid w:val="00BD1071"/>
    <w:rsid w:val="00BD119E"/>
    <w:rsid w:val="00BD1380"/>
    <w:rsid w:val="00BD1C2B"/>
    <w:rsid w:val="00BD1F4B"/>
    <w:rsid w:val="00BD2498"/>
    <w:rsid w:val="00BD37EE"/>
    <w:rsid w:val="00BD3DCD"/>
    <w:rsid w:val="00BD40DB"/>
    <w:rsid w:val="00BD4415"/>
    <w:rsid w:val="00BD496C"/>
    <w:rsid w:val="00BD4AA6"/>
    <w:rsid w:val="00BD4D14"/>
    <w:rsid w:val="00BD52F1"/>
    <w:rsid w:val="00BD5635"/>
    <w:rsid w:val="00BD5F41"/>
    <w:rsid w:val="00BD695A"/>
    <w:rsid w:val="00BD6DC9"/>
    <w:rsid w:val="00BD6FBD"/>
    <w:rsid w:val="00BD7BE6"/>
    <w:rsid w:val="00BD7E6A"/>
    <w:rsid w:val="00BE0090"/>
    <w:rsid w:val="00BE0ADD"/>
    <w:rsid w:val="00BE0BEF"/>
    <w:rsid w:val="00BE0E01"/>
    <w:rsid w:val="00BE0F1F"/>
    <w:rsid w:val="00BE1744"/>
    <w:rsid w:val="00BE2041"/>
    <w:rsid w:val="00BE224D"/>
    <w:rsid w:val="00BE317E"/>
    <w:rsid w:val="00BE342E"/>
    <w:rsid w:val="00BE374E"/>
    <w:rsid w:val="00BE3875"/>
    <w:rsid w:val="00BE38E0"/>
    <w:rsid w:val="00BE3E5E"/>
    <w:rsid w:val="00BE4039"/>
    <w:rsid w:val="00BE421B"/>
    <w:rsid w:val="00BE43F9"/>
    <w:rsid w:val="00BE45B0"/>
    <w:rsid w:val="00BE468D"/>
    <w:rsid w:val="00BE53EB"/>
    <w:rsid w:val="00BE56B6"/>
    <w:rsid w:val="00BE56EE"/>
    <w:rsid w:val="00BE5BD5"/>
    <w:rsid w:val="00BE638B"/>
    <w:rsid w:val="00BE6F02"/>
    <w:rsid w:val="00BE7454"/>
    <w:rsid w:val="00BE7458"/>
    <w:rsid w:val="00BE7463"/>
    <w:rsid w:val="00BE74D6"/>
    <w:rsid w:val="00BE7734"/>
    <w:rsid w:val="00BE7B1A"/>
    <w:rsid w:val="00BF0253"/>
    <w:rsid w:val="00BF096D"/>
    <w:rsid w:val="00BF1475"/>
    <w:rsid w:val="00BF1C70"/>
    <w:rsid w:val="00BF1C95"/>
    <w:rsid w:val="00BF1D5D"/>
    <w:rsid w:val="00BF203E"/>
    <w:rsid w:val="00BF2545"/>
    <w:rsid w:val="00BF2B02"/>
    <w:rsid w:val="00BF31CB"/>
    <w:rsid w:val="00BF3912"/>
    <w:rsid w:val="00BF3F97"/>
    <w:rsid w:val="00BF420B"/>
    <w:rsid w:val="00BF4CA8"/>
    <w:rsid w:val="00BF55EF"/>
    <w:rsid w:val="00BF5705"/>
    <w:rsid w:val="00BF584E"/>
    <w:rsid w:val="00BF61DC"/>
    <w:rsid w:val="00BF650E"/>
    <w:rsid w:val="00BF67A7"/>
    <w:rsid w:val="00BF67D3"/>
    <w:rsid w:val="00BF695F"/>
    <w:rsid w:val="00BF6DF3"/>
    <w:rsid w:val="00BF6F0D"/>
    <w:rsid w:val="00BF745A"/>
    <w:rsid w:val="00BF74F5"/>
    <w:rsid w:val="00BF7D33"/>
    <w:rsid w:val="00C00022"/>
    <w:rsid w:val="00C004A7"/>
    <w:rsid w:val="00C00881"/>
    <w:rsid w:val="00C0123D"/>
    <w:rsid w:val="00C018E4"/>
    <w:rsid w:val="00C0229A"/>
    <w:rsid w:val="00C02E51"/>
    <w:rsid w:val="00C02FC7"/>
    <w:rsid w:val="00C0312D"/>
    <w:rsid w:val="00C03150"/>
    <w:rsid w:val="00C032D2"/>
    <w:rsid w:val="00C03A81"/>
    <w:rsid w:val="00C03B6D"/>
    <w:rsid w:val="00C04036"/>
    <w:rsid w:val="00C04D99"/>
    <w:rsid w:val="00C04DC6"/>
    <w:rsid w:val="00C04DF3"/>
    <w:rsid w:val="00C05975"/>
    <w:rsid w:val="00C05F0F"/>
    <w:rsid w:val="00C060B6"/>
    <w:rsid w:val="00C0633D"/>
    <w:rsid w:val="00C06762"/>
    <w:rsid w:val="00C068B0"/>
    <w:rsid w:val="00C0691E"/>
    <w:rsid w:val="00C07047"/>
    <w:rsid w:val="00C07A26"/>
    <w:rsid w:val="00C07EB0"/>
    <w:rsid w:val="00C10446"/>
    <w:rsid w:val="00C1047E"/>
    <w:rsid w:val="00C104D1"/>
    <w:rsid w:val="00C1054F"/>
    <w:rsid w:val="00C105F3"/>
    <w:rsid w:val="00C106B3"/>
    <w:rsid w:val="00C1095A"/>
    <w:rsid w:val="00C10F8F"/>
    <w:rsid w:val="00C114B4"/>
    <w:rsid w:val="00C11748"/>
    <w:rsid w:val="00C11EE2"/>
    <w:rsid w:val="00C120D7"/>
    <w:rsid w:val="00C124FB"/>
    <w:rsid w:val="00C125A0"/>
    <w:rsid w:val="00C13213"/>
    <w:rsid w:val="00C1326B"/>
    <w:rsid w:val="00C133DA"/>
    <w:rsid w:val="00C137B8"/>
    <w:rsid w:val="00C13D66"/>
    <w:rsid w:val="00C146EA"/>
    <w:rsid w:val="00C1549D"/>
    <w:rsid w:val="00C159F2"/>
    <w:rsid w:val="00C15E7A"/>
    <w:rsid w:val="00C15F44"/>
    <w:rsid w:val="00C16CB9"/>
    <w:rsid w:val="00C16E87"/>
    <w:rsid w:val="00C1720B"/>
    <w:rsid w:val="00C177F8"/>
    <w:rsid w:val="00C17A8B"/>
    <w:rsid w:val="00C17A94"/>
    <w:rsid w:val="00C17B74"/>
    <w:rsid w:val="00C17BD7"/>
    <w:rsid w:val="00C2023E"/>
    <w:rsid w:val="00C207F8"/>
    <w:rsid w:val="00C20B67"/>
    <w:rsid w:val="00C20EE1"/>
    <w:rsid w:val="00C21A12"/>
    <w:rsid w:val="00C2216B"/>
    <w:rsid w:val="00C22D8B"/>
    <w:rsid w:val="00C23556"/>
    <w:rsid w:val="00C238D0"/>
    <w:rsid w:val="00C23AA8"/>
    <w:rsid w:val="00C23FE6"/>
    <w:rsid w:val="00C241A7"/>
    <w:rsid w:val="00C242D9"/>
    <w:rsid w:val="00C24587"/>
    <w:rsid w:val="00C24A7A"/>
    <w:rsid w:val="00C2533A"/>
    <w:rsid w:val="00C25453"/>
    <w:rsid w:val="00C255BC"/>
    <w:rsid w:val="00C2576A"/>
    <w:rsid w:val="00C26055"/>
    <w:rsid w:val="00C26A1C"/>
    <w:rsid w:val="00C26B0C"/>
    <w:rsid w:val="00C3015E"/>
    <w:rsid w:val="00C30356"/>
    <w:rsid w:val="00C3066C"/>
    <w:rsid w:val="00C30B89"/>
    <w:rsid w:val="00C3137E"/>
    <w:rsid w:val="00C314E9"/>
    <w:rsid w:val="00C31999"/>
    <w:rsid w:val="00C32242"/>
    <w:rsid w:val="00C3248F"/>
    <w:rsid w:val="00C3261A"/>
    <w:rsid w:val="00C32665"/>
    <w:rsid w:val="00C32A84"/>
    <w:rsid w:val="00C32E34"/>
    <w:rsid w:val="00C330B7"/>
    <w:rsid w:val="00C331ED"/>
    <w:rsid w:val="00C3330C"/>
    <w:rsid w:val="00C3373B"/>
    <w:rsid w:val="00C340C4"/>
    <w:rsid w:val="00C346B1"/>
    <w:rsid w:val="00C34AB8"/>
    <w:rsid w:val="00C34F87"/>
    <w:rsid w:val="00C35170"/>
    <w:rsid w:val="00C35766"/>
    <w:rsid w:val="00C35A08"/>
    <w:rsid w:val="00C35B0B"/>
    <w:rsid w:val="00C35C68"/>
    <w:rsid w:val="00C35E87"/>
    <w:rsid w:val="00C363AC"/>
    <w:rsid w:val="00C3643E"/>
    <w:rsid w:val="00C36775"/>
    <w:rsid w:val="00C368A5"/>
    <w:rsid w:val="00C36F18"/>
    <w:rsid w:val="00C37073"/>
    <w:rsid w:val="00C37215"/>
    <w:rsid w:val="00C37F97"/>
    <w:rsid w:val="00C405F4"/>
    <w:rsid w:val="00C4066F"/>
    <w:rsid w:val="00C4083C"/>
    <w:rsid w:val="00C40CF4"/>
    <w:rsid w:val="00C40F57"/>
    <w:rsid w:val="00C41159"/>
    <w:rsid w:val="00C41480"/>
    <w:rsid w:val="00C41719"/>
    <w:rsid w:val="00C41ABB"/>
    <w:rsid w:val="00C42300"/>
    <w:rsid w:val="00C433BE"/>
    <w:rsid w:val="00C4369A"/>
    <w:rsid w:val="00C43895"/>
    <w:rsid w:val="00C43D50"/>
    <w:rsid w:val="00C44965"/>
    <w:rsid w:val="00C449F2"/>
    <w:rsid w:val="00C44B20"/>
    <w:rsid w:val="00C44BE4"/>
    <w:rsid w:val="00C451F7"/>
    <w:rsid w:val="00C45438"/>
    <w:rsid w:val="00C456DA"/>
    <w:rsid w:val="00C45FBF"/>
    <w:rsid w:val="00C46003"/>
    <w:rsid w:val="00C4666E"/>
    <w:rsid w:val="00C466FC"/>
    <w:rsid w:val="00C46E03"/>
    <w:rsid w:val="00C47143"/>
    <w:rsid w:val="00C4734D"/>
    <w:rsid w:val="00C47628"/>
    <w:rsid w:val="00C478FC"/>
    <w:rsid w:val="00C47C1E"/>
    <w:rsid w:val="00C500D3"/>
    <w:rsid w:val="00C5030F"/>
    <w:rsid w:val="00C5098B"/>
    <w:rsid w:val="00C509C6"/>
    <w:rsid w:val="00C50E99"/>
    <w:rsid w:val="00C51620"/>
    <w:rsid w:val="00C51630"/>
    <w:rsid w:val="00C518C9"/>
    <w:rsid w:val="00C51B5B"/>
    <w:rsid w:val="00C51D83"/>
    <w:rsid w:val="00C53196"/>
    <w:rsid w:val="00C53A88"/>
    <w:rsid w:val="00C55723"/>
    <w:rsid w:val="00C56152"/>
    <w:rsid w:val="00C56D7D"/>
    <w:rsid w:val="00C576AE"/>
    <w:rsid w:val="00C60255"/>
    <w:rsid w:val="00C603A3"/>
    <w:rsid w:val="00C604BB"/>
    <w:rsid w:val="00C60A53"/>
    <w:rsid w:val="00C60AC0"/>
    <w:rsid w:val="00C60CB9"/>
    <w:rsid w:val="00C61139"/>
    <w:rsid w:val="00C61333"/>
    <w:rsid w:val="00C61442"/>
    <w:rsid w:val="00C61717"/>
    <w:rsid w:val="00C6182A"/>
    <w:rsid w:val="00C61AA8"/>
    <w:rsid w:val="00C61E61"/>
    <w:rsid w:val="00C626DE"/>
    <w:rsid w:val="00C62715"/>
    <w:rsid w:val="00C62A04"/>
    <w:rsid w:val="00C62DB0"/>
    <w:rsid w:val="00C633F0"/>
    <w:rsid w:val="00C636A8"/>
    <w:rsid w:val="00C642D1"/>
    <w:rsid w:val="00C64345"/>
    <w:rsid w:val="00C66198"/>
    <w:rsid w:val="00C6628B"/>
    <w:rsid w:val="00C6657E"/>
    <w:rsid w:val="00C668DF"/>
    <w:rsid w:val="00C67994"/>
    <w:rsid w:val="00C705E8"/>
    <w:rsid w:val="00C70DCF"/>
    <w:rsid w:val="00C71810"/>
    <w:rsid w:val="00C71AF8"/>
    <w:rsid w:val="00C71C8A"/>
    <w:rsid w:val="00C7227B"/>
    <w:rsid w:val="00C72877"/>
    <w:rsid w:val="00C72C15"/>
    <w:rsid w:val="00C72D75"/>
    <w:rsid w:val="00C72F73"/>
    <w:rsid w:val="00C730AA"/>
    <w:rsid w:val="00C73279"/>
    <w:rsid w:val="00C73376"/>
    <w:rsid w:val="00C735E1"/>
    <w:rsid w:val="00C73977"/>
    <w:rsid w:val="00C74029"/>
    <w:rsid w:val="00C74F56"/>
    <w:rsid w:val="00C7502C"/>
    <w:rsid w:val="00C750C3"/>
    <w:rsid w:val="00C752B2"/>
    <w:rsid w:val="00C75F99"/>
    <w:rsid w:val="00C760AC"/>
    <w:rsid w:val="00C761EE"/>
    <w:rsid w:val="00C76644"/>
    <w:rsid w:val="00C76C50"/>
    <w:rsid w:val="00C76CD9"/>
    <w:rsid w:val="00C77485"/>
    <w:rsid w:val="00C77FEE"/>
    <w:rsid w:val="00C803CC"/>
    <w:rsid w:val="00C8091F"/>
    <w:rsid w:val="00C80A23"/>
    <w:rsid w:val="00C80B17"/>
    <w:rsid w:val="00C811E8"/>
    <w:rsid w:val="00C818A7"/>
    <w:rsid w:val="00C82258"/>
    <w:rsid w:val="00C82471"/>
    <w:rsid w:val="00C8272C"/>
    <w:rsid w:val="00C82C0C"/>
    <w:rsid w:val="00C8309D"/>
    <w:rsid w:val="00C83719"/>
    <w:rsid w:val="00C83B43"/>
    <w:rsid w:val="00C84223"/>
    <w:rsid w:val="00C8499C"/>
    <w:rsid w:val="00C85521"/>
    <w:rsid w:val="00C85FC9"/>
    <w:rsid w:val="00C86299"/>
    <w:rsid w:val="00C873BE"/>
    <w:rsid w:val="00C8758A"/>
    <w:rsid w:val="00C879D8"/>
    <w:rsid w:val="00C87B58"/>
    <w:rsid w:val="00C87BB4"/>
    <w:rsid w:val="00C87C5D"/>
    <w:rsid w:val="00C91DA5"/>
    <w:rsid w:val="00C9245C"/>
    <w:rsid w:val="00C92468"/>
    <w:rsid w:val="00C927E7"/>
    <w:rsid w:val="00C92CB4"/>
    <w:rsid w:val="00C93039"/>
    <w:rsid w:val="00C9318F"/>
    <w:rsid w:val="00C931BE"/>
    <w:rsid w:val="00C9370E"/>
    <w:rsid w:val="00C93EC3"/>
    <w:rsid w:val="00C944F0"/>
    <w:rsid w:val="00C94570"/>
    <w:rsid w:val="00C9478A"/>
    <w:rsid w:val="00C950BC"/>
    <w:rsid w:val="00C951E4"/>
    <w:rsid w:val="00C95542"/>
    <w:rsid w:val="00C9598D"/>
    <w:rsid w:val="00C95E19"/>
    <w:rsid w:val="00C95E20"/>
    <w:rsid w:val="00C9656B"/>
    <w:rsid w:val="00C965BB"/>
    <w:rsid w:val="00C96875"/>
    <w:rsid w:val="00C968B7"/>
    <w:rsid w:val="00C96BAB"/>
    <w:rsid w:val="00C9788A"/>
    <w:rsid w:val="00CA0B8A"/>
    <w:rsid w:val="00CA0CDF"/>
    <w:rsid w:val="00CA0EFF"/>
    <w:rsid w:val="00CA1060"/>
    <w:rsid w:val="00CA233D"/>
    <w:rsid w:val="00CA2D6D"/>
    <w:rsid w:val="00CA3123"/>
    <w:rsid w:val="00CA3231"/>
    <w:rsid w:val="00CA3B95"/>
    <w:rsid w:val="00CA3CFB"/>
    <w:rsid w:val="00CA4093"/>
    <w:rsid w:val="00CA43DF"/>
    <w:rsid w:val="00CA48B6"/>
    <w:rsid w:val="00CA49EB"/>
    <w:rsid w:val="00CA4E1F"/>
    <w:rsid w:val="00CA4E62"/>
    <w:rsid w:val="00CA4F9B"/>
    <w:rsid w:val="00CA5525"/>
    <w:rsid w:val="00CA5720"/>
    <w:rsid w:val="00CA5C02"/>
    <w:rsid w:val="00CA5C5D"/>
    <w:rsid w:val="00CA645B"/>
    <w:rsid w:val="00CA65F8"/>
    <w:rsid w:val="00CA672C"/>
    <w:rsid w:val="00CA68BF"/>
    <w:rsid w:val="00CA6B2B"/>
    <w:rsid w:val="00CA6C6C"/>
    <w:rsid w:val="00CA6F10"/>
    <w:rsid w:val="00CA703B"/>
    <w:rsid w:val="00CA70F7"/>
    <w:rsid w:val="00CA7135"/>
    <w:rsid w:val="00CA7E03"/>
    <w:rsid w:val="00CB0286"/>
    <w:rsid w:val="00CB06F5"/>
    <w:rsid w:val="00CB0705"/>
    <w:rsid w:val="00CB08B8"/>
    <w:rsid w:val="00CB0C71"/>
    <w:rsid w:val="00CB0CD1"/>
    <w:rsid w:val="00CB10A5"/>
    <w:rsid w:val="00CB16B6"/>
    <w:rsid w:val="00CB1786"/>
    <w:rsid w:val="00CB1C64"/>
    <w:rsid w:val="00CB220C"/>
    <w:rsid w:val="00CB2689"/>
    <w:rsid w:val="00CB385A"/>
    <w:rsid w:val="00CB3B2F"/>
    <w:rsid w:val="00CB3D1E"/>
    <w:rsid w:val="00CB3DC6"/>
    <w:rsid w:val="00CB3E46"/>
    <w:rsid w:val="00CB3FC8"/>
    <w:rsid w:val="00CB419E"/>
    <w:rsid w:val="00CB4470"/>
    <w:rsid w:val="00CB6161"/>
    <w:rsid w:val="00CB647B"/>
    <w:rsid w:val="00CB65E7"/>
    <w:rsid w:val="00CB664A"/>
    <w:rsid w:val="00CB6750"/>
    <w:rsid w:val="00CB68E5"/>
    <w:rsid w:val="00CB6D8F"/>
    <w:rsid w:val="00CB6EDA"/>
    <w:rsid w:val="00CB767D"/>
    <w:rsid w:val="00CB7851"/>
    <w:rsid w:val="00CB7BD1"/>
    <w:rsid w:val="00CC012D"/>
    <w:rsid w:val="00CC0907"/>
    <w:rsid w:val="00CC0973"/>
    <w:rsid w:val="00CC0DEC"/>
    <w:rsid w:val="00CC100B"/>
    <w:rsid w:val="00CC10C9"/>
    <w:rsid w:val="00CC1811"/>
    <w:rsid w:val="00CC21F7"/>
    <w:rsid w:val="00CC2D54"/>
    <w:rsid w:val="00CC2E97"/>
    <w:rsid w:val="00CC3761"/>
    <w:rsid w:val="00CC3850"/>
    <w:rsid w:val="00CC3FC0"/>
    <w:rsid w:val="00CC41B0"/>
    <w:rsid w:val="00CC45C0"/>
    <w:rsid w:val="00CC4D64"/>
    <w:rsid w:val="00CC5244"/>
    <w:rsid w:val="00CC596C"/>
    <w:rsid w:val="00CC5B1D"/>
    <w:rsid w:val="00CC62AB"/>
    <w:rsid w:val="00CC6BB0"/>
    <w:rsid w:val="00CC6BEB"/>
    <w:rsid w:val="00CC74FB"/>
    <w:rsid w:val="00CC7847"/>
    <w:rsid w:val="00CC7B72"/>
    <w:rsid w:val="00CC7FD3"/>
    <w:rsid w:val="00CD01F1"/>
    <w:rsid w:val="00CD0673"/>
    <w:rsid w:val="00CD07C6"/>
    <w:rsid w:val="00CD16CB"/>
    <w:rsid w:val="00CD1BAD"/>
    <w:rsid w:val="00CD211C"/>
    <w:rsid w:val="00CD2F24"/>
    <w:rsid w:val="00CD350B"/>
    <w:rsid w:val="00CD3CE6"/>
    <w:rsid w:val="00CD3F9A"/>
    <w:rsid w:val="00CD422A"/>
    <w:rsid w:val="00CD437C"/>
    <w:rsid w:val="00CD4414"/>
    <w:rsid w:val="00CD4BB4"/>
    <w:rsid w:val="00CD585E"/>
    <w:rsid w:val="00CD5B16"/>
    <w:rsid w:val="00CD5B35"/>
    <w:rsid w:val="00CD5D26"/>
    <w:rsid w:val="00CD6252"/>
    <w:rsid w:val="00CD635D"/>
    <w:rsid w:val="00CD6670"/>
    <w:rsid w:val="00CD6971"/>
    <w:rsid w:val="00CD6A43"/>
    <w:rsid w:val="00CD6B5D"/>
    <w:rsid w:val="00CD6CDF"/>
    <w:rsid w:val="00CD6D5B"/>
    <w:rsid w:val="00CD6E39"/>
    <w:rsid w:val="00CD7981"/>
    <w:rsid w:val="00CD7F0B"/>
    <w:rsid w:val="00CD7F7F"/>
    <w:rsid w:val="00CE0656"/>
    <w:rsid w:val="00CE07D3"/>
    <w:rsid w:val="00CE0B10"/>
    <w:rsid w:val="00CE1097"/>
    <w:rsid w:val="00CE1513"/>
    <w:rsid w:val="00CE16B6"/>
    <w:rsid w:val="00CE177C"/>
    <w:rsid w:val="00CE19D9"/>
    <w:rsid w:val="00CE1F75"/>
    <w:rsid w:val="00CE289A"/>
    <w:rsid w:val="00CE2D8E"/>
    <w:rsid w:val="00CE2E18"/>
    <w:rsid w:val="00CE2E40"/>
    <w:rsid w:val="00CE2FBF"/>
    <w:rsid w:val="00CE4240"/>
    <w:rsid w:val="00CE466E"/>
    <w:rsid w:val="00CE4908"/>
    <w:rsid w:val="00CE492B"/>
    <w:rsid w:val="00CE5663"/>
    <w:rsid w:val="00CE5665"/>
    <w:rsid w:val="00CE5B36"/>
    <w:rsid w:val="00CE5F88"/>
    <w:rsid w:val="00CE5FC0"/>
    <w:rsid w:val="00CE5FF1"/>
    <w:rsid w:val="00CE602E"/>
    <w:rsid w:val="00CE6286"/>
    <w:rsid w:val="00CE68ED"/>
    <w:rsid w:val="00CE698D"/>
    <w:rsid w:val="00CE6A88"/>
    <w:rsid w:val="00CE7EA0"/>
    <w:rsid w:val="00CF0B7E"/>
    <w:rsid w:val="00CF0C2C"/>
    <w:rsid w:val="00CF0CB9"/>
    <w:rsid w:val="00CF0D56"/>
    <w:rsid w:val="00CF137B"/>
    <w:rsid w:val="00CF16C3"/>
    <w:rsid w:val="00CF1C17"/>
    <w:rsid w:val="00CF1FCD"/>
    <w:rsid w:val="00CF2880"/>
    <w:rsid w:val="00CF2A1E"/>
    <w:rsid w:val="00CF2E38"/>
    <w:rsid w:val="00CF3395"/>
    <w:rsid w:val="00CF509C"/>
    <w:rsid w:val="00CF51A5"/>
    <w:rsid w:val="00CF525C"/>
    <w:rsid w:val="00CF5314"/>
    <w:rsid w:val="00CF53B9"/>
    <w:rsid w:val="00CF58C7"/>
    <w:rsid w:val="00CF5CFE"/>
    <w:rsid w:val="00CF6634"/>
    <w:rsid w:val="00CF66CF"/>
    <w:rsid w:val="00CF7AD2"/>
    <w:rsid w:val="00D000C7"/>
    <w:rsid w:val="00D00378"/>
    <w:rsid w:val="00D00648"/>
    <w:rsid w:val="00D00858"/>
    <w:rsid w:val="00D00A3D"/>
    <w:rsid w:val="00D00E86"/>
    <w:rsid w:val="00D00FC8"/>
    <w:rsid w:val="00D012A8"/>
    <w:rsid w:val="00D019A0"/>
    <w:rsid w:val="00D020BF"/>
    <w:rsid w:val="00D02146"/>
    <w:rsid w:val="00D0253A"/>
    <w:rsid w:val="00D0264B"/>
    <w:rsid w:val="00D02EC9"/>
    <w:rsid w:val="00D033A5"/>
    <w:rsid w:val="00D03897"/>
    <w:rsid w:val="00D038B2"/>
    <w:rsid w:val="00D03BEC"/>
    <w:rsid w:val="00D044CA"/>
    <w:rsid w:val="00D0460B"/>
    <w:rsid w:val="00D04735"/>
    <w:rsid w:val="00D053A8"/>
    <w:rsid w:val="00D0585B"/>
    <w:rsid w:val="00D05DBF"/>
    <w:rsid w:val="00D0644F"/>
    <w:rsid w:val="00D067D3"/>
    <w:rsid w:val="00D06CC9"/>
    <w:rsid w:val="00D06D71"/>
    <w:rsid w:val="00D076F1"/>
    <w:rsid w:val="00D0785D"/>
    <w:rsid w:val="00D07964"/>
    <w:rsid w:val="00D07B8C"/>
    <w:rsid w:val="00D10687"/>
    <w:rsid w:val="00D10C26"/>
    <w:rsid w:val="00D110EA"/>
    <w:rsid w:val="00D11103"/>
    <w:rsid w:val="00D112F0"/>
    <w:rsid w:val="00D116E2"/>
    <w:rsid w:val="00D117B9"/>
    <w:rsid w:val="00D127E0"/>
    <w:rsid w:val="00D13383"/>
    <w:rsid w:val="00D13F42"/>
    <w:rsid w:val="00D13FD5"/>
    <w:rsid w:val="00D145EB"/>
    <w:rsid w:val="00D14C36"/>
    <w:rsid w:val="00D15019"/>
    <w:rsid w:val="00D1508B"/>
    <w:rsid w:val="00D1542B"/>
    <w:rsid w:val="00D159E5"/>
    <w:rsid w:val="00D15E70"/>
    <w:rsid w:val="00D16142"/>
    <w:rsid w:val="00D167B7"/>
    <w:rsid w:val="00D16B43"/>
    <w:rsid w:val="00D16C64"/>
    <w:rsid w:val="00D16CC4"/>
    <w:rsid w:val="00D21282"/>
    <w:rsid w:val="00D218B4"/>
    <w:rsid w:val="00D21A27"/>
    <w:rsid w:val="00D21F93"/>
    <w:rsid w:val="00D226A0"/>
    <w:rsid w:val="00D228FC"/>
    <w:rsid w:val="00D233D0"/>
    <w:rsid w:val="00D23AB0"/>
    <w:rsid w:val="00D23EA9"/>
    <w:rsid w:val="00D23ED5"/>
    <w:rsid w:val="00D24495"/>
    <w:rsid w:val="00D24D5E"/>
    <w:rsid w:val="00D24E26"/>
    <w:rsid w:val="00D24F4C"/>
    <w:rsid w:val="00D24FAB"/>
    <w:rsid w:val="00D25ED1"/>
    <w:rsid w:val="00D26038"/>
    <w:rsid w:val="00D26783"/>
    <w:rsid w:val="00D26DA8"/>
    <w:rsid w:val="00D271CB"/>
    <w:rsid w:val="00D273EC"/>
    <w:rsid w:val="00D275C9"/>
    <w:rsid w:val="00D30305"/>
    <w:rsid w:val="00D303E6"/>
    <w:rsid w:val="00D3095B"/>
    <w:rsid w:val="00D30B8E"/>
    <w:rsid w:val="00D31AC6"/>
    <w:rsid w:val="00D32084"/>
    <w:rsid w:val="00D32148"/>
    <w:rsid w:val="00D323FB"/>
    <w:rsid w:val="00D3390F"/>
    <w:rsid w:val="00D33E86"/>
    <w:rsid w:val="00D34828"/>
    <w:rsid w:val="00D35204"/>
    <w:rsid w:val="00D35DB4"/>
    <w:rsid w:val="00D35F49"/>
    <w:rsid w:val="00D3607F"/>
    <w:rsid w:val="00D36219"/>
    <w:rsid w:val="00D368FD"/>
    <w:rsid w:val="00D369AC"/>
    <w:rsid w:val="00D36DE4"/>
    <w:rsid w:val="00D3710D"/>
    <w:rsid w:val="00D37524"/>
    <w:rsid w:val="00D37D02"/>
    <w:rsid w:val="00D37D05"/>
    <w:rsid w:val="00D40098"/>
    <w:rsid w:val="00D40E3B"/>
    <w:rsid w:val="00D4127A"/>
    <w:rsid w:val="00D41989"/>
    <w:rsid w:val="00D4199F"/>
    <w:rsid w:val="00D41AB1"/>
    <w:rsid w:val="00D428C6"/>
    <w:rsid w:val="00D43077"/>
    <w:rsid w:val="00D4317D"/>
    <w:rsid w:val="00D43277"/>
    <w:rsid w:val="00D43539"/>
    <w:rsid w:val="00D438AD"/>
    <w:rsid w:val="00D43A0F"/>
    <w:rsid w:val="00D43E67"/>
    <w:rsid w:val="00D44013"/>
    <w:rsid w:val="00D44538"/>
    <w:rsid w:val="00D4453D"/>
    <w:rsid w:val="00D44F02"/>
    <w:rsid w:val="00D45431"/>
    <w:rsid w:val="00D45B49"/>
    <w:rsid w:val="00D45C85"/>
    <w:rsid w:val="00D45D65"/>
    <w:rsid w:val="00D46029"/>
    <w:rsid w:val="00D460A2"/>
    <w:rsid w:val="00D463AD"/>
    <w:rsid w:val="00D46B49"/>
    <w:rsid w:val="00D46FE6"/>
    <w:rsid w:val="00D470CE"/>
    <w:rsid w:val="00D47B5E"/>
    <w:rsid w:val="00D5013F"/>
    <w:rsid w:val="00D504C1"/>
    <w:rsid w:val="00D506E2"/>
    <w:rsid w:val="00D5079A"/>
    <w:rsid w:val="00D507D0"/>
    <w:rsid w:val="00D50D5E"/>
    <w:rsid w:val="00D50ECA"/>
    <w:rsid w:val="00D512CD"/>
    <w:rsid w:val="00D513AD"/>
    <w:rsid w:val="00D51452"/>
    <w:rsid w:val="00D514CB"/>
    <w:rsid w:val="00D51CD4"/>
    <w:rsid w:val="00D51FD5"/>
    <w:rsid w:val="00D5220A"/>
    <w:rsid w:val="00D52AD1"/>
    <w:rsid w:val="00D53864"/>
    <w:rsid w:val="00D53F32"/>
    <w:rsid w:val="00D54FEB"/>
    <w:rsid w:val="00D550FE"/>
    <w:rsid w:val="00D558D3"/>
    <w:rsid w:val="00D55C4D"/>
    <w:rsid w:val="00D55CE0"/>
    <w:rsid w:val="00D568A0"/>
    <w:rsid w:val="00D5694F"/>
    <w:rsid w:val="00D56A35"/>
    <w:rsid w:val="00D56A79"/>
    <w:rsid w:val="00D56B3C"/>
    <w:rsid w:val="00D56DD8"/>
    <w:rsid w:val="00D56E22"/>
    <w:rsid w:val="00D57CC1"/>
    <w:rsid w:val="00D602C7"/>
    <w:rsid w:val="00D60B0F"/>
    <w:rsid w:val="00D60CAD"/>
    <w:rsid w:val="00D6169B"/>
    <w:rsid w:val="00D61A8E"/>
    <w:rsid w:val="00D61A90"/>
    <w:rsid w:val="00D6204E"/>
    <w:rsid w:val="00D623EC"/>
    <w:rsid w:val="00D62454"/>
    <w:rsid w:val="00D627A6"/>
    <w:rsid w:val="00D62C2A"/>
    <w:rsid w:val="00D62F5D"/>
    <w:rsid w:val="00D63243"/>
    <w:rsid w:val="00D63375"/>
    <w:rsid w:val="00D6374F"/>
    <w:rsid w:val="00D63847"/>
    <w:rsid w:val="00D6391C"/>
    <w:rsid w:val="00D644C5"/>
    <w:rsid w:val="00D64B1E"/>
    <w:rsid w:val="00D64B3C"/>
    <w:rsid w:val="00D64E64"/>
    <w:rsid w:val="00D65203"/>
    <w:rsid w:val="00D654F7"/>
    <w:rsid w:val="00D65548"/>
    <w:rsid w:val="00D659C3"/>
    <w:rsid w:val="00D65EA5"/>
    <w:rsid w:val="00D6648D"/>
    <w:rsid w:val="00D66845"/>
    <w:rsid w:val="00D66882"/>
    <w:rsid w:val="00D668E5"/>
    <w:rsid w:val="00D66A06"/>
    <w:rsid w:val="00D6749C"/>
    <w:rsid w:val="00D67B8B"/>
    <w:rsid w:val="00D67FAE"/>
    <w:rsid w:val="00D701D3"/>
    <w:rsid w:val="00D70583"/>
    <w:rsid w:val="00D707FF"/>
    <w:rsid w:val="00D70BD3"/>
    <w:rsid w:val="00D70F42"/>
    <w:rsid w:val="00D7128E"/>
    <w:rsid w:val="00D7266B"/>
    <w:rsid w:val="00D727F5"/>
    <w:rsid w:val="00D72A0B"/>
    <w:rsid w:val="00D72D2F"/>
    <w:rsid w:val="00D72D95"/>
    <w:rsid w:val="00D73978"/>
    <w:rsid w:val="00D73A8F"/>
    <w:rsid w:val="00D7427C"/>
    <w:rsid w:val="00D7442B"/>
    <w:rsid w:val="00D74775"/>
    <w:rsid w:val="00D7488E"/>
    <w:rsid w:val="00D74FB2"/>
    <w:rsid w:val="00D75266"/>
    <w:rsid w:val="00D75436"/>
    <w:rsid w:val="00D756CA"/>
    <w:rsid w:val="00D75AAB"/>
    <w:rsid w:val="00D7631B"/>
    <w:rsid w:val="00D76391"/>
    <w:rsid w:val="00D76B78"/>
    <w:rsid w:val="00D76BCA"/>
    <w:rsid w:val="00D7741F"/>
    <w:rsid w:val="00D77525"/>
    <w:rsid w:val="00D778AB"/>
    <w:rsid w:val="00D803EF"/>
    <w:rsid w:val="00D804FC"/>
    <w:rsid w:val="00D80E52"/>
    <w:rsid w:val="00D81774"/>
    <w:rsid w:val="00D81982"/>
    <w:rsid w:val="00D81C7E"/>
    <w:rsid w:val="00D8203A"/>
    <w:rsid w:val="00D82478"/>
    <w:rsid w:val="00D829EC"/>
    <w:rsid w:val="00D82BBC"/>
    <w:rsid w:val="00D82E34"/>
    <w:rsid w:val="00D8333F"/>
    <w:rsid w:val="00D83B68"/>
    <w:rsid w:val="00D83CF1"/>
    <w:rsid w:val="00D850E2"/>
    <w:rsid w:val="00D852F8"/>
    <w:rsid w:val="00D8530A"/>
    <w:rsid w:val="00D8549D"/>
    <w:rsid w:val="00D85608"/>
    <w:rsid w:val="00D857DC"/>
    <w:rsid w:val="00D861EB"/>
    <w:rsid w:val="00D8644F"/>
    <w:rsid w:val="00D869D1"/>
    <w:rsid w:val="00D86A55"/>
    <w:rsid w:val="00D87181"/>
    <w:rsid w:val="00D874EA"/>
    <w:rsid w:val="00D87C82"/>
    <w:rsid w:val="00D87CB5"/>
    <w:rsid w:val="00D87EBD"/>
    <w:rsid w:val="00D87F07"/>
    <w:rsid w:val="00D87FA6"/>
    <w:rsid w:val="00D90C68"/>
    <w:rsid w:val="00D90E8A"/>
    <w:rsid w:val="00D910CC"/>
    <w:rsid w:val="00D9144A"/>
    <w:rsid w:val="00D9171C"/>
    <w:rsid w:val="00D91838"/>
    <w:rsid w:val="00D918D8"/>
    <w:rsid w:val="00D91D9B"/>
    <w:rsid w:val="00D91DB4"/>
    <w:rsid w:val="00D92A80"/>
    <w:rsid w:val="00D92AE2"/>
    <w:rsid w:val="00D93EDB"/>
    <w:rsid w:val="00D93EDF"/>
    <w:rsid w:val="00D94591"/>
    <w:rsid w:val="00D946AB"/>
    <w:rsid w:val="00D946C7"/>
    <w:rsid w:val="00D94A53"/>
    <w:rsid w:val="00D94E52"/>
    <w:rsid w:val="00D954B0"/>
    <w:rsid w:val="00D95D2C"/>
    <w:rsid w:val="00D96124"/>
    <w:rsid w:val="00D96D7D"/>
    <w:rsid w:val="00D9701C"/>
    <w:rsid w:val="00D9747A"/>
    <w:rsid w:val="00D9778A"/>
    <w:rsid w:val="00DA02A9"/>
    <w:rsid w:val="00DA02B8"/>
    <w:rsid w:val="00DA1BF0"/>
    <w:rsid w:val="00DA1C9B"/>
    <w:rsid w:val="00DA1F38"/>
    <w:rsid w:val="00DA228A"/>
    <w:rsid w:val="00DA25CF"/>
    <w:rsid w:val="00DA2D0A"/>
    <w:rsid w:val="00DA3512"/>
    <w:rsid w:val="00DA3A72"/>
    <w:rsid w:val="00DA3E14"/>
    <w:rsid w:val="00DA4277"/>
    <w:rsid w:val="00DA446B"/>
    <w:rsid w:val="00DA459F"/>
    <w:rsid w:val="00DA45F7"/>
    <w:rsid w:val="00DA51D8"/>
    <w:rsid w:val="00DA523D"/>
    <w:rsid w:val="00DA52F0"/>
    <w:rsid w:val="00DA5B03"/>
    <w:rsid w:val="00DA5C01"/>
    <w:rsid w:val="00DA5F49"/>
    <w:rsid w:val="00DA6400"/>
    <w:rsid w:val="00DA6A37"/>
    <w:rsid w:val="00DA6A9B"/>
    <w:rsid w:val="00DA6D5A"/>
    <w:rsid w:val="00DA75BD"/>
    <w:rsid w:val="00DA7B99"/>
    <w:rsid w:val="00DB088B"/>
    <w:rsid w:val="00DB0B03"/>
    <w:rsid w:val="00DB0C05"/>
    <w:rsid w:val="00DB0CF3"/>
    <w:rsid w:val="00DB13CA"/>
    <w:rsid w:val="00DB1450"/>
    <w:rsid w:val="00DB1510"/>
    <w:rsid w:val="00DB1AE9"/>
    <w:rsid w:val="00DB2720"/>
    <w:rsid w:val="00DB299B"/>
    <w:rsid w:val="00DB2A01"/>
    <w:rsid w:val="00DB2A67"/>
    <w:rsid w:val="00DB3093"/>
    <w:rsid w:val="00DB36B6"/>
    <w:rsid w:val="00DB38D4"/>
    <w:rsid w:val="00DB4F43"/>
    <w:rsid w:val="00DB52A4"/>
    <w:rsid w:val="00DB52C2"/>
    <w:rsid w:val="00DB5815"/>
    <w:rsid w:val="00DB5A2E"/>
    <w:rsid w:val="00DB5BA7"/>
    <w:rsid w:val="00DB6484"/>
    <w:rsid w:val="00DB6703"/>
    <w:rsid w:val="00DB6933"/>
    <w:rsid w:val="00DB6B44"/>
    <w:rsid w:val="00DB6FD8"/>
    <w:rsid w:val="00DB6FFA"/>
    <w:rsid w:val="00DB72C8"/>
    <w:rsid w:val="00DB739F"/>
    <w:rsid w:val="00DB767C"/>
    <w:rsid w:val="00DC00FE"/>
    <w:rsid w:val="00DC018D"/>
    <w:rsid w:val="00DC06F1"/>
    <w:rsid w:val="00DC0B5E"/>
    <w:rsid w:val="00DC0DBE"/>
    <w:rsid w:val="00DC0E2C"/>
    <w:rsid w:val="00DC126B"/>
    <w:rsid w:val="00DC13F3"/>
    <w:rsid w:val="00DC144C"/>
    <w:rsid w:val="00DC1613"/>
    <w:rsid w:val="00DC1FCC"/>
    <w:rsid w:val="00DC2048"/>
    <w:rsid w:val="00DC27C6"/>
    <w:rsid w:val="00DC294F"/>
    <w:rsid w:val="00DC2A34"/>
    <w:rsid w:val="00DC3629"/>
    <w:rsid w:val="00DC399B"/>
    <w:rsid w:val="00DC39C8"/>
    <w:rsid w:val="00DC3AA0"/>
    <w:rsid w:val="00DC3EC6"/>
    <w:rsid w:val="00DC3F25"/>
    <w:rsid w:val="00DC422D"/>
    <w:rsid w:val="00DC432F"/>
    <w:rsid w:val="00DC4C0F"/>
    <w:rsid w:val="00DC514D"/>
    <w:rsid w:val="00DC5A4D"/>
    <w:rsid w:val="00DC5E5D"/>
    <w:rsid w:val="00DC5F4C"/>
    <w:rsid w:val="00DC6541"/>
    <w:rsid w:val="00DC66E0"/>
    <w:rsid w:val="00DC67A8"/>
    <w:rsid w:val="00DC6911"/>
    <w:rsid w:val="00DC7486"/>
    <w:rsid w:val="00DC7996"/>
    <w:rsid w:val="00DC7E0E"/>
    <w:rsid w:val="00DD0345"/>
    <w:rsid w:val="00DD063B"/>
    <w:rsid w:val="00DD07DD"/>
    <w:rsid w:val="00DD0BE3"/>
    <w:rsid w:val="00DD0D09"/>
    <w:rsid w:val="00DD11E1"/>
    <w:rsid w:val="00DD135E"/>
    <w:rsid w:val="00DD2188"/>
    <w:rsid w:val="00DD2CEE"/>
    <w:rsid w:val="00DD2D53"/>
    <w:rsid w:val="00DD4A24"/>
    <w:rsid w:val="00DD4B2D"/>
    <w:rsid w:val="00DD546A"/>
    <w:rsid w:val="00DD6F30"/>
    <w:rsid w:val="00DD7065"/>
    <w:rsid w:val="00DD748C"/>
    <w:rsid w:val="00DD75D3"/>
    <w:rsid w:val="00DE0255"/>
    <w:rsid w:val="00DE031C"/>
    <w:rsid w:val="00DE09C1"/>
    <w:rsid w:val="00DE0CB3"/>
    <w:rsid w:val="00DE0E1E"/>
    <w:rsid w:val="00DE0F9A"/>
    <w:rsid w:val="00DE1310"/>
    <w:rsid w:val="00DE1460"/>
    <w:rsid w:val="00DE1503"/>
    <w:rsid w:val="00DE1EE0"/>
    <w:rsid w:val="00DE1F9B"/>
    <w:rsid w:val="00DE21FA"/>
    <w:rsid w:val="00DE25F3"/>
    <w:rsid w:val="00DE2CA3"/>
    <w:rsid w:val="00DE3132"/>
    <w:rsid w:val="00DE337F"/>
    <w:rsid w:val="00DE33FB"/>
    <w:rsid w:val="00DE3590"/>
    <w:rsid w:val="00DE4081"/>
    <w:rsid w:val="00DE4522"/>
    <w:rsid w:val="00DE46FD"/>
    <w:rsid w:val="00DE4783"/>
    <w:rsid w:val="00DE4B09"/>
    <w:rsid w:val="00DE4B60"/>
    <w:rsid w:val="00DE4F24"/>
    <w:rsid w:val="00DE538B"/>
    <w:rsid w:val="00DE5814"/>
    <w:rsid w:val="00DE5B19"/>
    <w:rsid w:val="00DE666F"/>
    <w:rsid w:val="00DE6A92"/>
    <w:rsid w:val="00DE6C9B"/>
    <w:rsid w:val="00DE70FF"/>
    <w:rsid w:val="00DE7978"/>
    <w:rsid w:val="00DE799C"/>
    <w:rsid w:val="00DE7B39"/>
    <w:rsid w:val="00DE7D6C"/>
    <w:rsid w:val="00DF079D"/>
    <w:rsid w:val="00DF19EE"/>
    <w:rsid w:val="00DF1ACF"/>
    <w:rsid w:val="00DF24E0"/>
    <w:rsid w:val="00DF26F1"/>
    <w:rsid w:val="00DF2D44"/>
    <w:rsid w:val="00DF3467"/>
    <w:rsid w:val="00DF347A"/>
    <w:rsid w:val="00DF3639"/>
    <w:rsid w:val="00DF3DE5"/>
    <w:rsid w:val="00DF424B"/>
    <w:rsid w:val="00DF460C"/>
    <w:rsid w:val="00DF54BD"/>
    <w:rsid w:val="00DF57A5"/>
    <w:rsid w:val="00DF62BF"/>
    <w:rsid w:val="00DF655B"/>
    <w:rsid w:val="00DF6F13"/>
    <w:rsid w:val="00DF7A37"/>
    <w:rsid w:val="00E00B0F"/>
    <w:rsid w:val="00E0158E"/>
    <w:rsid w:val="00E01977"/>
    <w:rsid w:val="00E0200E"/>
    <w:rsid w:val="00E02074"/>
    <w:rsid w:val="00E029EE"/>
    <w:rsid w:val="00E02D06"/>
    <w:rsid w:val="00E02E73"/>
    <w:rsid w:val="00E02F1E"/>
    <w:rsid w:val="00E02FF2"/>
    <w:rsid w:val="00E02FF4"/>
    <w:rsid w:val="00E03694"/>
    <w:rsid w:val="00E04155"/>
    <w:rsid w:val="00E04804"/>
    <w:rsid w:val="00E053B0"/>
    <w:rsid w:val="00E05490"/>
    <w:rsid w:val="00E054FA"/>
    <w:rsid w:val="00E05655"/>
    <w:rsid w:val="00E057B3"/>
    <w:rsid w:val="00E05B13"/>
    <w:rsid w:val="00E05B9F"/>
    <w:rsid w:val="00E05EB2"/>
    <w:rsid w:val="00E06349"/>
    <w:rsid w:val="00E06509"/>
    <w:rsid w:val="00E06579"/>
    <w:rsid w:val="00E06818"/>
    <w:rsid w:val="00E06987"/>
    <w:rsid w:val="00E06F57"/>
    <w:rsid w:val="00E070FB"/>
    <w:rsid w:val="00E073F6"/>
    <w:rsid w:val="00E0766A"/>
    <w:rsid w:val="00E07A70"/>
    <w:rsid w:val="00E07B43"/>
    <w:rsid w:val="00E07D45"/>
    <w:rsid w:val="00E07E47"/>
    <w:rsid w:val="00E10591"/>
    <w:rsid w:val="00E11128"/>
    <w:rsid w:val="00E11226"/>
    <w:rsid w:val="00E11560"/>
    <w:rsid w:val="00E11B52"/>
    <w:rsid w:val="00E11C27"/>
    <w:rsid w:val="00E11D99"/>
    <w:rsid w:val="00E120CD"/>
    <w:rsid w:val="00E12C7F"/>
    <w:rsid w:val="00E12C8A"/>
    <w:rsid w:val="00E1394F"/>
    <w:rsid w:val="00E14162"/>
    <w:rsid w:val="00E14835"/>
    <w:rsid w:val="00E14D2F"/>
    <w:rsid w:val="00E15719"/>
    <w:rsid w:val="00E15CF4"/>
    <w:rsid w:val="00E15F5E"/>
    <w:rsid w:val="00E16962"/>
    <w:rsid w:val="00E16BEB"/>
    <w:rsid w:val="00E1701A"/>
    <w:rsid w:val="00E1710F"/>
    <w:rsid w:val="00E2037E"/>
    <w:rsid w:val="00E20715"/>
    <w:rsid w:val="00E20802"/>
    <w:rsid w:val="00E2091C"/>
    <w:rsid w:val="00E20A5D"/>
    <w:rsid w:val="00E211DB"/>
    <w:rsid w:val="00E2196B"/>
    <w:rsid w:val="00E21C89"/>
    <w:rsid w:val="00E22352"/>
    <w:rsid w:val="00E22899"/>
    <w:rsid w:val="00E22CEF"/>
    <w:rsid w:val="00E23442"/>
    <w:rsid w:val="00E235C9"/>
    <w:rsid w:val="00E238DC"/>
    <w:rsid w:val="00E23CFA"/>
    <w:rsid w:val="00E24043"/>
    <w:rsid w:val="00E24328"/>
    <w:rsid w:val="00E24E90"/>
    <w:rsid w:val="00E25015"/>
    <w:rsid w:val="00E25122"/>
    <w:rsid w:val="00E25365"/>
    <w:rsid w:val="00E2599D"/>
    <w:rsid w:val="00E259B2"/>
    <w:rsid w:val="00E26272"/>
    <w:rsid w:val="00E26675"/>
    <w:rsid w:val="00E268CE"/>
    <w:rsid w:val="00E26BE0"/>
    <w:rsid w:val="00E275C7"/>
    <w:rsid w:val="00E300C9"/>
    <w:rsid w:val="00E300EE"/>
    <w:rsid w:val="00E30843"/>
    <w:rsid w:val="00E30A12"/>
    <w:rsid w:val="00E30E60"/>
    <w:rsid w:val="00E30F9A"/>
    <w:rsid w:val="00E31395"/>
    <w:rsid w:val="00E313B5"/>
    <w:rsid w:val="00E318F5"/>
    <w:rsid w:val="00E31DDE"/>
    <w:rsid w:val="00E31ED9"/>
    <w:rsid w:val="00E320CE"/>
    <w:rsid w:val="00E322A2"/>
    <w:rsid w:val="00E32582"/>
    <w:rsid w:val="00E32F00"/>
    <w:rsid w:val="00E33695"/>
    <w:rsid w:val="00E33781"/>
    <w:rsid w:val="00E33B28"/>
    <w:rsid w:val="00E34974"/>
    <w:rsid w:val="00E34C02"/>
    <w:rsid w:val="00E35395"/>
    <w:rsid w:val="00E35398"/>
    <w:rsid w:val="00E358B4"/>
    <w:rsid w:val="00E3696D"/>
    <w:rsid w:val="00E37023"/>
    <w:rsid w:val="00E37117"/>
    <w:rsid w:val="00E37327"/>
    <w:rsid w:val="00E373EE"/>
    <w:rsid w:val="00E37E2E"/>
    <w:rsid w:val="00E403C3"/>
    <w:rsid w:val="00E40877"/>
    <w:rsid w:val="00E40EC4"/>
    <w:rsid w:val="00E41C69"/>
    <w:rsid w:val="00E41CCB"/>
    <w:rsid w:val="00E446A3"/>
    <w:rsid w:val="00E45B53"/>
    <w:rsid w:val="00E464BB"/>
    <w:rsid w:val="00E46E6A"/>
    <w:rsid w:val="00E47169"/>
    <w:rsid w:val="00E4775C"/>
    <w:rsid w:val="00E510FB"/>
    <w:rsid w:val="00E51825"/>
    <w:rsid w:val="00E51CD3"/>
    <w:rsid w:val="00E5235D"/>
    <w:rsid w:val="00E5239A"/>
    <w:rsid w:val="00E52A9B"/>
    <w:rsid w:val="00E52F54"/>
    <w:rsid w:val="00E536CB"/>
    <w:rsid w:val="00E53A52"/>
    <w:rsid w:val="00E53C1A"/>
    <w:rsid w:val="00E53C51"/>
    <w:rsid w:val="00E53CF0"/>
    <w:rsid w:val="00E53F6E"/>
    <w:rsid w:val="00E54D1A"/>
    <w:rsid w:val="00E54E25"/>
    <w:rsid w:val="00E54E44"/>
    <w:rsid w:val="00E54F28"/>
    <w:rsid w:val="00E5505D"/>
    <w:rsid w:val="00E55279"/>
    <w:rsid w:val="00E55428"/>
    <w:rsid w:val="00E55925"/>
    <w:rsid w:val="00E55C52"/>
    <w:rsid w:val="00E55D30"/>
    <w:rsid w:val="00E55FB2"/>
    <w:rsid w:val="00E562CE"/>
    <w:rsid w:val="00E564D7"/>
    <w:rsid w:val="00E566E9"/>
    <w:rsid w:val="00E57688"/>
    <w:rsid w:val="00E57CD3"/>
    <w:rsid w:val="00E57E1D"/>
    <w:rsid w:val="00E57FB1"/>
    <w:rsid w:val="00E600C4"/>
    <w:rsid w:val="00E6043D"/>
    <w:rsid w:val="00E609B8"/>
    <w:rsid w:val="00E60B93"/>
    <w:rsid w:val="00E6163A"/>
    <w:rsid w:val="00E619B6"/>
    <w:rsid w:val="00E619CF"/>
    <w:rsid w:val="00E61CE9"/>
    <w:rsid w:val="00E61DA8"/>
    <w:rsid w:val="00E6244A"/>
    <w:rsid w:val="00E624CE"/>
    <w:rsid w:val="00E62D8E"/>
    <w:rsid w:val="00E62F32"/>
    <w:rsid w:val="00E62F46"/>
    <w:rsid w:val="00E63269"/>
    <w:rsid w:val="00E63953"/>
    <w:rsid w:val="00E63E56"/>
    <w:rsid w:val="00E63F01"/>
    <w:rsid w:val="00E6454F"/>
    <w:rsid w:val="00E645CE"/>
    <w:rsid w:val="00E64B4A"/>
    <w:rsid w:val="00E64F3F"/>
    <w:rsid w:val="00E6514F"/>
    <w:rsid w:val="00E651AB"/>
    <w:rsid w:val="00E65379"/>
    <w:rsid w:val="00E65530"/>
    <w:rsid w:val="00E6580B"/>
    <w:rsid w:val="00E65DD3"/>
    <w:rsid w:val="00E65EDA"/>
    <w:rsid w:val="00E6690E"/>
    <w:rsid w:val="00E670F6"/>
    <w:rsid w:val="00E7077D"/>
    <w:rsid w:val="00E70E11"/>
    <w:rsid w:val="00E711AB"/>
    <w:rsid w:val="00E7136F"/>
    <w:rsid w:val="00E717D1"/>
    <w:rsid w:val="00E71AD3"/>
    <w:rsid w:val="00E71BAB"/>
    <w:rsid w:val="00E72511"/>
    <w:rsid w:val="00E72ABE"/>
    <w:rsid w:val="00E72D87"/>
    <w:rsid w:val="00E72E51"/>
    <w:rsid w:val="00E73CD9"/>
    <w:rsid w:val="00E73E91"/>
    <w:rsid w:val="00E74126"/>
    <w:rsid w:val="00E7499D"/>
    <w:rsid w:val="00E749F9"/>
    <w:rsid w:val="00E74A9F"/>
    <w:rsid w:val="00E74B0D"/>
    <w:rsid w:val="00E74DAA"/>
    <w:rsid w:val="00E74ED0"/>
    <w:rsid w:val="00E756E5"/>
    <w:rsid w:val="00E75D31"/>
    <w:rsid w:val="00E7608F"/>
    <w:rsid w:val="00E765F0"/>
    <w:rsid w:val="00E76907"/>
    <w:rsid w:val="00E7699E"/>
    <w:rsid w:val="00E76F19"/>
    <w:rsid w:val="00E7716E"/>
    <w:rsid w:val="00E779BE"/>
    <w:rsid w:val="00E80452"/>
    <w:rsid w:val="00E80B98"/>
    <w:rsid w:val="00E813F8"/>
    <w:rsid w:val="00E8165F"/>
    <w:rsid w:val="00E8191E"/>
    <w:rsid w:val="00E81FEF"/>
    <w:rsid w:val="00E828DD"/>
    <w:rsid w:val="00E82D5F"/>
    <w:rsid w:val="00E83140"/>
    <w:rsid w:val="00E83376"/>
    <w:rsid w:val="00E833AE"/>
    <w:rsid w:val="00E835BD"/>
    <w:rsid w:val="00E83AC2"/>
    <w:rsid w:val="00E83E56"/>
    <w:rsid w:val="00E84051"/>
    <w:rsid w:val="00E843BD"/>
    <w:rsid w:val="00E843E1"/>
    <w:rsid w:val="00E846F9"/>
    <w:rsid w:val="00E84787"/>
    <w:rsid w:val="00E847CD"/>
    <w:rsid w:val="00E84B67"/>
    <w:rsid w:val="00E85EC5"/>
    <w:rsid w:val="00E8610C"/>
    <w:rsid w:val="00E86297"/>
    <w:rsid w:val="00E86625"/>
    <w:rsid w:val="00E86899"/>
    <w:rsid w:val="00E86A94"/>
    <w:rsid w:val="00E86B50"/>
    <w:rsid w:val="00E86C36"/>
    <w:rsid w:val="00E86EAD"/>
    <w:rsid w:val="00E87421"/>
    <w:rsid w:val="00E877AA"/>
    <w:rsid w:val="00E87A2B"/>
    <w:rsid w:val="00E9073B"/>
    <w:rsid w:val="00E9083D"/>
    <w:rsid w:val="00E90A58"/>
    <w:rsid w:val="00E91051"/>
    <w:rsid w:val="00E91592"/>
    <w:rsid w:val="00E916A2"/>
    <w:rsid w:val="00E918AC"/>
    <w:rsid w:val="00E922C9"/>
    <w:rsid w:val="00E92537"/>
    <w:rsid w:val="00E92A41"/>
    <w:rsid w:val="00E939F2"/>
    <w:rsid w:val="00E9437A"/>
    <w:rsid w:val="00E94567"/>
    <w:rsid w:val="00E9456F"/>
    <w:rsid w:val="00E948CB"/>
    <w:rsid w:val="00E94ABC"/>
    <w:rsid w:val="00E95127"/>
    <w:rsid w:val="00E95304"/>
    <w:rsid w:val="00E95600"/>
    <w:rsid w:val="00E95696"/>
    <w:rsid w:val="00E959FE"/>
    <w:rsid w:val="00E96EDF"/>
    <w:rsid w:val="00E97894"/>
    <w:rsid w:val="00E97B5A"/>
    <w:rsid w:val="00E97E0A"/>
    <w:rsid w:val="00E97FAE"/>
    <w:rsid w:val="00EA0E8D"/>
    <w:rsid w:val="00EA0FF1"/>
    <w:rsid w:val="00EA144D"/>
    <w:rsid w:val="00EA18A3"/>
    <w:rsid w:val="00EA19CF"/>
    <w:rsid w:val="00EA1AF3"/>
    <w:rsid w:val="00EA2220"/>
    <w:rsid w:val="00EA2BC7"/>
    <w:rsid w:val="00EA2E0D"/>
    <w:rsid w:val="00EA320B"/>
    <w:rsid w:val="00EA3323"/>
    <w:rsid w:val="00EA3601"/>
    <w:rsid w:val="00EA38B4"/>
    <w:rsid w:val="00EA3D61"/>
    <w:rsid w:val="00EA4305"/>
    <w:rsid w:val="00EA43B8"/>
    <w:rsid w:val="00EA4EC0"/>
    <w:rsid w:val="00EA5239"/>
    <w:rsid w:val="00EA527F"/>
    <w:rsid w:val="00EA649D"/>
    <w:rsid w:val="00EA6D4B"/>
    <w:rsid w:val="00EA7E79"/>
    <w:rsid w:val="00EB0ACE"/>
    <w:rsid w:val="00EB0BDC"/>
    <w:rsid w:val="00EB0BFE"/>
    <w:rsid w:val="00EB11C8"/>
    <w:rsid w:val="00EB163C"/>
    <w:rsid w:val="00EB19E0"/>
    <w:rsid w:val="00EB2364"/>
    <w:rsid w:val="00EB27BB"/>
    <w:rsid w:val="00EB2A28"/>
    <w:rsid w:val="00EB2C56"/>
    <w:rsid w:val="00EB35CF"/>
    <w:rsid w:val="00EB37FC"/>
    <w:rsid w:val="00EB38D1"/>
    <w:rsid w:val="00EB3A45"/>
    <w:rsid w:val="00EB40B8"/>
    <w:rsid w:val="00EB4103"/>
    <w:rsid w:val="00EB41D3"/>
    <w:rsid w:val="00EB4E7D"/>
    <w:rsid w:val="00EB4F9E"/>
    <w:rsid w:val="00EB593F"/>
    <w:rsid w:val="00EB5A16"/>
    <w:rsid w:val="00EB71C7"/>
    <w:rsid w:val="00EB7A7C"/>
    <w:rsid w:val="00EC0041"/>
    <w:rsid w:val="00EC06B5"/>
    <w:rsid w:val="00EC0AAE"/>
    <w:rsid w:val="00EC0C0A"/>
    <w:rsid w:val="00EC12A9"/>
    <w:rsid w:val="00EC18E6"/>
    <w:rsid w:val="00EC18F5"/>
    <w:rsid w:val="00EC1BFB"/>
    <w:rsid w:val="00EC27E1"/>
    <w:rsid w:val="00EC2940"/>
    <w:rsid w:val="00EC2A06"/>
    <w:rsid w:val="00EC2AE3"/>
    <w:rsid w:val="00EC2D7A"/>
    <w:rsid w:val="00EC2E5F"/>
    <w:rsid w:val="00EC3381"/>
    <w:rsid w:val="00EC3FE8"/>
    <w:rsid w:val="00EC4321"/>
    <w:rsid w:val="00EC43F9"/>
    <w:rsid w:val="00EC448B"/>
    <w:rsid w:val="00EC4C22"/>
    <w:rsid w:val="00EC4C3A"/>
    <w:rsid w:val="00EC537C"/>
    <w:rsid w:val="00EC5A0E"/>
    <w:rsid w:val="00EC5EE1"/>
    <w:rsid w:val="00EC6371"/>
    <w:rsid w:val="00EC63AF"/>
    <w:rsid w:val="00EC6975"/>
    <w:rsid w:val="00EC6DA1"/>
    <w:rsid w:val="00EC7797"/>
    <w:rsid w:val="00EC7A02"/>
    <w:rsid w:val="00EC7E92"/>
    <w:rsid w:val="00ED043F"/>
    <w:rsid w:val="00ED11B1"/>
    <w:rsid w:val="00ED1237"/>
    <w:rsid w:val="00ED1328"/>
    <w:rsid w:val="00ED1650"/>
    <w:rsid w:val="00ED1A08"/>
    <w:rsid w:val="00ED1B0E"/>
    <w:rsid w:val="00ED30EB"/>
    <w:rsid w:val="00ED324C"/>
    <w:rsid w:val="00ED331C"/>
    <w:rsid w:val="00ED353D"/>
    <w:rsid w:val="00ED3A76"/>
    <w:rsid w:val="00ED4416"/>
    <w:rsid w:val="00ED536B"/>
    <w:rsid w:val="00ED5A88"/>
    <w:rsid w:val="00ED5A92"/>
    <w:rsid w:val="00ED5C07"/>
    <w:rsid w:val="00ED6172"/>
    <w:rsid w:val="00ED6D33"/>
    <w:rsid w:val="00ED7378"/>
    <w:rsid w:val="00ED779D"/>
    <w:rsid w:val="00ED7814"/>
    <w:rsid w:val="00ED78F9"/>
    <w:rsid w:val="00ED7964"/>
    <w:rsid w:val="00EE05D0"/>
    <w:rsid w:val="00EE0607"/>
    <w:rsid w:val="00EE071E"/>
    <w:rsid w:val="00EE0A05"/>
    <w:rsid w:val="00EE0A1F"/>
    <w:rsid w:val="00EE0F11"/>
    <w:rsid w:val="00EE1486"/>
    <w:rsid w:val="00EE1556"/>
    <w:rsid w:val="00EE190B"/>
    <w:rsid w:val="00EE194A"/>
    <w:rsid w:val="00EE1D5F"/>
    <w:rsid w:val="00EE1FAC"/>
    <w:rsid w:val="00EE218C"/>
    <w:rsid w:val="00EE2261"/>
    <w:rsid w:val="00EE22E5"/>
    <w:rsid w:val="00EE23E9"/>
    <w:rsid w:val="00EE2453"/>
    <w:rsid w:val="00EE26FA"/>
    <w:rsid w:val="00EE289D"/>
    <w:rsid w:val="00EE2E81"/>
    <w:rsid w:val="00EE2EA1"/>
    <w:rsid w:val="00EE3005"/>
    <w:rsid w:val="00EE32E3"/>
    <w:rsid w:val="00EE369F"/>
    <w:rsid w:val="00EE372C"/>
    <w:rsid w:val="00EE3E01"/>
    <w:rsid w:val="00EE4083"/>
    <w:rsid w:val="00EE436D"/>
    <w:rsid w:val="00EE4CE9"/>
    <w:rsid w:val="00EE5331"/>
    <w:rsid w:val="00EE68B5"/>
    <w:rsid w:val="00EE6D86"/>
    <w:rsid w:val="00EE6F31"/>
    <w:rsid w:val="00EE70F6"/>
    <w:rsid w:val="00EE72FA"/>
    <w:rsid w:val="00EE73A2"/>
    <w:rsid w:val="00EE76D5"/>
    <w:rsid w:val="00EE7D6C"/>
    <w:rsid w:val="00EE7DE2"/>
    <w:rsid w:val="00EF0311"/>
    <w:rsid w:val="00EF097F"/>
    <w:rsid w:val="00EF09A1"/>
    <w:rsid w:val="00EF0A82"/>
    <w:rsid w:val="00EF0EB0"/>
    <w:rsid w:val="00EF136D"/>
    <w:rsid w:val="00EF16B5"/>
    <w:rsid w:val="00EF1D8C"/>
    <w:rsid w:val="00EF23C5"/>
    <w:rsid w:val="00EF30DB"/>
    <w:rsid w:val="00EF32D4"/>
    <w:rsid w:val="00EF35C7"/>
    <w:rsid w:val="00EF3725"/>
    <w:rsid w:val="00EF40E5"/>
    <w:rsid w:val="00EF4688"/>
    <w:rsid w:val="00EF471E"/>
    <w:rsid w:val="00EF4E34"/>
    <w:rsid w:val="00EF59CE"/>
    <w:rsid w:val="00EF5B70"/>
    <w:rsid w:val="00EF63AF"/>
    <w:rsid w:val="00EF64E0"/>
    <w:rsid w:val="00EF689A"/>
    <w:rsid w:val="00EF725B"/>
    <w:rsid w:val="00EF7DAD"/>
    <w:rsid w:val="00F00018"/>
    <w:rsid w:val="00F002E9"/>
    <w:rsid w:val="00F0064E"/>
    <w:rsid w:val="00F00F73"/>
    <w:rsid w:val="00F012E9"/>
    <w:rsid w:val="00F013F9"/>
    <w:rsid w:val="00F0173A"/>
    <w:rsid w:val="00F01E3B"/>
    <w:rsid w:val="00F02074"/>
    <w:rsid w:val="00F020CD"/>
    <w:rsid w:val="00F02657"/>
    <w:rsid w:val="00F029E5"/>
    <w:rsid w:val="00F02F6B"/>
    <w:rsid w:val="00F0306C"/>
    <w:rsid w:val="00F030FD"/>
    <w:rsid w:val="00F03499"/>
    <w:rsid w:val="00F0373F"/>
    <w:rsid w:val="00F03D0F"/>
    <w:rsid w:val="00F0420C"/>
    <w:rsid w:val="00F043E0"/>
    <w:rsid w:val="00F044AF"/>
    <w:rsid w:val="00F0472B"/>
    <w:rsid w:val="00F04C22"/>
    <w:rsid w:val="00F04C24"/>
    <w:rsid w:val="00F04F93"/>
    <w:rsid w:val="00F05E07"/>
    <w:rsid w:val="00F06159"/>
    <w:rsid w:val="00F06271"/>
    <w:rsid w:val="00F063C3"/>
    <w:rsid w:val="00F06485"/>
    <w:rsid w:val="00F06568"/>
    <w:rsid w:val="00F06E82"/>
    <w:rsid w:val="00F074C2"/>
    <w:rsid w:val="00F0756F"/>
    <w:rsid w:val="00F07A8D"/>
    <w:rsid w:val="00F07D5C"/>
    <w:rsid w:val="00F10386"/>
    <w:rsid w:val="00F10715"/>
    <w:rsid w:val="00F1071B"/>
    <w:rsid w:val="00F10B78"/>
    <w:rsid w:val="00F10D12"/>
    <w:rsid w:val="00F1101F"/>
    <w:rsid w:val="00F111A2"/>
    <w:rsid w:val="00F1159E"/>
    <w:rsid w:val="00F11ACB"/>
    <w:rsid w:val="00F12293"/>
    <w:rsid w:val="00F130B7"/>
    <w:rsid w:val="00F136A9"/>
    <w:rsid w:val="00F13C2A"/>
    <w:rsid w:val="00F140D1"/>
    <w:rsid w:val="00F1425D"/>
    <w:rsid w:val="00F142A8"/>
    <w:rsid w:val="00F14316"/>
    <w:rsid w:val="00F1433F"/>
    <w:rsid w:val="00F1454D"/>
    <w:rsid w:val="00F149C7"/>
    <w:rsid w:val="00F14DBA"/>
    <w:rsid w:val="00F14F7D"/>
    <w:rsid w:val="00F16501"/>
    <w:rsid w:val="00F16B38"/>
    <w:rsid w:val="00F16D0E"/>
    <w:rsid w:val="00F16D51"/>
    <w:rsid w:val="00F16FD0"/>
    <w:rsid w:val="00F17AE1"/>
    <w:rsid w:val="00F17B6B"/>
    <w:rsid w:val="00F204A7"/>
    <w:rsid w:val="00F2074C"/>
    <w:rsid w:val="00F20B38"/>
    <w:rsid w:val="00F20C74"/>
    <w:rsid w:val="00F20CBB"/>
    <w:rsid w:val="00F20CD2"/>
    <w:rsid w:val="00F20D39"/>
    <w:rsid w:val="00F21353"/>
    <w:rsid w:val="00F21CA4"/>
    <w:rsid w:val="00F21E03"/>
    <w:rsid w:val="00F22205"/>
    <w:rsid w:val="00F22345"/>
    <w:rsid w:val="00F22476"/>
    <w:rsid w:val="00F2262D"/>
    <w:rsid w:val="00F229F5"/>
    <w:rsid w:val="00F22BF3"/>
    <w:rsid w:val="00F22D40"/>
    <w:rsid w:val="00F23A5E"/>
    <w:rsid w:val="00F23AB9"/>
    <w:rsid w:val="00F23BF9"/>
    <w:rsid w:val="00F23FBE"/>
    <w:rsid w:val="00F24157"/>
    <w:rsid w:val="00F24B4B"/>
    <w:rsid w:val="00F25427"/>
    <w:rsid w:val="00F2556B"/>
    <w:rsid w:val="00F255D7"/>
    <w:rsid w:val="00F25645"/>
    <w:rsid w:val="00F259B7"/>
    <w:rsid w:val="00F25A59"/>
    <w:rsid w:val="00F260A7"/>
    <w:rsid w:val="00F2634D"/>
    <w:rsid w:val="00F2643B"/>
    <w:rsid w:val="00F26C57"/>
    <w:rsid w:val="00F26ECC"/>
    <w:rsid w:val="00F27062"/>
    <w:rsid w:val="00F272B8"/>
    <w:rsid w:val="00F27405"/>
    <w:rsid w:val="00F27771"/>
    <w:rsid w:val="00F30059"/>
    <w:rsid w:val="00F300F9"/>
    <w:rsid w:val="00F3020D"/>
    <w:rsid w:val="00F30CA7"/>
    <w:rsid w:val="00F30F4E"/>
    <w:rsid w:val="00F30FF5"/>
    <w:rsid w:val="00F31967"/>
    <w:rsid w:val="00F31C54"/>
    <w:rsid w:val="00F320FA"/>
    <w:rsid w:val="00F321E7"/>
    <w:rsid w:val="00F3222C"/>
    <w:rsid w:val="00F32534"/>
    <w:rsid w:val="00F32CB2"/>
    <w:rsid w:val="00F333CA"/>
    <w:rsid w:val="00F33DA2"/>
    <w:rsid w:val="00F3491F"/>
    <w:rsid w:val="00F34BA8"/>
    <w:rsid w:val="00F34BAC"/>
    <w:rsid w:val="00F34D37"/>
    <w:rsid w:val="00F34F33"/>
    <w:rsid w:val="00F3520A"/>
    <w:rsid w:val="00F353AF"/>
    <w:rsid w:val="00F35620"/>
    <w:rsid w:val="00F35711"/>
    <w:rsid w:val="00F35857"/>
    <w:rsid w:val="00F35E4E"/>
    <w:rsid w:val="00F3624B"/>
    <w:rsid w:val="00F36CDC"/>
    <w:rsid w:val="00F36EB7"/>
    <w:rsid w:val="00F370D2"/>
    <w:rsid w:val="00F3795D"/>
    <w:rsid w:val="00F37AEF"/>
    <w:rsid w:val="00F37B1D"/>
    <w:rsid w:val="00F405F7"/>
    <w:rsid w:val="00F405FE"/>
    <w:rsid w:val="00F40BD3"/>
    <w:rsid w:val="00F40D37"/>
    <w:rsid w:val="00F40D66"/>
    <w:rsid w:val="00F40FD1"/>
    <w:rsid w:val="00F41049"/>
    <w:rsid w:val="00F410EB"/>
    <w:rsid w:val="00F410EF"/>
    <w:rsid w:val="00F41108"/>
    <w:rsid w:val="00F415F5"/>
    <w:rsid w:val="00F4161B"/>
    <w:rsid w:val="00F41689"/>
    <w:rsid w:val="00F41A3C"/>
    <w:rsid w:val="00F41D65"/>
    <w:rsid w:val="00F41E4C"/>
    <w:rsid w:val="00F41F05"/>
    <w:rsid w:val="00F423B1"/>
    <w:rsid w:val="00F424C0"/>
    <w:rsid w:val="00F43607"/>
    <w:rsid w:val="00F43701"/>
    <w:rsid w:val="00F437C6"/>
    <w:rsid w:val="00F438CE"/>
    <w:rsid w:val="00F43A4A"/>
    <w:rsid w:val="00F442DD"/>
    <w:rsid w:val="00F446E0"/>
    <w:rsid w:val="00F449DF"/>
    <w:rsid w:val="00F44BAD"/>
    <w:rsid w:val="00F45A22"/>
    <w:rsid w:val="00F462B5"/>
    <w:rsid w:val="00F47367"/>
    <w:rsid w:val="00F474AB"/>
    <w:rsid w:val="00F47BEB"/>
    <w:rsid w:val="00F47D85"/>
    <w:rsid w:val="00F47E12"/>
    <w:rsid w:val="00F50233"/>
    <w:rsid w:val="00F51131"/>
    <w:rsid w:val="00F5161D"/>
    <w:rsid w:val="00F523D9"/>
    <w:rsid w:val="00F5279B"/>
    <w:rsid w:val="00F52BFE"/>
    <w:rsid w:val="00F5314E"/>
    <w:rsid w:val="00F5370F"/>
    <w:rsid w:val="00F53832"/>
    <w:rsid w:val="00F53D8E"/>
    <w:rsid w:val="00F53EE0"/>
    <w:rsid w:val="00F542F8"/>
    <w:rsid w:val="00F545BE"/>
    <w:rsid w:val="00F549FB"/>
    <w:rsid w:val="00F54B17"/>
    <w:rsid w:val="00F54B9A"/>
    <w:rsid w:val="00F552CA"/>
    <w:rsid w:val="00F55B60"/>
    <w:rsid w:val="00F565E2"/>
    <w:rsid w:val="00F5769D"/>
    <w:rsid w:val="00F60548"/>
    <w:rsid w:val="00F60CF2"/>
    <w:rsid w:val="00F61026"/>
    <w:rsid w:val="00F61A84"/>
    <w:rsid w:val="00F62275"/>
    <w:rsid w:val="00F624CB"/>
    <w:rsid w:val="00F629B7"/>
    <w:rsid w:val="00F62F66"/>
    <w:rsid w:val="00F639DB"/>
    <w:rsid w:val="00F63E1F"/>
    <w:rsid w:val="00F64579"/>
    <w:rsid w:val="00F645ED"/>
    <w:rsid w:val="00F651EC"/>
    <w:rsid w:val="00F6545E"/>
    <w:rsid w:val="00F65B0D"/>
    <w:rsid w:val="00F65BA9"/>
    <w:rsid w:val="00F65C9D"/>
    <w:rsid w:val="00F65D55"/>
    <w:rsid w:val="00F65EDC"/>
    <w:rsid w:val="00F668D0"/>
    <w:rsid w:val="00F67120"/>
    <w:rsid w:val="00F674A0"/>
    <w:rsid w:val="00F701CA"/>
    <w:rsid w:val="00F7030E"/>
    <w:rsid w:val="00F706D1"/>
    <w:rsid w:val="00F70CB2"/>
    <w:rsid w:val="00F70EDA"/>
    <w:rsid w:val="00F710E3"/>
    <w:rsid w:val="00F718B1"/>
    <w:rsid w:val="00F71A5C"/>
    <w:rsid w:val="00F71BB6"/>
    <w:rsid w:val="00F71EBA"/>
    <w:rsid w:val="00F72091"/>
    <w:rsid w:val="00F7247A"/>
    <w:rsid w:val="00F729C4"/>
    <w:rsid w:val="00F73022"/>
    <w:rsid w:val="00F730AD"/>
    <w:rsid w:val="00F73118"/>
    <w:rsid w:val="00F732DC"/>
    <w:rsid w:val="00F734B7"/>
    <w:rsid w:val="00F734D7"/>
    <w:rsid w:val="00F73AEE"/>
    <w:rsid w:val="00F73FB5"/>
    <w:rsid w:val="00F74693"/>
    <w:rsid w:val="00F747FB"/>
    <w:rsid w:val="00F74F42"/>
    <w:rsid w:val="00F750FB"/>
    <w:rsid w:val="00F75D8D"/>
    <w:rsid w:val="00F75E46"/>
    <w:rsid w:val="00F760B0"/>
    <w:rsid w:val="00F76595"/>
    <w:rsid w:val="00F76A08"/>
    <w:rsid w:val="00F76D36"/>
    <w:rsid w:val="00F76D64"/>
    <w:rsid w:val="00F77059"/>
    <w:rsid w:val="00F77496"/>
    <w:rsid w:val="00F77631"/>
    <w:rsid w:val="00F77686"/>
    <w:rsid w:val="00F77822"/>
    <w:rsid w:val="00F77E03"/>
    <w:rsid w:val="00F804F4"/>
    <w:rsid w:val="00F8094B"/>
    <w:rsid w:val="00F80A1C"/>
    <w:rsid w:val="00F80E1F"/>
    <w:rsid w:val="00F80E3C"/>
    <w:rsid w:val="00F81391"/>
    <w:rsid w:val="00F818BF"/>
    <w:rsid w:val="00F81A87"/>
    <w:rsid w:val="00F81AF5"/>
    <w:rsid w:val="00F81C98"/>
    <w:rsid w:val="00F835C8"/>
    <w:rsid w:val="00F8396A"/>
    <w:rsid w:val="00F83B84"/>
    <w:rsid w:val="00F83EAD"/>
    <w:rsid w:val="00F840F2"/>
    <w:rsid w:val="00F84172"/>
    <w:rsid w:val="00F841E8"/>
    <w:rsid w:val="00F844C6"/>
    <w:rsid w:val="00F85389"/>
    <w:rsid w:val="00F85F2E"/>
    <w:rsid w:val="00F8684A"/>
    <w:rsid w:val="00F86A73"/>
    <w:rsid w:val="00F8717F"/>
    <w:rsid w:val="00F875F8"/>
    <w:rsid w:val="00F879BB"/>
    <w:rsid w:val="00F87DED"/>
    <w:rsid w:val="00F90438"/>
    <w:rsid w:val="00F9052A"/>
    <w:rsid w:val="00F91166"/>
    <w:rsid w:val="00F91596"/>
    <w:rsid w:val="00F91855"/>
    <w:rsid w:val="00F91B3D"/>
    <w:rsid w:val="00F91C35"/>
    <w:rsid w:val="00F9250B"/>
    <w:rsid w:val="00F93878"/>
    <w:rsid w:val="00F93A48"/>
    <w:rsid w:val="00F940FC"/>
    <w:rsid w:val="00F946BB"/>
    <w:rsid w:val="00F94763"/>
    <w:rsid w:val="00F94B1A"/>
    <w:rsid w:val="00F94B37"/>
    <w:rsid w:val="00F95410"/>
    <w:rsid w:val="00F9587D"/>
    <w:rsid w:val="00F95C6C"/>
    <w:rsid w:val="00F95D55"/>
    <w:rsid w:val="00F95D7E"/>
    <w:rsid w:val="00F95F69"/>
    <w:rsid w:val="00F969EA"/>
    <w:rsid w:val="00F96C6B"/>
    <w:rsid w:val="00F96E60"/>
    <w:rsid w:val="00F97BD4"/>
    <w:rsid w:val="00F97EA8"/>
    <w:rsid w:val="00FA0415"/>
    <w:rsid w:val="00FA0507"/>
    <w:rsid w:val="00FA0531"/>
    <w:rsid w:val="00FA19C2"/>
    <w:rsid w:val="00FA1A0D"/>
    <w:rsid w:val="00FA1A79"/>
    <w:rsid w:val="00FA21D5"/>
    <w:rsid w:val="00FA2E62"/>
    <w:rsid w:val="00FA350B"/>
    <w:rsid w:val="00FA36A7"/>
    <w:rsid w:val="00FA37C1"/>
    <w:rsid w:val="00FA4CA4"/>
    <w:rsid w:val="00FA4E05"/>
    <w:rsid w:val="00FA5002"/>
    <w:rsid w:val="00FA5195"/>
    <w:rsid w:val="00FA552A"/>
    <w:rsid w:val="00FA670E"/>
    <w:rsid w:val="00FA6899"/>
    <w:rsid w:val="00FA763D"/>
    <w:rsid w:val="00FA783F"/>
    <w:rsid w:val="00FA7B6F"/>
    <w:rsid w:val="00FB0831"/>
    <w:rsid w:val="00FB0C0E"/>
    <w:rsid w:val="00FB103A"/>
    <w:rsid w:val="00FB1576"/>
    <w:rsid w:val="00FB161D"/>
    <w:rsid w:val="00FB16A8"/>
    <w:rsid w:val="00FB19F4"/>
    <w:rsid w:val="00FB1AC3"/>
    <w:rsid w:val="00FB209C"/>
    <w:rsid w:val="00FB2453"/>
    <w:rsid w:val="00FB2678"/>
    <w:rsid w:val="00FB2850"/>
    <w:rsid w:val="00FB2C03"/>
    <w:rsid w:val="00FB2F41"/>
    <w:rsid w:val="00FB39E7"/>
    <w:rsid w:val="00FB48E4"/>
    <w:rsid w:val="00FB4BEC"/>
    <w:rsid w:val="00FB5516"/>
    <w:rsid w:val="00FB6606"/>
    <w:rsid w:val="00FB7638"/>
    <w:rsid w:val="00FB7AE1"/>
    <w:rsid w:val="00FC01B5"/>
    <w:rsid w:val="00FC0544"/>
    <w:rsid w:val="00FC05C6"/>
    <w:rsid w:val="00FC08B0"/>
    <w:rsid w:val="00FC101B"/>
    <w:rsid w:val="00FC113D"/>
    <w:rsid w:val="00FC1365"/>
    <w:rsid w:val="00FC1783"/>
    <w:rsid w:val="00FC33A1"/>
    <w:rsid w:val="00FC37A7"/>
    <w:rsid w:val="00FC3C17"/>
    <w:rsid w:val="00FC41F3"/>
    <w:rsid w:val="00FC43FF"/>
    <w:rsid w:val="00FC48C1"/>
    <w:rsid w:val="00FC4BE5"/>
    <w:rsid w:val="00FC4ECB"/>
    <w:rsid w:val="00FC54C2"/>
    <w:rsid w:val="00FC54D5"/>
    <w:rsid w:val="00FC592A"/>
    <w:rsid w:val="00FC5960"/>
    <w:rsid w:val="00FC5A0A"/>
    <w:rsid w:val="00FC5BC2"/>
    <w:rsid w:val="00FC5F3A"/>
    <w:rsid w:val="00FC60C7"/>
    <w:rsid w:val="00FC622C"/>
    <w:rsid w:val="00FC6BCD"/>
    <w:rsid w:val="00FC7265"/>
    <w:rsid w:val="00FC7570"/>
    <w:rsid w:val="00FC78FE"/>
    <w:rsid w:val="00FC7B1E"/>
    <w:rsid w:val="00FD021E"/>
    <w:rsid w:val="00FD090F"/>
    <w:rsid w:val="00FD1C28"/>
    <w:rsid w:val="00FD2558"/>
    <w:rsid w:val="00FD2A04"/>
    <w:rsid w:val="00FD2B42"/>
    <w:rsid w:val="00FD2E88"/>
    <w:rsid w:val="00FD2E91"/>
    <w:rsid w:val="00FD3204"/>
    <w:rsid w:val="00FD3AB0"/>
    <w:rsid w:val="00FD42D3"/>
    <w:rsid w:val="00FD42F9"/>
    <w:rsid w:val="00FD448E"/>
    <w:rsid w:val="00FD467A"/>
    <w:rsid w:val="00FD474B"/>
    <w:rsid w:val="00FD49FA"/>
    <w:rsid w:val="00FD4E8D"/>
    <w:rsid w:val="00FD5434"/>
    <w:rsid w:val="00FD582C"/>
    <w:rsid w:val="00FD58D3"/>
    <w:rsid w:val="00FD5BBC"/>
    <w:rsid w:val="00FD5D00"/>
    <w:rsid w:val="00FD62F9"/>
    <w:rsid w:val="00FD630C"/>
    <w:rsid w:val="00FD66A5"/>
    <w:rsid w:val="00FD6F8F"/>
    <w:rsid w:val="00FD709E"/>
    <w:rsid w:val="00FD7BE1"/>
    <w:rsid w:val="00FE0069"/>
    <w:rsid w:val="00FE039A"/>
    <w:rsid w:val="00FE063A"/>
    <w:rsid w:val="00FE0DB1"/>
    <w:rsid w:val="00FE0F12"/>
    <w:rsid w:val="00FE10EA"/>
    <w:rsid w:val="00FE1B1E"/>
    <w:rsid w:val="00FE1F0E"/>
    <w:rsid w:val="00FE21D0"/>
    <w:rsid w:val="00FE2398"/>
    <w:rsid w:val="00FE23C1"/>
    <w:rsid w:val="00FE368F"/>
    <w:rsid w:val="00FE37F3"/>
    <w:rsid w:val="00FE3BBE"/>
    <w:rsid w:val="00FE4209"/>
    <w:rsid w:val="00FE44E1"/>
    <w:rsid w:val="00FE479E"/>
    <w:rsid w:val="00FE4C45"/>
    <w:rsid w:val="00FE4C54"/>
    <w:rsid w:val="00FE51FC"/>
    <w:rsid w:val="00FE5237"/>
    <w:rsid w:val="00FE5334"/>
    <w:rsid w:val="00FE5481"/>
    <w:rsid w:val="00FE57A0"/>
    <w:rsid w:val="00FE5A5E"/>
    <w:rsid w:val="00FE5A7C"/>
    <w:rsid w:val="00FE5EF8"/>
    <w:rsid w:val="00FE611A"/>
    <w:rsid w:val="00FE634A"/>
    <w:rsid w:val="00FE65AA"/>
    <w:rsid w:val="00FE65C6"/>
    <w:rsid w:val="00FE6E3A"/>
    <w:rsid w:val="00FE7187"/>
    <w:rsid w:val="00FE72D6"/>
    <w:rsid w:val="00FE7940"/>
    <w:rsid w:val="00FE7FBD"/>
    <w:rsid w:val="00FF0383"/>
    <w:rsid w:val="00FF0915"/>
    <w:rsid w:val="00FF0BC2"/>
    <w:rsid w:val="00FF1567"/>
    <w:rsid w:val="00FF1CF7"/>
    <w:rsid w:val="00FF220E"/>
    <w:rsid w:val="00FF2AC0"/>
    <w:rsid w:val="00FF3CAD"/>
    <w:rsid w:val="00FF4780"/>
    <w:rsid w:val="00FF4D47"/>
    <w:rsid w:val="00FF5695"/>
    <w:rsid w:val="00FF5733"/>
    <w:rsid w:val="00FF6453"/>
    <w:rsid w:val="00FF6EF5"/>
    <w:rsid w:val="00FF7A25"/>
    <w:rsid w:val="00FF7E9D"/>
    <w:rsid w:val="23AF3A92"/>
    <w:rsid w:val="3287A280"/>
    <w:rsid w:val="36D2C048"/>
    <w:rsid w:val="3D392ABD"/>
    <w:rsid w:val="579CB7F3"/>
    <w:rsid w:val="6ACF8B5E"/>
    <w:rsid w:val="6F9B83F4"/>
    <w:rsid w:val="78D76718"/>
    <w:rsid w:val="7BC6210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2050"/>
    <o:shapelayout v:ext="edit">
      <o:idmap v:ext="edit" data="2"/>
    </o:shapelayout>
  </w:shapeDefaults>
  <w:decimalSymbol w:val=","/>
  <w:listSeparator w:val=";"/>
  <w14:docId w14:val="06284535"/>
  <w15:chartTrackingRefBased/>
  <w15:docId w15:val="{63B5BCA8-A0D8-470F-905F-D1DCB613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B221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22109"/>
    <w:pPr>
      <w:keepNext/>
      <w:overflowPunct/>
      <w:autoSpaceDE/>
      <w:autoSpaceDN/>
      <w:adjustRightInd/>
      <w:spacing w:line="360" w:lineRule="auto"/>
      <w:textAlignment w:val="auto"/>
      <w:outlineLvl w:val="0"/>
    </w:pPr>
    <w:rPr>
      <w:rFonts w:eastAsia="Arial Unicode MS"/>
      <w:b/>
      <w:bCs/>
      <w:sz w:val="24"/>
    </w:rPr>
  </w:style>
  <w:style w:type="paragraph" w:styleId="Nagwek2">
    <w:name w:val="heading 2"/>
    <w:basedOn w:val="Normalny"/>
    <w:next w:val="Normalny"/>
    <w:link w:val="Nagwek2Znak"/>
    <w:qFormat/>
    <w:rsid w:val="00B22109"/>
    <w:pPr>
      <w:keepNext/>
      <w:overflowPunct/>
      <w:autoSpaceDE/>
      <w:autoSpaceDN/>
      <w:adjustRightInd/>
      <w:spacing w:line="360" w:lineRule="auto"/>
      <w:jc w:val="right"/>
      <w:textAlignment w:val="auto"/>
      <w:outlineLvl w:val="1"/>
    </w:pPr>
    <w:rPr>
      <w:rFonts w:eastAsia="Arial Unicode MS"/>
      <w:b/>
    </w:rPr>
  </w:style>
  <w:style w:type="paragraph" w:styleId="Nagwek3">
    <w:name w:val="heading 3"/>
    <w:basedOn w:val="Normalny"/>
    <w:next w:val="Normalny"/>
    <w:link w:val="Nagwek3Znak"/>
    <w:qFormat/>
    <w:rsid w:val="00B22109"/>
    <w:pPr>
      <w:keepNext/>
      <w:ind w:left="-567" w:firstLine="567"/>
      <w:jc w:val="both"/>
      <w:outlineLvl w:val="2"/>
    </w:pPr>
    <w:rPr>
      <w:b/>
      <w:bCs/>
      <w:color w:val="FF6600"/>
      <w:sz w:val="24"/>
    </w:rPr>
  </w:style>
  <w:style w:type="paragraph" w:styleId="Nagwek4">
    <w:name w:val="heading 4"/>
    <w:basedOn w:val="Normalny"/>
    <w:next w:val="Normalny"/>
    <w:link w:val="Nagwek4Znak"/>
    <w:qFormat/>
    <w:rsid w:val="00B22109"/>
    <w:pPr>
      <w:keepNext/>
      <w:spacing w:before="240" w:after="60"/>
      <w:outlineLvl w:val="3"/>
    </w:pPr>
    <w:rPr>
      <w:b/>
      <w:bCs/>
      <w:sz w:val="28"/>
      <w:szCs w:val="28"/>
    </w:rPr>
  </w:style>
  <w:style w:type="paragraph" w:styleId="Nagwek5">
    <w:name w:val="heading 5"/>
    <w:basedOn w:val="Normalny"/>
    <w:next w:val="Normalny"/>
    <w:link w:val="Nagwek5Znak"/>
    <w:qFormat/>
    <w:rsid w:val="00B22109"/>
    <w:pPr>
      <w:keepNext/>
      <w:overflowPunct/>
      <w:autoSpaceDE/>
      <w:autoSpaceDN/>
      <w:adjustRightInd/>
      <w:spacing w:line="360" w:lineRule="auto"/>
      <w:jc w:val="center"/>
      <w:textAlignment w:val="auto"/>
      <w:outlineLvl w:val="4"/>
    </w:pPr>
    <w:rPr>
      <w:rFonts w:eastAsia="Arial Unicode MS"/>
      <w:b/>
      <w:sz w:val="24"/>
    </w:rPr>
  </w:style>
  <w:style w:type="paragraph" w:styleId="Nagwek8">
    <w:name w:val="heading 8"/>
    <w:basedOn w:val="Normalny"/>
    <w:next w:val="Normalny"/>
    <w:link w:val="Nagwek8Znak"/>
    <w:qFormat/>
    <w:rsid w:val="00B22109"/>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2109"/>
    <w:rPr>
      <w:rFonts w:ascii="Times New Roman" w:eastAsia="Arial Unicode MS" w:hAnsi="Times New Roman" w:cs="Times New Roman"/>
      <w:b/>
      <w:bCs/>
      <w:sz w:val="24"/>
      <w:szCs w:val="20"/>
      <w:lang w:eastAsia="pl-PL"/>
    </w:rPr>
  </w:style>
  <w:style w:type="character" w:customStyle="1" w:styleId="Nagwek2Znak">
    <w:name w:val="Nagłówek 2 Znak"/>
    <w:basedOn w:val="Domylnaczcionkaakapitu"/>
    <w:link w:val="Nagwek2"/>
    <w:rsid w:val="00B22109"/>
    <w:rPr>
      <w:rFonts w:ascii="Times New Roman" w:eastAsia="Arial Unicode MS" w:hAnsi="Times New Roman" w:cs="Times New Roman"/>
      <w:b/>
      <w:sz w:val="20"/>
      <w:szCs w:val="20"/>
      <w:lang w:eastAsia="pl-PL"/>
    </w:rPr>
  </w:style>
  <w:style w:type="character" w:customStyle="1" w:styleId="Nagwek3Znak">
    <w:name w:val="Nagłówek 3 Znak"/>
    <w:basedOn w:val="Domylnaczcionkaakapitu"/>
    <w:link w:val="Nagwek3"/>
    <w:rsid w:val="00B22109"/>
    <w:rPr>
      <w:rFonts w:ascii="Times New Roman" w:eastAsia="Times New Roman" w:hAnsi="Times New Roman" w:cs="Times New Roman"/>
      <w:b/>
      <w:bCs/>
      <w:color w:val="FF6600"/>
      <w:sz w:val="24"/>
      <w:szCs w:val="20"/>
      <w:lang w:eastAsia="pl-PL"/>
    </w:rPr>
  </w:style>
  <w:style w:type="character" w:customStyle="1" w:styleId="Nagwek4Znak">
    <w:name w:val="Nagłówek 4 Znak"/>
    <w:basedOn w:val="Domylnaczcionkaakapitu"/>
    <w:link w:val="Nagwek4"/>
    <w:rsid w:val="00B2210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22109"/>
    <w:rPr>
      <w:rFonts w:ascii="Times New Roman" w:eastAsia="Arial Unicode MS" w:hAnsi="Times New Roman" w:cs="Times New Roman"/>
      <w:b/>
      <w:sz w:val="24"/>
      <w:szCs w:val="20"/>
      <w:lang w:eastAsia="pl-PL"/>
    </w:rPr>
  </w:style>
  <w:style w:type="character" w:customStyle="1" w:styleId="Nagwek8Znak">
    <w:name w:val="Nagłówek 8 Znak"/>
    <w:basedOn w:val="Domylnaczcionkaakapitu"/>
    <w:link w:val="Nagwek8"/>
    <w:rsid w:val="00B22109"/>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rsid w:val="00B22109"/>
    <w:pPr>
      <w:tabs>
        <w:tab w:val="left" w:pos="851"/>
      </w:tabs>
      <w:spacing w:line="360" w:lineRule="auto"/>
      <w:ind w:left="142" w:hanging="360"/>
      <w:jc w:val="both"/>
    </w:pPr>
    <w:rPr>
      <w:color w:val="000000"/>
      <w:sz w:val="24"/>
      <w:lang w:val="x-none" w:eastAsia="x-none"/>
    </w:rPr>
  </w:style>
  <w:style w:type="character" w:customStyle="1" w:styleId="TekstpodstawowywcityZnak">
    <w:name w:val="Tekst podstawowy wcięty Znak"/>
    <w:basedOn w:val="Domylnaczcionkaakapitu"/>
    <w:link w:val="Tekstpodstawowywcity"/>
    <w:rsid w:val="00B22109"/>
    <w:rPr>
      <w:rFonts w:ascii="Times New Roman" w:eastAsia="Times New Roman" w:hAnsi="Times New Roman" w:cs="Times New Roman"/>
      <w:color w:val="000000"/>
      <w:sz w:val="24"/>
      <w:szCs w:val="20"/>
      <w:lang w:val="x-none" w:eastAsia="x-none"/>
    </w:rPr>
  </w:style>
  <w:style w:type="paragraph" w:styleId="Tekstpodstawowywcity2">
    <w:name w:val="Body Text Indent 2"/>
    <w:basedOn w:val="Normalny"/>
    <w:link w:val="Tekstpodstawowywcity2Znak"/>
    <w:rsid w:val="00B22109"/>
    <w:pPr>
      <w:tabs>
        <w:tab w:val="left" w:pos="851"/>
      </w:tabs>
      <w:spacing w:line="360" w:lineRule="auto"/>
      <w:ind w:left="142" w:hanging="360"/>
      <w:jc w:val="both"/>
    </w:pPr>
    <w:rPr>
      <w:sz w:val="24"/>
    </w:rPr>
  </w:style>
  <w:style w:type="character" w:customStyle="1" w:styleId="Tekstpodstawowywcity2Znak">
    <w:name w:val="Tekst podstawowy wcięty 2 Znak"/>
    <w:basedOn w:val="Domylnaczcionkaakapitu"/>
    <w:link w:val="Tekstpodstawowywcity2"/>
    <w:rsid w:val="00B22109"/>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B22109"/>
    <w:pPr>
      <w:overflowPunct/>
      <w:autoSpaceDE/>
      <w:autoSpaceDN/>
      <w:adjustRightInd/>
      <w:textAlignment w:val="auto"/>
    </w:pPr>
    <w:rPr>
      <w:sz w:val="24"/>
      <w:lang w:val="x-none" w:eastAsia="x-none"/>
    </w:rPr>
  </w:style>
  <w:style w:type="character" w:customStyle="1" w:styleId="TekstpodstawowyZnak">
    <w:name w:val="Tekst podstawowy Znak"/>
    <w:basedOn w:val="Domylnaczcionkaakapitu"/>
    <w:link w:val="Tekstpodstawowy"/>
    <w:rsid w:val="00B22109"/>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B22109"/>
    <w:pPr>
      <w:overflowPunct/>
      <w:autoSpaceDE/>
      <w:autoSpaceDN/>
      <w:adjustRightInd/>
      <w:spacing w:line="360" w:lineRule="auto"/>
      <w:jc w:val="both"/>
      <w:textAlignment w:val="auto"/>
    </w:pPr>
    <w:rPr>
      <w:sz w:val="24"/>
    </w:rPr>
  </w:style>
  <w:style w:type="character" w:customStyle="1" w:styleId="Tekstpodstawowy3Znak">
    <w:name w:val="Tekst podstawowy 3 Znak"/>
    <w:basedOn w:val="Domylnaczcionkaakapitu"/>
    <w:link w:val="Tekstpodstawowy3"/>
    <w:rsid w:val="00B2210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22109"/>
    <w:pPr>
      <w:overflowPunct/>
      <w:autoSpaceDE/>
      <w:autoSpaceDN/>
      <w:adjustRightInd/>
      <w:ind w:left="708"/>
      <w:textAlignment w:val="auto"/>
    </w:pPr>
    <w:rPr>
      <w:sz w:val="24"/>
    </w:rPr>
  </w:style>
  <w:style w:type="character" w:customStyle="1" w:styleId="Tekstpodstawowywcity3Znak">
    <w:name w:val="Tekst podstawowy wcięty 3 Znak"/>
    <w:basedOn w:val="Domylnaczcionkaakapitu"/>
    <w:link w:val="Tekstpodstawowywcity3"/>
    <w:rsid w:val="00B2210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22109"/>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B22109"/>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B22109"/>
    <w:pPr>
      <w:tabs>
        <w:tab w:val="center" w:pos="4536"/>
        <w:tab w:val="right" w:pos="9072"/>
      </w:tabs>
    </w:pPr>
  </w:style>
  <w:style w:type="character" w:customStyle="1" w:styleId="StopkaZnak">
    <w:name w:val="Stopka Znak"/>
    <w:basedOn w:val="Domylnaczcionkaakapitu"/>
    <w:link w:val="Stopka"/>
    <w:uiPriority w:val="99"/>
    <w:rsid w:val="00B22109"/>
    <w:rPr>
      <w:rFonts w:ascii="Times New Roman" w:eastAsia="Times New Roman" w:hAnsi="Times New Roman" w:cs="Times New Roman"/>
      <w:sz w:val="20"/>
      <w:szCs w:val="20"/>
      <w:lang w:eastAsia="pl-PL"/>
    </w:rPr>
  </w:style>
  <w:style w:type="character" w:styleId="Numerstrony">
    <w:name w:val="page number"/>
    <w:basedOn w:val="Domylnaczcionkaakapitu"/>
    <w:rsid w:val="00B22109"/>
  </w:style>
  <w:style w:type="paragraph" w:styleId="NormalnyWeb">
    <w:name w:val="Normal (Web)"/>
    <w:basedOn w:val="Normalny"/>
    <w:uiPriority w:val="99"/>
    <w:rsid w:val="00B22109"/>
    <w:pPr>
      <w:overflowPunct/>
      <w:autoSpaceDE/>
      <w:autoSpaceDN/>
      <w:adjustRightInd/>
      <w:spacing w:before="100" w:beforeAutospacing="1" w:after="100" w:afterAutospacing="1"/>
      <w:textAlignment w:val="auto"/>
    </w:pPr>
    <w:rPr>
      <w:sz w:val="24"/>
      <w:szCs w:val="24"/>
    </w:rPr>
  </w:style>
  <w:style w:type="paragraph" w:customStyle="1" w:styleId="AKT">
    <w:name w:val="AKT"/>
    <w:basedOn w:val="Zwykytekst"/>
    <w:rsid w:val="00B22109"/>
    <w:pPr>
      <w:tabs>
        <w:tab w:val="right" w:leader="hyphen" w:pos="9072"/>
      </w:tabs>
      <w:overflowPunct/>
      <w:autoSpaceDE/>
      <w:autoSpaceDN/>
      <w:adjustRightInd/>
      <w:spacing w:line="360" w:lineRule="auto"/>
      <w:ind w:firstLine="1134"/>
      <w:jc w:val="both"/>
      <w:textAlignment w:val="auto"/>
    </w:pPr>
    <w:rPr>
      <w:rFonts w:ascii="Times New Roman" w:hAnsi="Times New Roman" w:cs="Times New Roman"/>
      <w:sz w:val="26"/>
    </w:rPr>
  </w:style>
  <w:style w:type="paragraph" w:styleId="Zwykytekst">
    <w:name w:val="Plain Text"/>
    <w:aliases w:val="Znak"/>
    <w:basedOn w:val="Normalny"/>
    <w:link w:val="ZwykytekstZnak"/>
    <w:rsid w:val="00B22109"/>
    <w:rPr>
      <w:rFonts w:ascii="Courier New" w:hAnsi="Courier New" w:cs="Courier New"/>
    </w:rPr>
  </w:style>
  <w:style w:type="character" w:customStyle="1" w:styleId="ZwykytekstZnak">
    <w:name w:val="Zwykły tekst Znak"/>
    <w:aliases w:val="Znak Znak1"/>
    <w:basedOn w:val="Domylnaczcionkaakapitu"/>
    <w:link w:val="Zwykytekst"/>
    <w:rsid w:val="00B22109"/>
    <w:rPr>
      <w:rFonts w:ascii="Courier New" w:eastAsia="Times New Roman" w:hAnsi="Courier New" w:cs="Courier New"/>
      <w:sz w:val="20"/>
      <w:szCs w:val="20"/>
      <w:lang w:eastAsia="pl-PL"/>
    </w:rPr>
  </w:style>
  <w:style w:type="paragraph" w:customStyle="1" w:styleId="Pobranie">
    <w:name w:val="Pobranie"/>
    <w:basedOn w:val="Normalny"/>
    <w:rsid w:val="00B22109"/>
    <w:pPr>
      <w:widowControl w:val="0"/>
      <w:tabs>
        <w:tab w:val="left" w:pos="284"/>
        <w:tab w:val="decimal" w:pos="8506"/>
      </w:tabs>
      <w:overflowPunct/>
      <w:autoSpaceDE/>
      <w:autoSpaceDN/>
      <w:adjustRightInd/>
      <w:spacing w:line="360" w:lineRule="auto"/>
      <w:jc w:val="both"/>
      <w:textAlignment w:val="auto"/>
    </w:pPr>
    <w:rPr>
      <w:rFonts w:ascii="Arial Narrow" w:hAnsi="Arial Narrow"/>
      <w:sz w:val="24"/>
      <w:szCs w:val="24"/>
    </w:rPr>
  </w:style>
  <w:style w:type="paragraph" w:styleId="Tytu">
    <w:name w:val="Title"/>
    <w:basedOn w:val="Normalny"/>
    <w:link w:val="TytuZnak"/>
    <w:qFormat/>
    <w:rsid w:val="00B22109"/>
    <w:pPr>
      <w:overflowPunct/>
      <w:autoSpaceDE/>
      <w:autoSpaceDN/>
      <w:adjustRightInd/>
      <w:ind w:left="5670"/>
      <w:jc w:val="center"/>
      <w:textAlignment w:val="auto"/>
    </w:pPr>
    <w:rPr>
      <w:b/>
      <w:sz w:val="28"/>
      <w:lang w:val="x-none" w:eastAsia="x-none"/>
    </w:rPr>
  </w:style>
  <w:style w:type="character" w:customStyle="1" w:styleId="TytuZnak">
    <w:name w:val="Tytuł Znak"/>
    <w:basedOn w:val="Domylnaczcionkaakapitu"/>
    <w:link w:val="Tytu"/>
    <w:rsid w:val="00B22109"/>
    <w:rPr>
      <w:rFonts w:ascii="Times New Roman" w:eastAsia="Times New Roman" w:hAnsi="Times New Roman" w:cs="Times New Roman"/>
      <w:b/>
      <w:sz w:val="28"/>
      <w:szCs w:val="20"/>
      <w:lang w:val="x-none" w:eastAsia="x-none"/>
    </w:rPr>
  </w:style>
  <w:style w:type="paragraph" w:customStyle="1" w:styleId="Zwykytekst1">
    <w:name w:val="Zwykły tekst1"/>
    <w:basedOn w:val="Normalny"/>
    <w:rsid w:val="00B22109"/>
    <w:pPr>
      <w:suppressAutoHyphens/>
      <w:overflowPunct/>
      <w:autoSpaceDE/>
      <w:autoSpaceDN/>
      <w:adjustRightInd/>
      <w:textAlignment w:val="auto"/>
    </w:pPr>
    <w:rPr>
      <w:rFonts w:ascii="Courier New" w:hAnsi="Courier New"/>
      <w:lang w:eastAsia="ar-SA"/>
    </w:rPr>
  </w:style>
  <w:style w:type="paragraph" w:styleId="Nagwek">
    <w:name w:val="header"/>
    <w:basedOn w:val="Normalny"/>
    <w:link w:val="NagwekZnak"/>
    <w:rsid w:val="00B22109"/>
    <w:pPr>
      <w:tabs>
        <w:tab w:val="center" w:pos="4153"/>
        <w:tab w:val="right" w:pos="8306"/>
      </w:tabs>
    </w:pPr>
  </w:style>
  <w:style w:type="character" w:customStyle="1" w:styleId="NagwekZnak">
    <w:name w:val="Nagłówek Znak"/>
    <w:basedOn w:val="Domylnaczcionkaakapitu"/>
    <w:link w:val="Nagwek"/>
    <w:rsid w:val="00B22109"/>
    <w:rPr>
      <w:rFonts w:ascii="Times New Roman" w:eastAsia="Times New Roman" w:hAnsi="Times New Roman" w:cs="Times New Roman"/>
      <w:sz w:val="20"/>
      <w:szCs w:val="20"/>
      <w:lang w:eastAsia="pl-PL"/>
    </w:rPr>
  </w:style>
  <w:style w:type="character" w:customStyle="1" w:styleId="DeltaViewInsertion">
    <w:name w:val="DeltaView Insertion"/>
    <w:rsid w:val="00B22109"/>
    <w:rPr>
      <w:color w:val="0000FF"/>
      <w:spacing w:val="0"/>
      <w:u w:val="double"/>
    </w:rPr>
  </w:style>
  <w:style w:type="character" w:customStyle="1" w:styleId="DeltaViewDeletion">
    <w:name w:val="DeltaView Deletion"/>
    <w:rsid w:val="00B22109"/>
    <w:rPr>
      <w:strike/>
      <w:color w:val="FF0000"/>
      <w:spacing w:val="0"/>
    </w:rPr>
  </w:style>
  <w:style w:type="paragraph" w:customStyle="1" w:styleId="ZnakZnakZnakZnak">
    <w:name w:val="Znak Znak Znak Znak"/>
    <w:basedOn w:val="Normalny"/>
    <w:rsid w:val="00B22109"/>
    <w:pPr>
      <w:overflowPunct/>
      <w:autoSpaceDE/>
      <w:autoSpaceDN/>
      <w:adjustRightInd/>
      <w:spacing w:after="160" w:line="240" w:lineRule="exact"/>
      <w:textAlignment w:val="auto"/>
    </w:pPr>
    <w:rPr>
      <w:rFonts w:ascii="Verdana" w:hAnsi="Verdana"/>
      <w:lang w:val="en-US" w:eastAsia="en-US"/>
    </w:rPr>
  </w:style>
  <w:style w:type="paragraph" w:customStyle="1" w:styleId="ZnakZnakZnakCharCharZnakZnakZnakZnakZnakZnakZnakZnakZnakZnakZnakZnakZnakZnakZnak">
    <w:name w:val="Znak Znak Znak Char Char Znak Znak Znak Znak Znak Znak Znak Znak Znak Znak Znak Znak Znak Znak Znak"/>
    <w:basedOn w:val="Normalny"/>
    <w:rsid w:val="00B22109"/>
    <w:pPr>
      <w:overflowPunct/>
      <w:autoSpaceDE/>
      <w:autoSpaceDN/>
      <w:adjustRightInd/>
      <w:spacing w:after="160" w:line="240" w:lineRule="exact"/>
      <w:textAlignment w:val="auto"/>
    </w:pPr>
    <w:rPr>
      <w:rFonts w:ascii="Verdana" w:hAnsi="Verdana"/>
      <w:lang w:val="en-US" w:eastAsia="en-US"/>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B22109"/>
    <w:pPr>
      <w:overflowPunct/>
      <w:autoSpaceDE/>
      <w:autoSpaceDN/>
      <w:adjustRightInd/>
      <w:spacing w:after="160" w:line="240" w:lineRule="exact"/>
      <w:textAlignment w:val="auto"/>
    </w:pPr>
    <w:rPr>
      <w:rFonts w:ascii="Verdana" w:hAnsi="Verdana"/>
      <w:lang w:val="en-US" w:eastAsia="en-US"/>
    </w:rPr>
  </w:style>
  <w:style w:type="paragraph" w:styleId="Lista">
    <w:name w:val="List"/>
    <w:basedOn w:val="Normalny"/>
    <w:rsid w:val="00B22109"/>
    <w:pPr>
      <w:ind w:left="283" w:hanging="283"/>
      <w:contextualSpacing/>
    </w:pPr>
  </w:style>
  <w:style w:type="paragraph" w:styleId="Lista2">
    <w:name w:val="List 2"/>
    <w:basedOn w:val="Normalny"/>
    <w:rsid w:val="00B22109"/>
    <w:pPr>
      <w:ind w:left="566" w:hanging="283"/>
      <w:contextualSpacing/>
    </w:pPr>
  </w:style>
  <w:style w:type="paragraph" w:styleId="Lista3">
    <w:name w:val="List 3"/>
    <w:basedOn w:val="Normalny"/>
    <w:rsid w:val="00B22109"/>
    <w:pPr>
      <w:ind w:left="849" w:hanging="283"/>
      <w:contextualSpacing/>
    </w:pPr>
  </w:style>
  <w:style w:type="paragraph" w:styleId="Lista4">
    <w:name w:val="List 4"/>
    <w:basedOn w:val="Normalny"/>
    <w:rsid w:val="00B22109"/>
    <w:pPr>
      <w:ind w:left="1132" w:hanging="283"/>
      <w:contextualSpacing/>
    </w:pPr>
  </w:style>
  <w:style w:type="paragraph" w:styleId="Podtytu">
    <w:name w:val="Subtitle"/>
    <w:basedOn w:val="Normalny"/>
    <w:next w:val="Normalny"/>
    <w:link w:val="PodtytuZnak"/>
    <w:qFormat/>
    <w:rsid w:val="00B22109"/>
    <w:pPr>
      <w:spacing w:after="60"/>
      <w:jc w:val="center"/>
      <w:outlineLvl w:val="1"/>
    </w:pPr>
    <w:rPr>
      <w:rFonts w:ascii="Cambria" w:hAnsi="Cambria"/>
      <w:sz w:val="24"/>
      <w:szCs w:val="24"/>
      <w:lang w:val="x-none" w:eastAsia="x-none"/>
    </w:rPr>
  </w:style>
  <w:style w:type="character" w:customStyle="1" w:styleId="PodtytuZnak">
    <w:name w:val="Podtytuł Znak"/>
    <w:basedOn w:val="Domylnaczcionkaakapitu"/>
    <w:link w:val="Podtytu"/>
    <w:rsid w:val="00B22109"/>
    <w:rPr>
      <w:rFonts w:ascii="Cambria" w:eastAsia="Times New Roman" w:hAnsi="Cambria" w:cs="Times New Roman"/>
      <w:sz w:val="24"/>
      <w:szCs w:val="24"/>
      <w:lang w:val="x-none" w:eastAsia="x-none"/>
    </w:rPr>
  </w:style>
  <w:style w:type="paragraph" w:styleId="Tekstpodstawowyzwciciem">
    <w:name w:val="Body Text First Indent"/>
    <w:basedOn w:val="Tekstpodstawowy"/>
    <w:link w:val="TekstpodstawowyzwciciemZnak"/>
    <w:rsid w:val="00B22109"/>
    <w:pPr>
      <w:overflowPunct w:val="0"/>
      <w:autoSpaceDE w:val="0"/>
      <w:autoSpaceDN w:val="0"/>
      <w:adjustRightInd w:val="0"/>
      <w:spacing w:after="120"/>
      <w:ind w:firstLine="210"/>
      <w:textAlignment w:val="baseline"/>
    </w:pPr>
    <w:rPr>
      <w:sz w:val="20"/>
    </w:rPr>
  </w:style>
  <w:style w:type="character" w:customStyle="1" w:styleId="TekstpodstawowyzwciciemZnak">
    <w:name w:val="Tekst podstawowy z wcięciem Znak"/>
    <w:basedOn w:val="TekstpodstawowyZnak"/>
    <w:link w:val="Tekstpodstawowyzwciciem"/>
    <w:rsid w:val="00B22109"/>
    <w:rPr>
      <w:rFonts w:ascii="Times New Roman" w:eastAsia="Times New Roman" w:hAnsi="Times New Roman" w:cs="Times New Roman"/>
      <w:sz w:val="20"/>
      <w:szCs w:val="20"/>
      <w:lang w:val="x-none" w:eastAsia="x-none"/>
    </w:rPr>
  </w:style>
  <w:style w:type="paragraph" w:styleId="Tekstpodstawowyzwciciem2">
    <w:name w:val="Body Text First Indent 2"/>
    <w:basedOn w:val="Tekstpodstawowywcity"/>
    <w:link w:val="Tekstpodstawowyzwciciem2Znak"/>
    <w:rsid w:val="00B22109"/>
    <w:pPr>
      <w:tabs>
        <w:tab w:val="clear" w:pos="851"/>
      </w:tabs>
      <w:spacing w:after="120" w:line="240" w:lineRule="auto"/>
      <w:ind w:left="283" w:firstLine="210"/>
      <w:jc w:val="left"/>
    </w:pPr>
    <w:rPr>
      <w:color w:val="auto"/>
      <w:sz w:val="20"/>
    </w:rPr>
  </w:style>
  <w:style w:type="character" w:customStyle="1" w:styleId="Tekstpodstawowyzwciciem2Znak">
    <w:name w:val="Tekst podstawowy z wcięciem 2 Znak"/>
    <w:basedOn w:val="TekstpodstawowywcityZnak"/>
    <w:link w:val="Tekstpodstawowyzwciciem2"/>
    <w:rsid w:val="00B22109"/>
    <w:rPr>
      <w:rFonts w:ascii="Times New Roman" w:eastAsia="Times New Roman" w:hAnsi="Times New Roman" w:cs="Times New Roman"/>
      <w:color w:val="000000"/>
      <w:sz w:val="20"/>
      <w:szCs w:val="20"/>
      <w:lang w:val="x-none" w:eastAsia="x-none"/>
    </w:rPr>
  </w:style>
  <w:style w:type="character" w:styleId="Hipercze">
    <w:name w:val="Hyperlink"/>
    <w:rsid w:val="00B22109"/>
    <w:rPr>
      <w:color w:val="0000FF"/>
      <w:u w:val="single"/>
    </w:rPr>
  </w:style>
  <w:style w:type="paragraph" w:customStyle="1" w:styleId="ZnakZnakZnakZnakZnakZnakZnakZnakZnakZnakZnakZnakZnak">
    <w:name w:val="Znak Znak Znak Znak Znak Znak Znak Znak Znak Znak Znak Znak Znak"/>
    <w:basedOn w:val="Normalny"/>
    <w:rsid w:val="00B22109"/>
    <w:pPr>
      <w:overflowPunct/>
      <w:autoSpaceDE/>
      <w:autoSpaceDN/>
      <w:adjustRightInd/>
      <w:spacing w:after="160" w:line="240" w:lineRule="exact"/>
      <w:textAlignment w:val="auto"/>
    </w:pPr>
    <w:rPr>
      <w:rFonts w:ascii="Verdana" w:hAnsi="Verdana" w:cs="Verdana"/>
      <w:lang w:val="en-US" w:eastAsia="en-US"/>
    </w:rPr>
  </w:style>
  <w:style w:type="paragraph" w:customStyle="1" w:styleId="ZnakZnakZnakCharCharZnakZnakZnakZnakZnakZnakZnakZnakZnakZnakZnakZnakZnakZnakZnakZnakZnak">
    <w:name w:val="Znak Znak Znak Char Char Znak Znak Znak Znak Znak Znak Znak Znak Znak Znak Znak Znak Znak Znak Znak Znak Znak"/>
    <w:basedOn w:val="Normalny"/>
    <w:rsid w:val="00B22109"/>
    <w:pPr>
      <w:overflowPunct/>
      <w:autoSpaceDE/>
      <w:autoSpaceDN/>
      <w:adjustRightInd/>
      <w:spacing w:after="160" w:line="240" w:lineRule="exact"/>
      <w:textAlignment w:val="auto"/>
    </w:pPr>
    <w:rPr>
      <w:rFonts w:ascii="Verdana" w:hAnsi="Verdana" w:cs="Verdana"/>
      <w:lang w:val="en-US" w:eastAsia="en-US"/>
    </w:rPr>
  </w:style>
  <w:style w:type="paragraph" w:styleId="Tekstdymka">
    <w:name w:val="Balloon Text"/>
    <w:basedOn w:val="Normalny"/>
    <w:link w:val="TekstdymkaZnak"/>
    <w:semiHidden/>
    <w:rsid w:val="00B22109"/>
    <w:rPr>
      <w:rFonts w:ascii="Tahoma" w:hAnsi="Tahoma" w:cs="Tahoma"/>
      <w:sz w:val="16"/>
      <w:szCs w:val="16"/>
    </w:rPr>
  </w:style>
  <w:style w:type="character" w:customStyle="1" w:styleId="TekstdymkaZnak">
    <w:name w:val="Tekst dymka Znak"/>
    <w:basedOn w:val="Domylnaczcionkaakapitu"/>
    <w:link w:val="Tekstdymka"/>
    <w:semiHidden/>
    <w:rsid w:val="00B22109"/>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B22109"/>
  </w:style>
  <w:style w:type="character" w:customStyle="1" w:styleId="TekstprzypisukocowegoZnak">
    <w:name w:val="Tekst przypisu końcowego Znak"/>
    <w:basedOn w:val="Domylnaczcionkaakapitu"/>
    <w:link w:val="Tekstprzypisukocowego"/>
    <w:semiHidden/>
    <w:rsid w:val="00B22109"/>
    <w:rPr>
      <w:rFonts w:ascii="Times New Roman" w:eastAsia="Times New Roman" w:hAnsi="Times New Roman" w:cs="Times New Roman"/>
      <w:sz w:val="20"/>
      <w:szCs w:val="20"/>
      <w:lang w:eastAsia="pl-PL"/>
    </w:rPr>
  </w:style>
  <w:style w:type="character" w:styleId="Odwoanieprzypisukocowego">
    <w:name w:val="endnote reference"/>
    <w:semiHidden/>
    <w:rsid w:val="00B22109"/>
    <w:rPr>
      <w:vertAlign w:val="superscript"/>
    </w:rPr>
  </w:style>
  <w:style w:type="paragraph" w:customStyle="1" w:styleId="ZnakZnakZnakZnakZnakZnakZnakZnakZnakZnakZnakZnakZnakZnakZnakZnak">
    <w:name w:val="Znak Znak Znak Znak Znak Znak Znak Znak Znak Znak Znak Znak Znak Znak Znak Znak"/>
    <w:basedOn w:val="Normalny"/>
    <w:rsid w:val="00B22109"/>
    <w:pPr>
      <w:overflowPunct/>
      <w:autoSpaceDE/>
      <w:autoSpaceDN/>
      <w:adjustRightInd/>
      <w:spacing w:after="160" w:line="240" w:lineRule="exact"/>
      <w:textAlignment w:val="auto"/>
    </w:pPr>
    <w:rPr>
      <w:rFonts w:ascii="Verdana" w:hAnsi="Verdana"/>
      <w:lang w:val="en-US" w:eastAsia="en-US"/>
    </w:rPr>
  </w:style>
  <w:style w:type="paragraph" w:customStyle="1" w:styleId="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w:basedOn w:val="Normalny"/>
    <w:rsid w:val="00B22109"/>
    <w:pPr>
      <w:overflowPunct/>
      <w:autoSpaceDE/>
      <w:autoSpaceDN/>
      <w:adjustRightInd/>
      <w:spacing w:after="160" w:line="240" w:lineRule="exact"/>
      <w:textAlignment w:val="auto"/>
    </w:pPr>
    <w:rPr>
      <w:rFonts w:ascii="Verdana" w:hAnsi="Verdana" w:cs="Verdana"/>
      <w:lang w:val="en-US" w:eastAsia="en-US"/>
    </w:rPr>
  </w:style>
  <w:style w:type="paragraph" w:customStyle="1" w:styleId="ZnakZnak1ZnakZnakZnakZnakZnakZnak">
    <w:name w:val="Znak Znak1 Znak Znak Znak Znak Znak Znak"/>
    <w:basedOn w:val="Normalny"/>
    <w:rsid w:val="00B22109"/>
    <w:pPr>
      <w:keepNext/>
      <w:widowControl w:val="0"/>
      <w:tabs>
        <w:tab w:val="left" w:pos="709"/>
      </w:tabs>
      <w:overflowPunct/>
      <w:autoSpaceDE/>
      <w:autoSpaceDN/>
      <w:adjustRightInd/>
      <w:spacing w:line="360" w:lineRule="atLeast"/>
      <w:ind w:firstLine="567"/>
      <w:jc w:val="both"/>
    </w:pPr>
    <w:rPr>
      <w:rFonts w:ascii="Tahoma" w:hAnsi="Tahoma"/>
      <w:sz w:val="24"/>
      <w:szCs w:val="24"/>
    </w:rPr>
  </w:style>
  <w:style w:type="paragraph" w:customStyle="1" w:styleId="ZnakZnak1ZnakZnakZnak">
    <w:name w:val="Znak Znak1 Znak Znak Znak"/>
    <w:basedOn w:val="Normalny"/>
    <w:rsid w:val="00B22109"/>
    <w:pPr>
      <w:keepNext/>
      <w:widowControl w:val="0"/>
      <w:tabs>
        <w:tab w:val="left" w:pos="709"/>
      </w:tabs>
      <w:overflowPunct/>
      <w:autoSpaceDE/>
      <w:autoSpaceDN/>
      <w:adjustRightInd/>
      <w:spacing w:line="360" w:lineRule="atLeast"/>
      <w:ind w:firstLine="567"/>
      <w:jc w:val="both"/>
    </w:pPr>
    <w:rPr>
      <w:rFonts w:ascii="Tahoma" w:hAnsi="Tahoma"/>
      <w:sz w:val="24"/>
      <w:szCs w:val="24"/>
    </w:rPr>
  </w:style>
  <w:style w:type="paragraph" w:customStyle="1" w:styleId="Body2">
    <w:name w:val="Body 2"/>
    <w:basedOn w:val="Normalny"/>
    <w:rsid w:val="00B22109"/>
    <w:pPr>
      <w:overflowPunct/>
      <w:autoSpaceDE/>
      <w:autoSpaceDN/>
      <w:adjustRightInd/>
      <w:spacing w:after="210" w:line="264" w:lineRule="auto"/>
      <w:ind w:left="709"/>
      <w:jc w:val="both"/>
      <w:textAlignment w:val="auto"/>
    </w:pPr>
    <w:rPr>
      <w:rFonts w:ascii="Arial" w:hAnsi="Arial"/>
      <w:sz w:val="21"/>
      <w:szCs w:val="24"/>
      <w:lang w:val="en-GB" w:eastAsia="en-US"/>
    </w:rPr>
  </w:style>
  <w:style w:type="paragraph" w:customStyle="1" w:styleId="Level1">
    <w:name w:val="Level 1"/>
    <w:basedOn w:val="Normalny"/>
    <w:next w:val="Body2"/>
    <w:rsid w:val="00B22109"/>
    <w:pPr>
      <w:numPr>
        <w:numId w:val="1"/>
      </w:numPr>
      <w:overflowPunct/>
      <w:autoSpaceDE/>
      <w:autoSpaceDN/>
      <w:adjustRightInd/>
      <w:spacing w:after="210" w:line="264" w:lineRule="auto"/>
      <w:jc w:val="both"/>
      <w:textAlignment w:val="auto"/>
      <w:outlineLvl w:val="0"/>
    </w:pPr>
    <w:rPr>
      <w:rFonts w:ascii="Arial" w:hAnsi="Arial"/>
      <w:sz w:val="21"/>
      <w:szCs w:val="24"/>
      <w:lang w:val="en-GB" w:eastAsia="en-US"/>
    </w:rPr>
  </w:style>
  <w:style w:type="paragraph" w:customStyle="1" w:styleId="Level2">
    <w:name w:val="Level 2"/>
    <w:basedOn w:val="Body2"/>
    <w:next w:val="Body2"/>
    <w:rsid w:val="00B22109"/>
    <w:pPr>
      <w:numPr>
        <w:ilvl w:val="1"/>
        <w:numId w:val="1"/>
      </w:numPr>
      <w:outlineLvl w:val="1"/>
    </w:pPr>
  </w:style>
  <w:style w:type="paragraph" w:customStyle="1" w:styleId="Level3">
    <w:name w:val="Level 3"/>
    <w:basedOn w:val="Normalny"/>
    <w:next w:val="Normalny"/>
    <w:rsid w:val="00B22109"/>
    <w:pPr>
      <w:numPr>
        <w:ilvl w:val="2"/>
        <w:numId w:val="1"/>
      </w:numPr>
      <w:overflowPunct/>
      <w:autoSpaceDE/>
      <w:autoSpaceDN/>
      <w:adjustRightInd/>
      <w:spacing w:after="210" w:line="264" w:lineRule="auto"/>
      <w:jc w:val="both"/>
      <w:textAlignment w:val="auto"/>
      <w:outlineLvl w:val="2"/>
    </w:pPr>
    <w:rPr>
      <w:rFonts w:ascii="Arial" w:hAnsi="Arial"/>
      <w:sz w:val="21"/>
      <w:szCs w:val="24"/>
      <w:lang w:val="en-GB" w:eastAsia="en-US"/>
    </w:rPr>
  </w:style>
  <w:style w:type="paragraph" w:customStyle="1" w:styleId="Level4">
    <w:name w:val="Level 4"/>
    <w:basedOn w:val="Normalny"/>
    <w:next w:val="Normalny"/>
    <w:rsid w:val="00B22109"/>
    <w:pPr>
      <w:numPr>
        <w:ilvl w:val="3"/>
        <w:numId w:val="1"/>
      </w:numPr>
      <w:overflowPunct/>
      <w:autoSpaceDE/>
      <w:autoSpaceDN/>
      <w:adjustRightInd/>
      <w:spacing w:after="210" w:line="264" w:lineRule="auto"/>
      <w:jc w:val="both"/>
      <w:textAlignment w:val="auto"/>
      <w:outlineLvl w:val="3"/>
    </w:pPr>
    <w:rPr>
      <w:rFonts w:ascii="Arial" w:hAnsi="Arial"/>
      <w:sz w:val="21"/>
      <w:szCs w:val="24"/>
      <w:lang w:val="en-GB" w:eastAsia="en-US"/>
    </w:rPr>
  </w:style>
  <w:style w:type="paragraph" w:customStyle="1" w:styleId="Level5">
    <w:name w:val="Level 5"/>
    <w:basedOn w:val="Normalny"/>
    <w:next w:val="Normalny"/>
    <w:rsid w:val="00B22109"/>
    <w:pPr>
      <w:numPr>
        <w:ilvl w:val="4"/>
        <w:numId w:val="1"/>
      </w:numPr>
      <w:overflowPunct/>
      <w:autoSpaceDE/>
      <w:autoSpaceDN/>
      <w:adjustRightInd/>
      <w:spacing w:after="210" w:line="264" w:lineRule="auto"/>
      <w:jc w:val="both"/>
      <w:textAlignment w:val="auto"/>
      <w:outlineLvl w:val="4"/>
    </w:pPr>
    <w:rPr>
      <w:rFonts w:ascii="Arial" w:hAnsi="Arial"/>
      <w:sz w:val="21"/>
      <w:szCs w:val="24"/>
      <w:lang w:val="en-GB" w:eastAsia="en-US"/>
    </w:rPr>
  </w:style>
  <w:style w:type="paragraph" w:customStyle="1" w:styleId="Akapitzlist1">
    <w:name w:val="Akapit z listą1"/>
    <w:basedOn w:val="Normalny"/>
    <w:rsid w:val="00B22109"/>
    <w:pPr>
      <w:overflowPunct/>
      <w:autoSpaceDE/>
      <w:autoSpaceDN/>
      <w:adjustRightInd/>
      <w:ind w:left="720"/>
      <w:textAlignment w:val="auto"/>
    </w:pPr>
    <w:rPr>
      <w:sz w:val="24"/>
      <w:szCs w:val="24"/>
    </w:rPr>
  </w:style>
  <w:style w:type="paragraph" w:customStyle="1" w:styleId="Tekstpodstawowy21">
    <w:name w:val="Tekst podstawowy 21"/>
    <w:basedOn w:val="Normalny"/>
    <w:rsid w:val="00B22109"/>
    <w:pPr>
      <w:spacing w:line="360" w:lineRule="auto"/>
      <w:ind w:firstLine="708"/>
      <w:jc w:val="both"/>
    </w:pPr>
    <w:rPr>
      <w:sz w:val="26"/>
    </w:rPr>
  </w:style>
  <w:style w:type="paragraph" w:customStyle="1" w:styleId="ZnakZnak">
    <w:name w:val="Znak Znak"/>
    <w:basedOn w:val="Normalny"/>
    <w:rsid w:val="00B22109"/>
    <w:pPr>
      <w:overflowPunct/>
      <w:autoSpaceDE/>
      <w:autoSpaceDN/>
      <w:adjustRightInd/>
      <w:spacing w:after="160" w:line="240" w:lineRule="exact"/>
      <w:textAlignment w:val="auto"/>
    </w:pPr>
    <w:rPr>
      <w:rFonts w:ascii="Verdana" w:hAnsi="Verdana"/>
      <w:lang w:val="en-US" w:eastAsia="en-US"/>
    </w:rPr>
  </w:style>
  <w:style w:type="paragraph" w:customStyle="1" w:styleId="Style1">
    <w:name w:val="Style1"/>
    <w:basedOn w:val="Normalny"/>
    <w:rsid w:val="00B22109"/>
    <w:pPr>
      <w:tabs>
        <w:tab w:val="right" w:leader="hyphen" w:pos="8789"/>
      </w:tabs>
      <w:spacing w:line="360" w:lineRule="auto"/>
      <w:jc w:val="both"/>
    </w:pPr>
    <w:rPr>
      <w:sz w:val="22"/>
      <w:lang w:eastAsia="en-US"/>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B22109"/>
    <w:pPr>
      <w:keepNext/>
      <w:widowControl w:val="0"/>
      <w:tabs>
        <w:tab w:val="left" w:pos="709"/>
      </w:tabs>
      <w:overflowPunct/>
      <w:autoSpaceDE/>
      <w:autoSpaceDN/>
      <w:adjustRightInd/>
      <w:spacing w:line="360" w:lineRule="atLeast"/>
      <w:ind w:firstLine="567"/>
      <w:jc w:val="both"/>
    </w:pPr>
    <w:rPr>
      <w:rFonts w:ascii="Tahoma" w:hAnsi="Tahoma"/>
      <w:sz w:val="24"/>
      <w:szCs w:val="24"/>
    </w:rPr>
  </w:style>
  <w:style w:type="character" w:customStyle="1" w:styleId="txt-new">
    <w:name w:val="txt-new"/>
    <w:rsid w:val="00B22109"/>
  </w:style>
  <w:style w:type="character" w:styleId="Odwoaniedokomentarza">
    <w:name w:val="annotation reference"/>
    <w:uiPriority w:val="99"/>
    <w:semiHidden/>
    <w:unhideWhenUsed/>
    <w:rsid w:val="00B22109"/>
    <w:rPr>
      <w:sz w:val="16"/>
      <w:szCs w:val="16"/>
    </w:rPr>
  </w:style>
  <w:style w:type="paragraph" w:styleId="Tekstkomentarza">
    <w:name w:val="annotation text"/>
    <w:basedOn w:val="Normalny"/>
    <w:link w:val="TekstkomentarzaZnak"/>
    <w:uiPriority w:val="99"/>
    <w:unhideWhenUsed/>
    <w:rsid w:val="00B22109"/>
  </w:style>
  <w:style w:type="character" w:customStyle="1" w:styleId="TekstkomentarzaZnak">
    <w:name w:val="Tekst komentarza Znak"/>
    <w:basedOn w:val="Domylnaczcionkaakapitu"/>
    <w:link w:val="Tekstkomentarza"/>
    <w:uiPriority w:val="99"/>
    <w:rsid w:val="00B221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109"/>
    <w:rPr>
      <w:b/>
      <w:bCs/>
    </w:rPr>
  </w:style>
  <w:style w:type="character" w:customStyle="1" w:styleId="TematkomentarzaZnak">
    <w:name w:val="Temat komentarza Znak"/>
    <w:basedOn w:val="TekstkomentarzaZnak"/>
    <w:link w:val="Tematkomentarza"/>
    <w:uiPriority w:val="99"/>
    <w:semiHidden/>
    <w:rsid w:val="00B22109"/>
    <w:rPr>
      <w:rFonts w:ascii="Times New Roman" w:eastAsia="Times New Roman" w:hAnsi="Times New Roman" w:cs="Times New Roman"/>
      <w:b/>
      <w:bCs/>
      <w:sz w:val="20"/>
      <w:szCs w:val="20"/>
      <w:lang w:eastAsia="pl-PL"/>
    </w:rPr>
  </w:style>
  <w:style w:type="paragraph" w:styleId="Akapitzlist">
    <w:name w:val="List Paragraph"/>
    <w:aliases w:val="BWW Pargraf,BSWW Pargraf"/>
    <w:basedOn w:val="Normalny"/>
    <w:link w:val="AkapitzlistZnak"/>
    <w:uiPriority w:val="34"/>
    <w:qFormat/>
    <w:rsid w:val="00B22109"/>
    <w:pPr>
      <w:overflowPunct/>
      <w:autoSpaceDE/>
      <w:autoSpaceDN/>
      <w:adjustRightInd/>
      <w:ind w:left="720"/>
      <w:contextualSpacing/>
      <w:textAlignment w:val="auto"/>
    </w:pPr>
    <w:rPr>
      <w:rFonts w:ascii="Garamond" w:hAnsi="Garamond"/>
      <w:sz w:val="24"/>
      <w:szCs w:val="24"/>
    </w:rPr>
  </w:style>
  <w:style w:type="paragraph" w:styleId="Listapunktowana">
    <w:name w:val="List Bullet"/>
    <w:basedOn w:val="Normalny"/>
    <w:uiPriority w:val="99"/>
    <w:unhideWhenUsed/>
    <w:rsid w:val="00B22109"/>
    <w:pPr>
      <w:numPr>
        <w:numId w:val="2"/>
      </w:numPr>
      <w:overflowPunct/>
      <w:autoSpaceDE/>
      <w:autoSpaceDN/>
      <w:adjustRightInd/>
      <w:contextualSpacing/>
      <w:textAlignment w:val="auto"/>
    </w:pPr>
    <w:rPr>
      <w:sz w:val="24"/>
    </w:rPr>
  </w:style>
  <w:style w:type="paragraph" w:customStyle="1" w:styleId="notarialny">
    <w:name w:val="notarialny"/>
    <w:basedOn w:val="Normalny"/>
    <w:rsid w:val="00B22109"/>
    <w:pPr>
      <w:overflowPunct/>
      <w:autoSpaceDE/>
      <w:autoSpaceDN/>
      <w:adjustRightInd/>
      <w:spacing w:before="280" w:after="280"/>
      <w:textAlignment w:val="auto"/>
    </w:pPr>
    <w:rPr>
      <w:sz w:val="24"/>
      <w:szCs w:val="24"/>
      <w:lang w:eastAsia="ar-SA"/>
    </w:rPr>
  </w:style>
  <w:style w:type="character" w:customStyle="1" w:styleId="gmail-m-5575930515798630972mntext">
    <w:name w:val="gmail-m_-5575930515798630972mntext"/>
    <w:rsid w:val="00B22109"/>
  </w:style>
  <w:style w:type="character" w:customStyle="1" w:styleId="Teksttreci">
    <w:name w:val="Tekst treści_"/>
    <w:basedOn w:val="Domylnaczcionkaakapitu"/>
    <w:link w:val="Teksttreci0"/>
    <w:uiPriority w:val="99"/>
    <w:locked/>
    <w:rsid w:val="00B22109"/>
    <w:rPr>
      <w:sz w:val="23"/>
      <w:szCs w:val="23"/>
      <w:shd w:val="clear" w:color="auto" w:fill="FFFFFF"/>
    </w:rPr>
  </w:style>
  <w:style w:type="paragraph" w:customStyle="1" w:styleId="Teksttreci0">
    <w:name w:val="Tekst treści"/>
    <w:basedOn w:val="Normalny"/>
    <w:link w:val="Teksttreci"/>
    <w:uiPriority w:val="99"/>
    <w:rsid w:val="00B22109"/>
    <w:pPr>
      <w:widowControl w:val="0"/>
      <w:shd w:val="clear" w:color="auto" w:fill="FFFFFF"/>
      <w:overflowPunct/>
      <w:autoSpaceDE/>
      <w:autoSpaceDN/>
      <w:adjustRightInd/>
      <w:spacing w:after="840" w:line="413" w:lineRule="exact"/>
      <w:ind w:hanging="340"/>
      <w:jc w:val="both"/>
      <w:textAlignment w:val="auto"/>
    </w:pPr>
    <w:rPr>
      <w:rFonts w:asciiTheme="minorHAnsi" w:eastAsiaTheme="minorHAnsi" w:hAnsiTheme="minorHAnsi" w:cstheme="minorBidi"/>
      <w:sz w:val="23"/>
      <w:szCs w:val="23"/>
      <w:lang w:eastAsia="en-US"/>
    </w:rPr>
  </w:style>
  <w:style w:type="character" w:customStyle="1" w:styleId="Teksttreci12">
    <w:name w:val="Tekst treści12"/>
    <w:basedOn w:val="Teksttreci"/>
    <w:uiPriority w:val="99"/>
    <w:rsid w:val="00B22109"/>
    <w:rPr>
      <w:sz w:val="21"/>
      <w:szCs w:val="21"/>
      <w:u w:val="none"/>
      <w:shd w:val="clear" w:color="auto" w:fill="FFFFFF"/>
    </w:rPr>
  </w:style>
  <w:style w:type="paragraph" w:customStyle="1" w:styleId="Teksttreci1">
    <w:name w:val="Tekst treści1"/>
    <w:basedOn w:val="Normalny"/>
    <w:uiPriority w:val="99"/>
    <w:rsid w:val="00B22109"/>
    <w:pPr>
      <w:widowControl w:val="0"/>
      <w:shd w:val="clear" w:color="auto" w:fill="FFFFFF"/>
      <w:overflowPunct/>
      <w:autoSpaceDE/>
      <w:autoSpaceDN/>
      <w:adjustRightInd/>
      <w:spacing w:line="528" w:lineRule="exact"/>
      <w:jc w:val="both"/>
      <w:textAlignment w:val="auto"/>
    </w:pPr>
    <w:rPr>
      <w:sz w:val="21"/>
      <w:szCs w:val="21"/>
    </w:rPr>
  </w:style>
  <w:style w:type="character" w:customStyle="1" w:styleId="TeksttreciPogrubienie34">
    <w:name w:val="Tekst treści + Pogrubienie34"/>
    <w:basedOn w:val="Teksttreci"/>
    <w:uiPriority w:val="99"/>
    <w:rsid w:val="00331AE5"/>
    <w:rPr>
      <w:b/>
      <w:bCs/>
      <w:sz w:val="23"/>
      <w:szCs w:val="23"/>
      <w:u w:val="none"/>
      <w:shd w:val="clear" w:color="auto" w:fill="FFFFFF"/>
    </w:rPr>
  </w:style>
  <w:style w:type="character" w:customStyle="1" w:styleId="TeksttreciPogrubienie33">
    <w:name w:val="Tekst treści + Pogrubienie33"/>
    <w:basedOn w:val="Teksttreci"/>
    <w:uiPriority w:val="99"/>
    <w:rsid w:val="00331AE5"/>
    <w:rPr>
      <w:b/>
      <w:bCs/>
      <w:sz w:val="23"/>
      <w:szCs w:val="23"/>
      <w:u w:val="none"/>
      <w:shd w:val="clear" w:color="auto" w:fill="FFFFFF"/>
    </w:rPr>
  </w:style>
  <w:style w:type="character" w:customStyle="1" w:styleId="Teksttreci4">
    <w:name w:val="Tekst treści (4)_"/>
    <w:basedOn w:val="Domylnaczcionkaakapitu"/>
    <w:link w:val="Teksttreci41"/>
    <w:uiPriority w:val="99"/>
    <w:rsid w:val="000C70C6"/>
    <w:rPr>
      <w:b/>
      <w:bCs/>
      <w:sz w:val="23"/>
      <w:szCs w:val="23"/>
      <w:shd w:val="clear" w:color="auto" w:fill="FFFFFF"/>
    </w:rPr>
  </w:style>
  <w:style w:type="character" w:customStyle="1" w:styleId="Teksttreci4Bezpogrubienia5">
    <w:name w:val="Tekst treści (4) + Bez pogrubienia5"/>
    <w:basedOn w:val="Teksttreci4"/>
    <w:uiPriority w:val="99"/>
    <w:rsid w:val="000C70C6"/>
    <w:rPr>
      <w:b w:val="0"/>
      <w:bCs w:val="0"/>
      <w:sz w:val="23"/>
      <w:szCs w:val="23"/>
      <w:shd w:val="clear" w:color="auto" w:fill="FFFFFF"/>
    </w:rPr>
  </w:style>
  <w:style w:type="paragraph" w:customStyle="1" w:styleId="Teksttreci41">
    <w:name w:val="Tekst treści (4)1"/>
    <w:basedOn w:val="Normalny"/>
    <w:link w:val="Teksttreci4"/>
    <w:uiPriority w:val="99"/>
    <w:rsid w:val="000C70C6"/>
    <w:pPr>
      <w:widowControl w:val="0"/>
      <w:shd w:val="clear" w:color="auto" w:fill="FFFFFF"/>
      <w:overflowPunct/>
      <w:autoSpaceDE/>
      <w:autoSpaceDN/>
      <w:adjustRightInd/>
      <w:spacing w:after="360" w:line="413" w:lineRule="exact"/>
      <w:ind w:hanging="560"/>
      <w:jc w:val="both"/>
      <w:textAlignment w:val="auto"/>
    </w:pPr>
    <w:rPr>
      <w:rFonts w:asciiTheme="minorHAnsi" w:eastAsiaTheme="minorHAnsi" w:hAnsiTheme="minorHAnsi" w:cstheme="minorBidi"/>
      <w:b/>
      <w:bCs/>
      <w:sz w:val="23"/>
      <w:szCs w:val="23"/>
      <w:lang w:eastAsia="en-US"/>
    </w:rPr>
  </w:style>
  <w:style w:type="character" w:customStyle="1" w:styleId="Nagwek22">
    <w:name w:val="Nagłówek #2 (2)_"/>
    <w:basedOn w:val="Domylnaczcionkaakapitu"/>
    <w:link w:val="Nagwek220"/>
    <w:uiPriority w:val="99"/>
    <w:rsid w:val="00D701D3"/>
    <w:rPr>
      <w:b/>
      <w:bCs/>
      <w:spacing w:val="30"/>
      <w:shd w:val="clear" w:color="auto" w:fill="FFFFFF"/>
    </w:rPr>
  </w:style>
  <w:style w:type="paragraph" w:customStyle="1" w:styleId="Nagwek220">
    <w:name w:val="Nagłówek #2 (2)"/>
    <w:basedOn w:val="Normalny"/>
    <w:link w:val="Nagwek22"/>
    <w:uiPriority w:val="99"/>
    <w:rsid w:val="00D701D3"/>
    <w:pPr>
      <w:widowControl w:val="0"/>
      <w:shd w:val="clear" w:color="auto" w:fill="FFFFFF"/>
      <w:overflowPunct/>
      <w:autoSpaceDE/>
      <w:autoSpaceDN/>
      <w:adjustRightInd/>
      <w:spacing w:line="413" w:lineRule="exact"/>
      <w:jc w:val="center"/>
      <w:textAlignment w:val="auto"/>
      <w:outlineLvl w:val="1"/>
    </w:pPr>
    <w:rPr>
      <w:rFonts w:asciiTheme="minorHAnsi" w:eastAsiaTheme="minorHAnsi" w:hAnsiTheme="minorHAnsi" w:cstheme="minorBidi"/>
      <w:b/>
      <w:bCs/>
      <w:spacing w:val="30"/>
      <w:sz w:val="22"/>
      <w:szCs w:val="22"/>
      <w:lang w:eastAsia="en-US"/>
    </w:rPr>
  </w:style>
  <w:style w:type="character" w:styleId="Nierozpoznanawzmianka">
    <w:name w:val="Unresolved Mention"/>
    <w:basedOn w:val="Domylnaczcionkaakapitu"/>
    <w:uiPriority w:val="99"/>
    <w:semiHidden/>
    <w:unhideWhenUsed/>
    <w:rsid w:val="000C3795"/>
    <w:rPr>
      <w:color w:val="605E5C"/>
      <w:shd w:val="clear" w:color="auto" w:fill="E1DFDD"/>
    </w:rPr>
  </w:style>
  <w:style w:type="character" w:customStyle="1" w:styleId="alb">
    <w:name w:val="a_lb"/>
    <w:basedOn w:val="Domylnaczcionkaakapitu"/>
    <w:rsid w:val="002C2F5D"/>
  </w:style>
  <w:style w:type="character" w:customStyle="1" w:styleId="TeksttreciPogrubienie21">
    <w:name w:val="Tekst treści + Pogrubienie21"/>
    <w:basedOn w:val="Teksttreci"/>
    <w:uiPriority w:val="99"/>
    <w:rsid w:val="00DB739F"/>
    <w:rPr>
      <w:b/>
      <w:bCs/>
      <w:sz w:val="15"/>
      <w:szCs w:val="15"/>
      <w:shd w:val="clear" w:color="auto" w:fill="FFFFFF"/>
    </w:rPr>
  </w:style>
  <w:style w:type="character" w:customStyle="1" w:styleId="Teksttreci23">
    <w:name w:val="Tekst treści23"/>
    <w:basedOn w:val="Teksttreci"/>
    <w:uiPriority w:val="99"/>
    <w:rsid w:val="00DB739F"/>
    <w:rPr>
      <w:sz w:val="15"/>
      <w:szCs w:val="15"/>
      <w:shd w:val="clear" w:color="auto" w:fill="FFFFFF"/>
    </w:rPr>
  </w:style>
  <w:style w:type="character" w:customStyle="1" w:styleId="Teksttreci5">
    <w:name w:val="Tekst treści (5)_"/>
    <w:basedOn w:val="Domylnaczcionkaakapitu"/>
    <w:link w:val="Teksttreci51"/>
    <w:uiPriority w:val="99"/>
    <w:rsid w:val="00DB739F"/>
    <w:rPr>
      <w:sz w:val="15"/>
      <w:szCs w:val="15"/>
      <w:shd w:val="clear" w:color="auto" w:fill="FFFFFF"/>
    </w:rPr>
  </w:style>
  <w:style w:type="character" w:customStyle="1" w:styleId="Teksttreci9">
    <w:name w:val="Tekst treści (9)_"/>
    <w:basedOn w:val="Domylnaczcionkaakapitu"/>
    <w:link w:val="Teksttreci91"/>
    <w:uiPriority w:val="99"/>
    <w:rsid w:val="00DB739F"/>
    <w:rPr>
      <w:b/>
      <w:bCs/>
      <w:sz w:val="15"/>
      <w:szCs w:val="15"/>
      <w:shd w:val="clear" w:color="auto" w:fill="FFFFFF"/>
    </w:rPr>
  </w:style>
  <w:style w:type="character" w:customStyle="1" w:styleId="TeksttreciPogrubienie10">
    <w:name w:val="Tekst treści + Pogrubienie10"/>
    <w:basedOn w:val="Teksttreci"/>
    <w:uiPriority w:val="99"/>
    <w:rsid w:val="00DB739F"/>
    <w:rPr>
      <w:b/>
      <w:bCs/>
      <w:sz w:val="15"/>
      <w:szCs w:val="15"/>
      <w:shd w:val="clear" w:color="auto" w:fill="FFFFFF"/>
    </w:rPr>
  </w:style>
  <w:style w:type="character" w:customStyle="1" w:styleId="Teksttreci96">
    <w:name w:val="Tekst treści (9)6"/>
    <w:basedOn w:val="Teksttreci9"/>
    <w:uiPriority w:val="99"/>
    <w:rsid w:val="00DB739F"/>
    <w:rPr>
      <w:b/>
      <w:bCs/>
      <w:sz w:val="15"/>
      <w:szCs w:val="15"/>
      <w:shd w:val="clear" w:color="auto" w:fill="FFFFFF"/>
    </w:rPr>
  </w:style>
  <w:style w:type="character" w:customStyle="1" w:styleId="Teksttreci9Bezpogrubienia4">
    <w:name w:val="Tekst treści (9) + Bez pogrubienia4"/>
    <w:basedOn w:val="Teksttreci9"/>
    <w:uiPriority w:val="99"/>
    <w:rsid w:val="00DB739F"/>
    <w:rPr>
      <w:b w:val="0"/>
      <w:bCs w:val="0"/>
      <w:sz w:val="15"/>
      <w:szCs w:val="15"/>
      <w:shd w:val="clear" w:color="auto" w:fill="FFFFFF"/>
    </w:rPr>
  </w:style>
  <w:style w:type="character" w:customStyle="1" w:styleId="TeksttreciPogrubienie7">
    <w:name w:val="Tekst treści + Pogrubienie7"/>
    <w:aliases w:val="Kursywa4"/>
    <w:basedOn w:val="Teksttreci"/>
    <w:uiPriority w:val="99"/>
    <w:rsid w:val="00DB739F"/>
    <w:rPr>
      <w:b/>
      <w:bCs/>
      <w:sz w:val="15"/>
      <w:szCs w:val="15"/>
      <w:shd w:val="clear" w:color="auto" w:fill="FFFFFF"/>
    </w:rPr>
  </w:style>
  <w:style w:type="character" w:customStyle="1" w:styleId="Teksttreci95">
    <w:name w:val="Tekst treści (9)5"/>
    <w:basedOn w:val="Teksttreci9"/>
    <w:uiPriority w:val="99"/>
    <w:rsid w:val="00DB739F"/>
    <w:rPr>
      <w:b/>
      <w:bCs/>
      <w:sz w:val="15"/>
      <w:szCs w:val="15"/>
      <w:shd w:val="clear" w:color="auto" w:fill="FFFFFF"/>
    </w:rPr>
  </w:style>
  <w:style w:type="character" w:customStyle="1" w:styleId="Teksttreci53">
    <w:name w:val="Tekst treści (5)3"/>
    <w:basedOn w:val="Teksttreci5"/>
    <w:uiPriority w:val="99"/>
    <w:rsid w:val="00DB739F"/>
    <w:rPr>
      <w:sz w:val="15"/>
      <w:szCs w:val="15"/>
      <w:shd w:val="clear" w:color="auto" w:fill="FFFFFF"/>
    </w:rPr>
  </w:style>
  <w:style w:type="character" w:customStyle="1" w:styleId="Teksttreci52">
    <w:name w:val="Tekst treści (5)2"/>
    <w:basedOn w:val="Teksttreci5"/>
    <w:uiPriority w:val="99"/>
    <w:rsid w:val="00DB739F"/>
    <w:rPr>
      <w:sz w:val="15"/>
      <w:szCs w:val="15"/>
      <w:u w:val="single"/>
      <w:shd w:val="clear" w:color="auto" w:fill="FFFFFF"/>
    </w:rPr>
  </w:style>
  <w:style w:type="character" w:customStyle="1" w:styleId="Teksttreci7">
    <w:name w:val="Tekst treści (7)_"/>
    <w:basedOn w:val="Domylnaczcionkaakapitu"/>
    <w:link w:val="Teksttreci71"/>
    <w:uiPriority w:val="99"/>
    <w:rsid w:val="00DB739F"/>
    <w:rPr>
      <w:i/>
      <w:iCs/>
      <w:sz w:val="15"/>
      <w:szCs w:val="15"/>
      <w:shd w:val="clear" w:color="auto" w:fill="FFFFFF"/>
    </w:rPr>
  </w:style>
  <w:style w:type="character" w:customStyle="1" w:styleId="Teksttreci70">
    <w:name w:val="Tekst treści (7)"/>
    <w:basedOn w:val="Teksttreci7"/>
    <w:uiPriority w:val="99"/>
    <w:rsid w:val="00DB739F"/>
    <w:rPr>
      <w:i/>
      <w:iCs/>
      <w:sz w:val="15"/>
      <w:szCs w:val="15"/>
      <w:shd w:val="clear" w:color="auto" w:fill="FFFFFF"/>
    </w:rPr>
  </w:style>
  <w:style w:type="paragraph" w:customStyle="1" w:styleId="Teksttreci51">
    <w:name w:val="Tekst treści (5)1"/>
    <w:basedOn w:val="Normalny"/>
    <w:link w:val="Teksttreci5"/>
    <w:uiPriority w:val="99"/>
    <w:rsid w:val="00DB739F"/>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5"/>
      <w:szCs w:val="15"/>
      <w:lang w:eastAsia="en-US"/>
    </w:rPr>
  </w:style>
  <w:style w:type="paragraph" w:customStyle="1" w:styleId="Teksttreci71">
    <w:name w:val="Tekst treści (7)1"/>
    <w:basedOn w:val="Normalny"/>
    <w:link w:val="Teksttreci7"/>
    <w:uiPriority w:val="99"/>
    <w:rsid w:val="00DB739F"/>
    <w:pPr>
      <w:widowControl w:val="0"/>
      <w:shd w:val="clear" w:color="auto" w:fill="FFFFFF"/>
      <w:overflowPunct/>
      <w:autoSpaceDE/>
      <w:autoSpaceDN/>
      <w:adjustRightInd/>
      <w:spacing w:line="178" w:lineRule="exact"/>
      <w:textAlignment w:val="auto"/>
    </w:pPr>
    <w:rPr>
      <w:rFonts w:asciiTheme="minorHAnsi" w:eastAsiaTheme="minorHAnsi" w:hAnsiTheme="minorHAnsi" w:cstheme="minorBidi"/>
      <w:i/>
      <w:iCs/>
      <w:sz w:val="15"/>
      <w:szCs w:val="15"/>
      <w:lang w:eastAsia="en-US"/>
    </w:rPr>
  </w:style>
  <w:style w:type="paragraph" w:customStyle="1" w:styleId="Teksttreci91">
    <w:name w:val="Tekst treści (9)1"/>
    <w:basedOn w:val="Normalny"/>
    <w:link w:val="Teksttreci9"/>
    <w:uiPriority w:val="99"/>
    <w:rsid w:val="00DB739F"/>
    <w:pPr>
      <w:widowControl w:val="0"/>
      <w:shd w:val="clear" w:color="auto" w:fill="FFFFFF"/>
      <w:overflowPunct/>
      <w:autoSpaceDE/>
      <w:autoSpaceDN/>
      <w:adjustRightInd/>
      <w:spacing w:after="180" w:line="240" w:lineRule="atLeast"/>
      <w:textAlignment w:val="auto"/>
    </w:pPr>
    <w:rPr>
      <w:rFonts w:asciiTheme="minorHAnsi" w:eastAsiaTheme="minorHAnsi" w:hAnsiTheme="minorHAnsi" w:cstheme="minorBidi"/>
      <w:b/>
      <w:bCs/>
      <w:sz w:val="15"/>
      <w:szCs w:val="15"/>
      <w:lang w:eastAsia="en-US"/>
    </w:rPr>
  </w:style>
  <w:style w:type="character" w:styleId="Pogrubienie">
    <w:name w:val="Strong"/>
    <w:aliases w:val="Tekst treści + 7 pt"/>
    <w:basedOn w:val="Domylnaczcionkaakapitu"/>
    <w:uiPriority w:val="99"/>
    <w:qFormat/>
    <w:rsid w:val="00627FE0"/>
    <w:rPr>
      <w:b/>
      <w:bCs/>
      <w:sz w:val="14"/>
      <w:szCs w:val="14"/>
      <w:u w:val="none"/>
    </w:rPr>
  </w:style>
  <w:style w:type="character" w:customStyle="1" w:styleId="Teksttreci19">
    <w:name w:val="Tekst treści19"/>
    <w:basedOn w:val="Teksttreci"/>
    <w:uiPriority w:val="99"/>
    <w:rsid w:val="00627FE0"/>
    <w:rPr>
      <w:sz w:val="16"/>
      <w:szCs w:val="16"/>
      <w:u w:val="none"/>
      <w:shd w:val="clear" w:color="auto" w:fill="FFFFFF"/>
    </w:rPr>
  </w:style>
  <w:style w:type="character" w:customStyle="1" w:styleId="Teksttreci18">
    <w:name w:val="Tekst treści18"/>
    <w:basedOn w:val="Teksttreci"/>
    <w:uiPriority w:val="99"/>
    <w:rsid w:val="00627FE0"/>
    <w:rPr>
      <w:sz w:val="16"/>
      <w:szCs w:val="16"/>
      <w:u w:val="none"/>
      <w:shd w:val="clear" w:color="auto" w:fill="FFFFFF"/>
    </w:rPr>
  </w:style>
  <w:style w:type="character" w:customStyle="1" w:styleId="Teksttreci6">
    <w:name w:val="Tekst treści6"/>
    <w:basedOn w:val="Teksttreci"/>
    <w:uiPriority w:val="99"/>
    <w:rsid w:val="00627FE0"/>
    <w:rPr>
      <w:sz w:val="16"/>
      <w:szCs w:val="16"/>
      <w:u w:val="none"/>
      <w:shd w:val="clear" w:color="auto" w:fill="FFFFFF"/>
    </w:rPr>
  </w:style>
  <w:style w:type="character" w:customStyle="1" w:styleId="Teksttreci50">
    <w:name w:val="Tekst treści5"/>
    <w:basedOn w:val="Teksttreci"/>
    <w:uiPriority w:val="99"/>
    <w:rsid w:val="00627FE0"/>
    <w:rPr>
      <w:sz w:val="16"/>
      <w:szCs w:val="16"/>
      <w:u w:val="single"/>
      <w:shd w:val="clear" w:color="auto" w:fill="FFFFFF"/>
    </w:rPr>
  </w:style>
  <w:style w:type="character" w:customStyle="1" w:styleId="Teksttreci40">
    <w:name w:val="Tekst treści4"/>
    <w:basedOn w:val="Teksttreci"/>
    <w:uiPriority w:val="99"/>
    <w:rsid w:val="00627FE0"/>
    <w:rPr>
      <w:sz w:val="16"/>
      <w:szCs w:val="16"/>
      <w:u w:val="none"/>
      <w:shd w:val="clear" w:color="auto" w:fill="FFFFFF"/>
    </w:rPr>
  </w:style>
  <w:style w:type="character" w:customStyle="1" w:styleId="TeksttreciPogrubienie6">
    <w:name w:val="Tekst treści + Pogrubienie6"/>
    <w:aliases w:val="Kursywa3"/>
    <w:basedOn w:val="Teksttreci"/>
    <w:uiPriority w:val="99"/>
    <w:rsid w:val="00627FE0"/>
    <w:rPr>
      <w:b/>
      <w:bCs/>
      <w:i/>
      <w:iCs/>
      <w:sz w:val="16"/>
      <w:szCs w:val="16"/>
      <w:u w:val="none"/>
      <w:shd w:val="clear" w:color="auto" w:fill="FFFFFF"/>
    </w:rPr>
  </w:style>
  <w:style w:type="character" w:customStyle="1" w:styleId="TeksttreciPogrubienie5">
    <w:name w:val="Tekst treści + Pogrubienie5"/>
    <w:basedOn w:val="Teksttreci"/>
    <w:uiPriority w:val="99"/>
    <w:rsid w:val="00627FE0"/>
    <w:rPr>
      <w:b/>
      <w:bCs/>
      <w:sz w:val="16"/>
      <w:szCs w:val="16"/>
      <w:u w:val="single"/>
      <w:shd w:val="clear" w:color="auto" w:fill="FFFFFF"/>
    </w:rPr>
  </w:style>
  <w:style w:type="character" w:customStyle="1" w:styleId="TeksttreciPogrubienie4">
    <w:name w:val="Tekst treści + Pogrubienie4"/>
    <w:basedOn w:val="Teksttreci"/>
    <w:uiPriority w:val="99"/>
    <w:rsid w:val="00627FE0"/>
    <w:rPr>
      <w:b/>
      <w:bCs/>
      <w:sz w:val="16"/>
      <w:szCs w:val="16"/>
      <w:u w:val="single"/>
      <w:shd w:val="clear" w:color="auto" w:fill="FFFFFF"/>
    </w:rPr>
  </w:style>
  <w:style w:type="character" w:customStyle="1" w:styleId="TeksttreciKursywa1">
    <w:name w:val="Tekst treści + Kursywa1"/>
    <w:basedOn w:val="Teksttreci"/>
    <w:uiPriority w:val="99"/>
    <w:rsid w:val="00627FE0"/>
    <w:rPr>
      <w:i/>
      <w:iCs/>
      <w:sz w:val="16"/>
      <w:szCs w:val="16"/>
      <w:u w:val="none"/>
      <w:shd w:val="clear" w:color="auto" w:fill="FFFFFF"/>
    </w:rPr>
  </w:style>
  <w:style w:type="character" w:customStyle="1" w:styleId="TeksttreciKursywa">
    <w:name w:val="Tekst treści + Kursywa"/>
    <w:basedOn w:val="Teksttreci"/>
    <w:uiPriority w:val="99"/>
    <w:rsid w:val="003D7A18"/>
    <w:rPr>
      <w:i/>
      <w:iCs/>
      <w:sz w:val="9"/>
      <w:szCs w:val="9"/>
      <w:u w:val="none"/>
      <w:shd w:val="clear" w:color="auto" w:fill="FFFFFF"/>
    </w:rPr>
  </w:style>
  <w:style w:type="character" w:customStyle="1" w:styleId="TeksttreciKursywa3">
    <w:name w:val="Tekst treści + Kursywa3"/>
    <w:basedOn w:val="Teksttreci"/>
    <w:uiPriority w:val="99"/>
    <w:rsid w:val="003D7A18"/>
    <w:rPr>
      <w:i/>
      <w:iCs/>
      <w:sz w:val="9"/>
      <w:szCs w:val="9"/>
      <w:u w:val="none"/>
      <w:shd w:val="clear" w:color="auto" w:fill="FFFFFF"/>
    </w:rPr>
  </w:style>
  <w:style w:type="character" w:customStyle="1" w:styleId="Teksttreci116ptExact">
    <w:name w:val="Tekst treści (11) + 6 pt Exact"/>
    <w:basedOn w:val="Teksttreci11"/>
    <w:uiPriority w:val="99"/>
    <w:rsid w:val="007B07A6"/>
    <w:rPr>
      <w:rFonts w:ascii="Times New Roman" w:hAnsi="Times New Roman" w:cs="Times New Roman"/>
      <w:color w:val="000000"/>
      <w:spacing w:val="0"/>
      <w:w w:val="100"/>
      <w:position w:val="0"/>
      <w:sz w:val="12"/>
      <w:szCs w:val="12"/>
      <w:shd w:val="clear" w:color="auto" w:fill="FFFFFF"/>
    </w:rPr>
  </w:style>
  <w:style w:type="character" w:customStyle="1" w:styleId="Nagwek63">
    <w:name w:val="Nagłówek #6 (3)_"/>
    <w:basedOn w:val="Domylnaczcionkaakapitu"/>
    <w:link w:val="Nagwek631"/>
    <w:uiPriority w:val="99"/>
    <w:rsid w:val="007B07A6"/>
    <w:rPr>
      <w:sz w:val="16"/>
      <w:szCs w:val="16"/>
      <w:shd w:val="clear" w:color="auto" w:fill="FFFFFF"/>
    </w:rPr>
  </w:style>
  <w:style w:type="character" w:customStyle="1" w:styleId="TeksttreciPogrubienie2">
    <w:name w:val="Tekst treści + Pogrubienie2"/>
    <w:basedOn w:val="Teksttreci"/>
    <w:uiPriority w:val="99"/>
    <w:rsid w:val="007B07A6"/>
    <w:rPr>
      <w:b/>
      <w:bCs/>
      <w:sz w:val="16"/>
      <w:szCs w:val="16"/>
      <w:u w:val="none"/>
      <w:shd w:val="clear" w:color="auto" w:fill="FFFFFF"/>
    </w:rPr>
  </w:style>
  <w:style w:type="character" w:customStyle="1" w:styleId="Teksttreci11">
    <w:name w:val="Tekst treści (11)_"/>
    <w:basedOn w:val="Domylnaczcionkaakapitu"/>
    <w:link w:val="Teksttreci110"/>
    <w:uiPriority w:val="99"/>
    <w:rsid w:val="007B07A6"/>
    <w:rPr>
      <w:sz w:val="12"/>
      <w:szCs w:val="12"/>
      <w:shd w:val="clear" w:color="auto" w:fill="FFFFFF"/>
    </w:rPr>
  </w:style>
  <w:style w:type="paragraph" w:customStyle="1" w:styleId="Teksttreci110">
    <w:name w:val="Tekst treści (11)"/>
    <w:basedOn w:val="Normalny"/>
    <w:link w:val="Teksttreci11"/>
    <w:uiPriority w:val="99"/>
    <w:rsid w:val="007B07A6"/>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2"/>
      <w:szCs w:val="12"/>
      <w:lang w:eastAsia="en-US"/>
    </w:rPr>
  </w:style>
  <w:style w:type="paragraph" w:customStyle="1" w:styleId="Nagwek631">
    <w:name w:val="Nagłówek #6 (3)1"/>
    <w:basedOn w:val="Normalny"/>
    <w:link w:val="Nagwek63"/>
    <w:uiPriority w:val="99"/>
    <w:rsid w:val="007B07A6"/>
    <w:pPr>
      <w:widowControl w:val="0"/>
      <w:shd w:val="clear" w:color="auto" w:fill="FFFFFF"/>
      <w:overflowPunct/>
      <w:autoSpaceDE/>
      <w:autoSpaceDN/>
      <w:adjustRightInd/>
      <w:spacing w:line="202" w:lineRule="exact"/>
      <w:jc w:val="both"/>
      <w:textAlignment w:val="auto"/>
      <w:outlineLvl w:val="5"/>
    </w:pPr>
    <w:rPr>
      <w:rFonts w:asciiTheme="minorHAnsi" w:eastAsiaTheme="minorHAnsi" w:hAnsiTheme="minorHAnsi" w:cstheme="minorBidi"/>
      <w:sz w:val="16"/>
      <w:szCs w:val="16"/>
      <w:lang w:eastAsia="en-US"/>
    </w:rPr>
  </w:style>
  <w:style w:type="character" w:styleId="Uwydatnienie">
    <w:name w:val="Emphasis"/>
    <w:basedOn w:val="Domylnaczcionkaakapitu"/>
    <w:uiPriority w:val="20"/>
    <w:qFormat/>
    <w:rsid w:val="009E6B28"/>
    <w:rPr>
      <w:i/>
      <w:iCs/>
    </w:rPr>
  </w:style>
  <w:style w:type="character" w:customStyle="1" w:styleId="alb-s">
    <w:name w:val="a_lb-s"/>
    <w:basedOn w:val="Domylnaczcionkaakapitu"/>
    <w:rsid w:val="009E6B28"/>
  </w:style>
  <w:style w:type="character" w:customStyle="1" w:styleId="TeksttreciPogrubienie3">
    <w:name w:val="Tekst treści + Pogrubienie3"/>
    <w:aliases w:val="Kursywa2"/>
    <w:basedOn w:val="Teksttreci"/>
    <w:uiPriority w:val="99"/>
    <w:rsid w:val="00D5079A"/>
    <w:rPr>
      <w:b/>
      <w:bCs/>
      <w:i/>
      <w:iCs/>
      <w:sz w:val="16"/>
      <w:szCs w:val="16"/>
      <w:u w:val="single"/>
      <w:shd w:val="clear" w:color="auto" w:fill="FFFFFF"/>
    </w:rPr>
  </w:style>
  <w:style w:type="paragraph" w:customStyle="1" w:styleId="Styl1">
    <w:name w:val="Styl1"/>
    <w:basedOn w:val="Tekstpodstawowy"/>
    <w:qFormat/>
    <w:rsid w:val="007A3378"/>
    <w:pPr>
      <w:widowControl w:val="0"/>
      <w:numPr>
        <w:numId w:val="9"/>
      </w:numPr>
      <w:tabs>
        <w:tab w:val="num" w:pos="360"/>
      </w:tabs>
      <w:spacing w:before="120" w:after="120" w:line="312" w:lineRule="auto"/>
      <w:ind w:left="0" w:firstLine="0"/>
      <w:jc w:val="both"/>
    </w:pPr>
    <w:rPr>
      <w:szCs w:val="24"/>
    </w:rPr>
  </w:style>
  <w:style w:type="paragraph" w:customStyle="1" w:styleId="Styl3">
    <w:name w:val="Styl3"/>
    <w:basedOn w:val="Tekstpodstawowy"/>
    <w:qFormat/>
    <w:rsid w:val="007A3378"/>
    <w:pPr>
      <w:numPr>
        <w:ilvl w:val="2"/>
        <w:numId w:val="9"/>
      </w:numPr>
      <w:tabs>
        <w:tab w:val="num" w:pos="360"/>
      </w:tabs>
      <w:spacing w:before="120" w:after="120" w:line="312" w:lineRule="auto"/>
      <w:ind w:left="0" w:firstLine="0"/>
      <w:jc w:val="both"/>
    </w:pPr>
    <w:rPr>
      <w:szCs w:val="24"/>
      <w:lang w:val="pl-PL"/>
    </w:rPr>
  </w:style>
  <w:style w:type="paragraph" w:customStyle="1" w:styleId="Styl2">
    <w:name w:val="Styl2"/>
    <w:basedOn w:val="Tekstpodstawowy"/>
    <w:qFormat/>
    <w:rsid w:val="007A3378"/>
    <w:pPr>
      <w:widowControl w:val="0"/>
      <w:numPr>
        <w:ilvl w:val="1"/>
        <w:numId w:val="9"/>
      </w:numPr>
      <w:tabs>
        <w:tab w:val="num" w:pos="360"/>
      </w:tabs>
      <w:spacing w:before="120" w:after="120" w:line="312" w:lineRule="auto"/>
      <w:ind w:left="0" w:firstLine="0"/>
      <w:jc w:val="both"/>
    </w:pPr>
    <w:rPr>
      <w:color w:val="000000"/>
      <w:szCs w:val="24"/>
    </w:rPr>
  </w:style>
  <w:style w:type="paragraph" w:customStyle="1" w:styleId="Styl4">
    <w:name w:val="Styl4"/>
    <w:basedOn w:val="Akapitzlist"/>
    <w:qFormat/>
    <w:rsid w:val="007A3378"/>
    <w:pPr>
      <w:widowControl w:val="0"/>
      <w:numPr>
        <w:ilvl w:val="3"/>
        <w:numId w:val="9"/>
      </w:numPr>
      <w:tabs>
        <w:tab w:val="num" w:pos="360"/>
      </w:tabs>
      <w:spacing w:before="120" w:after="120" w:line="312" w:lineRule="auto"/>
      <w:ind w:left="720" w:firstLine="0"/>
      <w:jc w:val="both"/>
    </w:pPr>
    <w:rPr>
      <w:rFonts w:ascii="Times New Roman" w:hAnsi="Times New Roman"/>
      <w:color w:val="000000"/>
    </w:rPr>
  </w:style>
  <w:style w:type="paragraph" w:styleId="Poprawka">
    <w:name w:val="Revision"/>
    <w:hidden/>
    <w:uiPriority w:val="99"/>
    <w:semiHidden/>
    <w:rsid w:val="00F85389"/>
    <w:pPr>
      <w:spacing w:after="0" w:line="240" w:lineRule="auto"/>
    </w:pPr>
    <w:rPr>
      <w:rFonts w:ascii="Times New Roman" w:eastAsia="Times New Roman" w:hAnsi="Times New Roman" w:cs="Times New Roman"/>
      <w:sz w:val="20"/>
      <w:szCs w:val="20"/>
      <w:lang w:eastAsia="pl-PL"/>
    </w:rPr>
  </w:style>
  <w:style w:type="paragraph" w:customStyle="1" w:styleId="nowy1">
    <w:name w:val="nowy1"/>
    <w:basedOn w:val="Tekstpodstawowy"/>
    <w:qFormat/>
    <w:rsid w:val="004E09B8"/>
    <w:pPr>
      <w:widowControl w:val="0"/>
      <w:numPr>
        <w:numId w:val="10"/>
      </w:numPr>
      <w:spacing w:before="120" w:after="120" w:line="312" w:lineRule="auto"/>
      <w:jc w:val="both"/>
    </w:pPr>
    <w:rPr>
      <w:bCs/>
      <w:sz w:val="22"/>
      <w:szCs w:val="22"/>
      <w:lang w:val="pl-PL"/>
    </w:rPr>
  </w:style>
  <w:style w:type="paragraph" w:customStyle="1" w:styleId="nowy2">
    <w:name w:val="nowy2"/>
    <w:basedOn w:val="Tekstpodstawowy"/>
    <w:qFormat/>
    <w:rsid w:val="004E09B8"/>
    <w:pPr>
      <w:widowControl w:val="0"/>
      <w:numPr>
        <w:ilvl w:val="1"/>
        <w:numId w:val="10"/>
      </w:numPr>
      <w:tabs>
        <w:tab w:val="left" w:leader="dot" w:pos="8890"/>
      </w:tabs>
      <w:spacing w:before="120" w:after="120" w:line="312" w:lineRule="auto"/>
      <w:ind w:right="20"/>
      <w:jc w:val="both"/>
    </w:pPr>
    <w:rPr>
      <w:sz w:val="22"/>
      <w:szCs w:val="22"/>
      <w:lang w:val="pl-PL"/>
    </w:rPr>
  </w:style>
  <w:style w:type="paragraph" w:customStyle="1" w:styleId="nowy3">
    <w:name w:val="nowy3"/>
    <w:basedOn w:val="Akapitzlist"/>
    <w:qFormat/>
    <w:rsid w:val="004E09B8"/>
    <w:pPr>
      <w:widowControl w:val="0"/>
      <w:numPr>
        <w:ilvl w:val="2"/>
        <w:numId w:val="10"/>
      </w:numPr>
      <w:spacing w:before="120" w:after="120" w:line="312" w:lineRule="auto"/>
      <w:jc w:val="both"/>
    </w:pPr>
    <w:rPr>
      <w:rFonts w:ascii="Times New Roman" w:hAnsi="Times New Roman"/>
      <w:color w:val="000000"/>
      <w:sz w:val="22"/>
      <w:szCs w:val="22"/>
    </w:rPr>
  </w:style>
  <w:style w:type="character" w:customStyle="1" w:styleId="AkapitzlistZnak">
    <w:name w:val="Akapit z listą Znak"/>
    <w:aliases w:val="BWW Pargraf Znak,BSWW Pargraf Znak"/>
    <w:link w:val="Akapitzlist"/>
    <w:uiPriority w:val="34"/>
    <w:locked/>
    <w:rsid w:val="00486BA8"/>
    <w:rPr>
      <w:rFonts w:ascii="Garamond" w:eastAsia="Times New Roman" w:hAnsi="Garamond" w:cs="Times New Roman"/>
      <w:sz w:val="24"/>
      <w:szCs w:val="24"/>
      <w:lang w:eastAsia="pl-PL"/>
    </w:rPr>
  </w:style>
  <w:style w:type="paragraph" w:styleId="Tekstprzypisudolnego">
    <w:name w:val="footnote text"/>
    <w:basedOn w:val="Normalny"/>
    <w:link w:val="TekstprzypisudolnegoZnak"/>
    <w:uiPriority w:val="99"/>
    <w:semiHidden/>
    <w:unhideWhenUsed/>
    <w:rsid w:val="00686235"/>
    <w:pPr>
      <w:overflowPunct/>
      <w:autoSpaceDE/>
      <w:autoSpaceDN/>
      <w:adjustRightInd/>
      <w:textAlignment w:val="auto"/>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86235"/>
    <w:rPr>
      <w:sz w:val="20"/>
      <w:szCs w:val="20"/>
    </w:rPr>
  </w:style>
  <w:style w:type="character" w:styleId="Odwoanieprzypisudolnego">
    <w:name w:val="footnote reference"/>
    <w:basedOn w:val="Domylnaczcionkaakapitu"/>
    <w:uiPriority w:val="99"/>
    <w:semiHidden/>
    <w:unhideWhenUsed/>
    <w:rsid w:val="00686235"/>
    <w:rPr>
      <w:vertAlign w:val="superscript"/>
    </w:rPr>
  </w:style>
  <w:style w:type="paragraph" w:customStyle="1" w:styleId="text-justify">
    <w:name w:val="text-justify"/>
    <w:basedOn w:val="Normalny"/>
    <w:rsid w:val="009B78B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5610">
      <w:bodyDiv w:val="1"/>
      <w:marLeft w:val="0"/>
      <w:marRight w:val="0"/>
      <w:marTop w:val="0"/>
      <w:marBottom w:val="0"/>
      <w:divBdr>
        <w:top w:val="none" w:sz="0" w:space="0" w:color="auto"/>
        <w:left w:val="none" w:sz="0" w:space="0" w:color="auto"/>
        <w:bottom w:val="none" w:sz="0" w:space="0" w:color="auto"/>
        <w:right w:val="none" w:sz="0" w:space="0" w:color="auto"/>
      </w:divBdr>
    </w:div>
    <w:div w:id="60645152">
      <w:bodyDiv w:val="1"/>
      <w:marLeft w:val="0"/>
      <w:marRight w:val="0"/>
      <w:marTop w:val="0"/>
      <w:marBottom w:val="0"/>
      <w:divBdr>
        <w:top w:val="none" w:sz="0" w:space="0" w:color="auto"/>
        <w:left w:val="none" w:sz="0" w:space="0" w:color="auto"/>
        <w:bottom w:val="none" w:sz="0" w:space="0" w:color="auto"/>
        <w:right w:val="none" w:sz="0" w:space="0" w:color="auto"/>
      </w:divBdr>
    </w:div>
    <w:div w:id="62267282">
      <w:bodyDiv w:val="1"/>
      <w:marLeft w:val="0"/>
      <w:marRight w:val="0"/>
      <w:marTop w:val="0"/>
      <w:marBottom w:val="0"/>
      <w:divBdr>
        <w:top w:val="none" w:sz="0" w:space="0" w:color="auto"/>
        <w:left w:val="none" w:sz="0" w:space="0" w:color="auto"/>
        <w:bottom w:val="none" w:sz="0" w:space="0" w:color="auto"/>
        <w:right w:val="none" w:sz="0" w:space="0" w:color="auto"/>
      </w:divBdr>
    </w:div>
    <w:div w:id="85612859">
      <w:bodyDiv w:val="1"/>
      <w:marLeft w:val="0"/>
      <w:marRight w:val="0"/>
      <w:marTop w:val="0"/>
      <w:marBottom w:val="0"/>
      <w:divBdr>
        <w:top w:val="none" w:sz="0" w:space="0" w:color="auto"/>
        <w:left w:val="none" w:sz="0" w:space="0" w:color="auto"/>
        <w:bottom w:val="none" w:sz="0" w:space="0" w:color="auto"/>
        <w:right w:val="none" w:sz="0" w:space="0" w:color="auto"/>
      </w:divBdr>
    </w:div>
    <w:div w:id="134178522">
      <w:bodyDiv w:val="1"/>
      <w:marLeft w:val="0"/>
      <w:marRight w:val="0"/>
      <w:marTop w:val="0"/>
      <w:marBottom w:val="0"/>
      <w:divBdr>
        <w:top w:val="none" w:sz="0" w:space="0" w:color="auto"/>
        <w:left w:val="none" w:sz="0" w:space="0" w:color="auto"/>
        <w:bottom w:val="none" w:sz="0" w:space="0" w:color="auto"/>
        <w:right w:val="none" w:sz="0" w:space="0" w:color="auto"/>
      </w:divBdr>
    </w:div>
    <w:div w:id="140199265">
      <w:bodyDiv w:val="1"/>
      <w:marLeft w:val="0"/>
      <w:marRight w:val="0"/>
      <w:marTop w:val="0"/>
      <w:marBottom w:val="0"/>
      <w:divBdr>
        <w:top w:val="none" w:sz="0" w:space="0" w:color="auto"/>
        <w:left w:val="none" w:sz="0" w:space="0" w:color="auto"/>
        <w:bottom w:val="none" w:sz="0" w:space="0" w:color="auto"/>
        <w:right w:val="none" w:sz="0" w:space="0" w:color="auto"/>
      </w:divBdr>
    </w:div>
    <w:div w:id="165947383">
      <w:bodyDiv w:val="1"/>
      <w:marLeft w:val="0"/>
      <w:marRight w:val="0"/>
      <w:marTop w:val="0"/>
      <w:marBottom w:val="0"/>
      <w:divBdr>
        <w:top w:val="none" w:sz="0" w:space="0" w:color="auto"/>
        <w:left w:val="none" w:sz="0" w:space="0" w:color="auto"/>
        <w:bottom w:val="none" w:sz="0" w:space="0" w:color="auto"/>
        <w:right w:val="none" w:sz="0" w:space="0" w:color="auto"/>
      </w:divBdr>
    </w:div>
    <w:div w:id="230628664">
      <w:bodyDiv w:val="1"/>
      <w:marLeft w:val="0"/>
      <w:marRight w:val="0"/>
      <w:marTop w:val="0"/>
      <w:marBottom w:val="0"/>
      <w:divBdr>
        <w:top w:val="none" w:sz="0" w:space="0" w:color="auto"/>
        <w:left w:val="none" w:sz="0" w:space="0" w:color="auto"/>
        <w:bottom w:val="none" w:sz="0" w:space="0" w:color="auto"/>
        <w:right w:val="none" w:sz="0" w:space="0" w:color="auto"/>
      </w:divBdr>
    </w:div>
    <w:div w:id="265426328">
      <w:bodyDiv w:val="1"/>
      <w:marLeft w:val="0"/>
      <w:marRight w:val="0"/>
      <w:marTop w:val="0"/>
      <w:marBottom w:val="0"/>
      <w:divBdr>
        <w:top w:val="none" w:sz="0" w:space="0" w:color="auto"/>
        <w:left w:val="none" w:sz="0" w:space="0" w:color="auto"/>
        <w:bottom w:val="none" w:sz="0" w:space="0" w:color="auto"/>
        <w:right w:val="none" w:sz="0" w:space="0" w:color="auto"/>
      </w:divBdr>
    </w:div>
    <w:div w:id="307247578">
      <w:bodyDiv w:val="1"/>
      <w:marLeft w:val="0"/>
      <w:marRight w:val="0"/>
      <w:marTop w:val="0"/>
      <w:marBottom w:val="0"/>
      <w:divBdr>
        <w:top w:val="none" w:sz="0" w:space="0" w:color="auto"/>
        <w:left w:val="none" w:sz="0" w:space="0" w:color="auto"/>
        <w:bottom w:val="none" w:sz="0" w:space="0" w:color="auto"/>
        <w:right w:val="none" w:sz="0" w:space="0" w:color="auto"/>
      </w:divBdr>
    </w:div>
    <w:div w:id="309016510">
      <w:bodyDiv w:val="1"/>
      <w:marLeft w:val="0"/>
      <w:marRight w:val="0"/>
      <w:marTop w:val="0"/>
      <w:marBottom w:val="0"/>
      <w:divBdr>
        <w:top w:val="none" w:sz="0" w:space="0" w:color="auto"/>
        <w:left w:val="none" w:sz="0" w:space="0" w:color="auto"/>
        <w:bottom w:val="none" w:sz="0" w:space="0" w:color="auto"/>
        <w:right w:val="none" w:sz="0" w:space="0" w:color="auto"/>
      </w:divBdr>
    </w:div>
    <w:div w:id="330371468">
      <w:bodyDiv w:val="1"/>
      <w:marLeft w:val="0"/>
      <w:marRight w:val="0"/>
      <w:marTop w:val="0"/>
      <w:marBottom w:val="0"/>
      <w:divBdr>
        <w:top w:val="none" w:sz="0" w:space="0" w:color="auto"/>
        <w:left w:val="none" w:sz="0" w:space="0" w:color="auto"/>
        <w:bottom w:val="none" w:sz="0" w:space="0" w:color="auto"/>
        <w:right w:val="none" w:sz="0" w:space="0" w:color="auto"/>
      </w:divBdr>
    </w:div>
    <w:div w:id="346519588">
      <w:bodyDiv w:val="1"/>
      <w:marLeft w:val="0"/>
      <w:marRight w:val="0"/>
      <w:marTop w:val="0"/>
      <w:marBottom w:val="0"/>
      <w:divBdr>
        <w:top w:val="none" w:sz="0" w:space="0" w:color="auto"/>
        <w:left w:val="none" w:sz="0" w:space="0" w:color="auto"/>
        <w:bottom w:val="none" w:sz="0" w:space="0" w:color="auto"/>
        <w:right w:val="none" w:sz="0" w:space="0" w:color="auto"/>
      </w:divBdr>
    </w:div>
    <w:div w:id="374934587">
      <w:bodyDiv w:val="1"/>
      <w:marLeft w:val="0"/>
      <w:marRight w:val="0"/>
      <w:marTop w:val="0"/>
      <w:marBottom w:val="0"/>
      <w:divBdr>
        <w:top w:val="none" w:sz="0" w:space="0" w:color="auto"/>
        <w:left w:val="none" w:sz="0" w:space="0" w:color="auto"/>
        <w:bottom w:val="none" w:sz="0" w:space="0" w:color="auto"/>
        <w:right w:val="none" w:sz="0" w:space="0" w:color="auto"/>
      </w:divBdr>
      <w:divsChild>
        <w:div w:id="22748361">
          <w:marLeft w:val="0"/>
          <w:marRight w:val="0"/>
          <w:marTop w:val="0"/>
          <w:marBottom w:val="0"/>
          <w:divBdr>
            <w:top w:val="none" w:sz="0" w:space="0" w:color="auto"/>
            <w:left w:val="none" w:sz="0" w:space="0" w:color="auto"/>
            <w:bottom w:val="none" w:sz="0" w:space="0" w:color="auto"/>
            <w:right w:val="none" w:sz="0" w:space="0" w:color="auto"/>
          </w:divBdr>
          <w:divsChild>
            <w:div w:id="1879005350">
              <w:marLeft w:val="0"/>
              <w:marRight w:val="0"/>
              <w:marTop w:val="240"/>
              <w:marBottom w:val="0"/>
              <w:divBdr>
                <w:top w:val="none" w:sz="0" w:space="0" w:color="auto"/>
                <w:left w:val="none" w:sz="0" w:space="0" w:color="auto"/>
                <w:bottom w:val="none" w:sz="0" w:space="0" w:color="auto"/>
                <w:right w:val="none" w:sz="0" w:space="0" w:color="auto"/>
              </w:divBdr>
              <w:divsChild>
                <w:div w:id="452331483">
                  <w:marLeft w:val="0"/>
                  <w:marRight w:val="0"/>
                  <w:marTop w:val="0"/>
                  <w:marBottom w:val="240"/>
                  <w:divBdr>
                    <w:top w:val="none" w:sz="0" w:space="0" w:color="auto"/>
                    <w:left w:val="none" w:sz="0" w:space="0" w:color="auto"/>
                    <w:bottom w:val="none" w:sz="0" w:space="0" w:color="auto"/>
                    <w:right w:val="none" w:sz="0" w:space="0" w:color="auto"/>
                  </w:divBdr>
                  <w:divsChild>
                    <w:div w:id="1091704424">
                      <w:marLeft w:val="0"/>
                      <w:marRight w:val="0"/>
                      <w:marTop w:val="72"/>
                      <w:marBottom w:val="0"/>
                      <w:divBdr>
                        <w:top w:val="none" w:sz="0" w:space="0" w:color="auto"/>
                        <w:left w:val="none" w:sz="0" w:space="0" w:color="auto"/>
                        <w:bottom w:val="none" w:sz="0" w:space="0" w:color="auto"/>
                        <w:right w:val="none" w:sz="0" w:space="0" w:color="auto"/>
                      </w:divBdr>
                    </w:div>
                    <w:div w:id="1496187909">
                      <w:marLeft w:val="0"/>
                      <w:marRight w:val="0"/>
                      <w:marTop w:val="72"/>
                      <w:marBottom w:val="0"/>
                      <w:divBdr>
                        <w:top w:val="none" w:sz="0" w:space="0" w:color="auto"/>
                        <w:left w:val="none" w:sz="0" w:space="0" w:color="auto"/>
                        <w:bottom w:val="none" w:sz="0" w:space="0" w:color="auto"/>
                        <w:right w:val="none" w:sz="0" w:space="0" w:color="auto"/>
                      </w:divBdr>
                    </w:div>
                  </w:divsChild>
                </w:div>
                <w:div w:id="576748378">
                  <w:marLeft w:val="0"/>
                  <w:marRight w:val="0"/>
                  <w:marTop w:val="0"/>
                  <w:marBottom w:val="240"/>
                  <w:divBdr>
                    <w:top w:val="none" w:sz="0" w:space="0" w:color="auto"/>
                    <w:left w:val="none" w:sz="0" w:space="0" w:color="auto"/>
                    <w:bottom w:val="none" w:sz="0" w:space="0" w:color="auto"/>
                    <w:right w:val="none" w:sz="0" w:space="0" w:color="auto"/>
                  </w:divBdr>
                  <w:divsChild>
                    <w:div w:id="55857959">
                      <w:marLeft w:val="0"/>
                      <w:marRight w:val="0"/>
                      <w:marTop w:val="72"/>
                      <w:marBottom w:val="0"/>
                      <w:divBdr>
                        <w:top w:val="none" w:sz="0" w:space="0" w:color="auto"/>
                        <w:left w:val="none" w:sz="0" w:space="0" w:color="auto"/>
                        <w:bottom w:val="none" w:sz="0" w:space="0" w:color="auto"/>
                        <w:right w:val="none" w:sz="0" w:space="0" w:color="auto"/>
                      </w:divBdr>
                    </w:div>
                    <w:div w:id="2135517535">
                      <w:marLeft w:val="0"/>
                      <w:marRight w:val="0"/>
                      <w:marTop w:val="72"/>
                      <w:marBottom w:val="0"/>
                      <w:divBdr>
                        <w:top w:val="none" w:sz="0" w:space="0" w:color="auto"/>
                        <w:left w:val="none" w:sz="0" w:space="0" w:color="auto"/>
                        <w:bottom w:val="none" w:sz="0" w:space="0" w:color="auto"/>
                        <w:right w:val="none" w:sz="0" w:space="0" w:color="auto"/>
                      </w:divBdr>
                    </w:div>
                  </w:divsChild>
                </w:div>
                <w:div w:id="671685200">
                  <w:marLeft w:val="0"/>
                  <w:marRight w:val="0"/>
                  <w:marTop w:val="0"/>
                  <w:marBottom w:val="240"/>
                  <w:divBdr>
                    <w:top w:val="none" w:sz="0" w:space="0" w:color="auto"/>
                    <w:left w:val="none" w:sz="0" w:space="0" w:color="auto"/>
                    <w:bottom w:val="none" w:sz="0" w:space="0" w:color="auto"/>
                    <w:right w:val="none" w:sz="0" w:space="0" w:color="auto"/>
                  </w:divBdr>
                  <w:divsChild>
                    <w:div w:id="328876298">
                      <w:marLeft w:val="0"/>
                      <w:marRight w:val="0"/>
                      <w:marTop w:val="72"/>
                      <w:marBottom w:val="0"/>
                      <w:divBdr>
                        <w:top w:val="none" w:sz="0" w:space="0" w:color="auto"/>
                        <w:left w:val="none" w:sz="0" w:space="0" w:color="auto"/>
                        <w:bottom w:val="none" w:sz="0" w:space="0" w:color="auto"/>
                        <w:right w:val="none" w:sz="0" w:space="0" w:color="auto"/>
                      </w:divBdr>
                    </w:div>
                    <w:div w:id="643777348">
                      <w:marLeft w:val="0"/>
                      <w:marRight w:val="0"/>
                      <w:marTop w:val="72"/>
                      <w:marBottom w:val="0"/>
                      <w:divBdr>
                        <w:top w:val="none" w:sz="0" w:space="0" w:color="auto"/>
                        <w:left w:val="none" w:sz="0" w:space="0" w:color="auto"/>
                        <w:bottom w:val="none" w:sz="0" w:space="0" w:color="auto"/>
                        <w:right w:val="none" w:sz="0" w:space="0" w:color="auto"/>
                      </w:divBdr>
                    </w:div>
                    <w:div w:id="766727655">
                      <w:marLeft w:val="0"/>
                      <w:marRight w:val="0"/>
                      <w:marTop w:val="72"/>
                      <w:marBottom w:val="0"/>
                      <w:divBdr>
                        <w:top w:val="none" w:sz="0" w:space="0" w:color="auto"/>
                        <w:left w:val="none" w:sz="0" w:space="0" w:color="auto"/>
                        <w:bottom w:val="none" w:sz="0" w:space="0" w:color="auto"/>
                        <w:right w:val="none" w:sz="0" w:space="0" w:color="auto"/>
                      </w:divBdr>
                    </w:div>
                    <w:div w:id="1472211128">
                      <w:marLeft w:val="0"/>
                      <w:marRight w:val="0"/>
                      <w:marTop w:val="72"/>
                      <w:marBottom w:val="0"/>
                      <w:divBdr>
                        <w:top w:val="none" w:sz="0" w:space="0" w:color="auto"/>
                        <w:left w:val="none" w:sz="0" w:space="0" w:color="auto"/>
                        <w:bottom w:val="none" w:sz="0" w:space="0" w:color="auto"/>
                        <w:right w:val="none" w:sz="0" w:space="0" w:color="auto"/>
                      </w:divBdr>
                    </w:div>
                    <w:div w:id="2042318215">
                      <w:marLeft w:val="0"/>
                      <w:marRight w:val="0"/>
                      <w:marTop w:val="72"/>
                      <w:marBottom w:val="0"/>
                      <w:divBdr>
                        <w:top w:val="none" w:sz="0" w:space="0" w:color="auto"/>
                        <w:left w:val="none" w:sz="0" w:space="0" w:color="auto"/>
                        <w:bottom w:val="none" w:sz="0" w:space="0" w:color="auto"/>
                        <w:right w:val="none" w:sz="0" w:space="0" w:color="auto"/>
                      </w:divBdr>
                      <w:divsChild>
                        <w:div w:id="23481307">
                          <w:marLeft w:val="360"/>
                          <w:marRight w:val="0"/>
                          <w:marTop w:val="0"/>
                          <w:marBottom w:val="72"/>
                          <w:divBdr>
                            <w:top w:val="none" w:sz="0" w:space="0" w:color="auto"/>
                            <w:left w:val="none" w:sz="0" w:space="0" w:color="auto"/>
                            <w:bottom w:val="none" w:sz="0" w:space="0" w:color="auto"/>
                            <w:right w:val="none" w:sz="0" w:space="0" w:color="auto"/>
                          </w:divBdr>
                        </w:div>
                        <w:div w:id="585117528">
                          <w:marLeft w:val="360"/>
                          <w:marRight w:val="0"/>
                          <w:marTop w:val="0"/>
                          <w:marBottom w:val="72"/>
                          <w:divBdr>
                            <w:top w:val="none" w:sz="0" w:space="0" w:color="auto"/>
                            <w:left w:val="none" w:sz="0" w:space="0" w:color="auto"/>
                            <w:bottom w:val="none" w:sz="0" w:space="0" w:color="auto"/>
                            <w:right w:val="none" w:sz="0" w:space="0" w:color="auto"/>
                          </w:divBdr>
                        </w:div>
                        <w:div w:id="1249457606">
                          <w:marLeft w:val="360"/>
                          <w:marRight w:val="0"/>
                          <w:marTop w:val="72"/>
                          <w:marBottom w:val="72"/>
                          <w:divBdr>
                            <w:top w:val="none" w:sz="0" w:space="0" w:color="auto"/>
                            <w:left w:val="none" w:sz="0" w:space="0" w:color="auto"/>
                            <w:bottom w:val="none" w:sz="0" w:space="0" w:color="auto"/>
                            <w:right w:val="none" w:sz="0" w:space="0" w:color="auto"/>
                          </w:divBdr>
                        </w:div>
                        <w:div w:id="1295141659">
                          <w:marLeft w:val="360"/>
                          <w:marRight w:val="0"/>
                          <w:marTop w:val="0"/>
                          <w:marBottom w:val="72"/>
                          <w:divBdr>
                            <w:top w:val="none" w:sz="0" w:space="0" w:color="auto"/>
                            <w:left w:val="none" w:sz="0" w:space="0" w:color="auto"/>
                            <w:bottom w:val="none" w:sz="0" w:space="0" w:color="auto"/>
                            <w:right w:val="none" w:sz="0" w:space="0" w:color="auto"/>
                          </w:divBdr>
                        </w:div>
                        <w:div w:id="1427574420">
                          <w:marLeft w:val="360"/>
                          <w:marRight w:val="0"/>
                          <w:marTop w:val="0"/>
                          <w:marBottom w:val="72"/>
                          <w:divBdr>
                            <w:top w:val="none" w:sz="0" w:space="0" w:color="auto"/>
                            <w:left w:val="none" w:sz="0" w:space="0" w:color="auto"/>
                            <w:bottom w:val="none" w:sz="0" w:space="0" w:color="auto"/>
                            <w:right w:val="none" w:sz="0" w:space="0" w:color="auto"/>
                          </w:divBdr>
                        </w:div>
                        <w:div w:id="208197670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383916985">
      <w:bodyDiv w:val="1"/>
      <w:marLeft w:val="0"/>
      <w:marRight w:val="0"/>
      <w:marTop w:val="0"/>
      <w:marBottom w:val="0"/>
      <w:divBdr>
        <w:top w:val="none" w:sz="0" w:space="0" w:color="auto"/>
        <w:left w:val="none" w:sz="0" w:space="0" w:color="auto"/>
        <w:bottom w:val="none" w:sz="0" w:space="0" w:color="auto"/>
        <w:right w:val="none" w:sz="0" w:space="0" w:color="auto"/>
      </w:divBdr>
      <w:divsChild>
        <w:div w:id="87236204">
          <w:marLeft w:val="0"/>
          <w:marRight w:val="0"/>
          <w:marTop w:val="0"/>
          <w:marBottom w:val="0"/>
          <w:divBdr>
            <w:top w:val="none" w:sz="0" w:space="0" w:color="auto"/>
            <w:left w:val="none" w:sz="0" w:space="0" w:color="auto"/>
            <w:bottom w:val="none" w:sz="0" w:space="0" w:color="auto"/>
            <w:right w:val="none" w:sz="0" w:space="0" w:color="auto"/>
          </w:divBdr>
          <w:divsChild>
            <w:div w:id="20906160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390425960">
      <w:bodyDiv w:val="1"/>
      <w:marLeft w:val="0"/>
      <w:marRight w:val="0"/>
      <w:marTop w:val="0"/>
      <w:marBottom w:val="0"/>
      <w:divBdr>
        <w:top w:val="none" w:sz="0" w:space="0" w:color="auto"/>
        <w:left w:val="none" w:sz="0" w:space="0" w:color="auto"/>
        <w:bottom w:val="none" w:sz="0" w:space="0" w:color="auto"/>
        <w:right w:val="none" w:sz="0" w:space="0" w:color="auto"/>
      </w:divBdr>
    </w:div>
    <w:div w:id="402071532">
      <w:bodyDiv w:val="1"/>
      <w:marLeft w:val="0"/>
      <w:marRight w:val="0"/>
      <w:marTop w:val="0"/>
      <w:marBottom w:val="0"/>
      <w:divBdr>
        <w:top w:val="none" w:sz="0" w:space="0" w:color="auto"/>
        <w:left w:val="none" w:sz="0" w:space="0" w:color="auto"/>
        <w:bottom w:val="none" w:sz="0" w:space="0" w:color="auto"/>
        <w:right w:val="none" w:sz="0" w:space="0" w:color="auto"/>
      </w:divBdr>
    </w:div>
    <w:div w:id="417479810">
      <w:bodyDiv w:val="1"/>
      <w:marLeft w:val="0"/>
      <w:marRight w:val="0"/>
      <w:marTop w:val="0"/>
      <w:marBottom w:val="0"/>
      <w:divBdr>
        <w:top w:val="none" w:sz="0" w:space="0" w:color="auto"/>
        <w:left w:val="none" w:sz="0" w:space="0" w:color="auto"/>
        <w:bottom w:val="none" w:sz="0" w:space="0" w:color="auto"/>
        <w:right w:val="none" w:sz="0" w:space="0" w:color="auto"/>
      </w:divBdr>
    </w:div>
    <w:div w:id="457064800">
      <w:bodyDiv w:val="1"/>
      <w:marLeft w:val="0"/>
      <w:marRight w:val="0"/>
      <w:marTop w:val="0"/>
      <w:marBottom w:val="0"/>
      <w:divBdr>
        <w:top w:val="none" w:sz="0" w:space="0" w:color="auto"/>
        <w:left w:val="none" w:sz="0" w:space="0" w:color="auto"/>
        <w:bottom w:val="none" w:sz="0" w:space="0" w:color="auto"/>
        <w:right w:val="none" w:sz="0" w:space="0" w:color="auto"/>
      </w:divBdr>
      <w:divsChild>
        <w:div w:id="102262932">
          <w:marLeft w:val="0"/>
          <w:marRight w:val="0"/>
          <w:marTop w:val="480"/>
          <w:marBottom w:val="240"/>
          <w:divBdr>
            <w:top w:val="none" w:sz="0" w:space="0" w:color="auto"/>
            <w:left w:val="none" w:sz="0" w:space="0" w:color="auto"/>
            <w:bottom w:val="none" w:sz="0" w:space="0" w:color="auto"/>
            <w:right w:val="none" w:sz="0" w:space="0" w:color="auto"/>
          </w:divBdr>
          <w:divsChild>
            <w:div w:id="608392835">
              <w:marLeft w:val="0"/>
              <w:marRight w:val="0"/>
              <w:marTop w:val="0"/>
              <w:marBottom w:val="0"/>
              <w:divBdr>
                <w:top w:val="none" w:sz="0" w:space="0" w:color="auto"/>
                <w:left w:val="none" w:sz="0" w:space="0" w:color="auto"/>
                <w:bottom w:val="none" w:sz="0" w:space="0" w:color="auto"/>
                <w:right w:val="none" w:sz="0" w:space="0" w:color="auto"/>
              </w:divBdr>
            </w:div>
          </w:divsChild>
        </w:div>
        <w:div w:id="720329582">
          <w:marLeft w:val="0"/>
          <w:marRight w:val="0"/>
          <w:marTop w:val="240"/>
          <w:marBottom w:val="0"/>
          <w:divBdr>
            <w:top w:val="none" w:sz="0" w:space="0" w:color="auto"/>
            <w:left w:val="none" w:sz="0" w:space="0" w:color="auto"/>
            <w:bottom w:val="none" w:sz="0" w:space="0" w:color="auto"/>
            <w:right w:val="none" w:sz="0" w:space="0" w:color="auto"/>
          </w:divBdr>
          <w:divsChild>
            <w:div w:id="1877817833">
              <w:marLeft w:val="0"/>
              <w:marRight w:val="0"/>
              <w:marTop w:val="0"/>
              <w:marBottom w:val="240"/>
              <w:divBdr>
                <w:top w:val="none" w:sz="0" w:space="0" w:color="auto"/>
                <w:left w:val="none" w:sz="0" w:space="0" w:color="auto"/>
                <w:bottom w:val="none" w:sz="0" w:space="0" w:color="auto"/>
                <w:right w:val="none" w:sz="0" w:space="0" w:color="auto"/>
              </w:divBdr>
            </w:div>
            <w:div w:id="2082168034">
              <w:marLeft w:val="0"/>
              <w:marRight w:val="0"/>
              <w:marTop w:val="0"/>
              <w:marBottom w:val="240"/>
              <w:divBdr>
                <w:top w:val="none" w:sz="0" w:space="0" w:color="auto"/>
                <w:left w:val="none" w:sz="0" w:space="0" w:color="auto"/>
                <w:bottom w:val="none" w:sz="0" w:space="0" w:color="auto"/>
                <w:right w:val="none" w:sz="0" w:space="0" w:color="auto"/>
              </w:divBdr>
            </w:div>
          </w:divsChild>
        </w:div>
        <w:div w:id="1755667907">
          <w:marLeft w:val="0"/>
          <w:marRight w:val="0"/>
          <w:marTop w:val="240"/>
          <w:marBottom w:val="0"/>
          <w:divBdr>
            <w:top w:val="none" w:sz="0" w:space="0" w:color="auto"/>
            <w:left w:val="none" w:sz="0" w:space="0" w:color="auto"/>
            <w:bottom w:val="none" w:sz="0" w:space="0" w:color="auto"/>
            <w:right w:val="none" w:sz="0" w:space="0" w:color="auto"/>
          </w:divBdr>
          <w:divsChild>
            <w:div w:id="403264205">
              <w:marLeft w:val="0"/>
              <w:marRight w:val="0"/>
              <w:marTop w:val="0"/>
              <w:marBottom w:val="240"/>
              <w:divBdr>
                <w:top w:val="none" w:sz="0" w:space="0" w:color="auto"/>
                <w:left w:val="none" w:sz="0" w:space="0" w:color="auto"/>
                <w:bottom w:val="none" w:sz="0" w:space="0" w:color="auto"/>
                <w:right w:val="none" w:sz="0" w:space="0" w:color="auto"/>
              </w:divBdr>
            </w:div>
            <w:div w:id="81206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1575803">
      <w:bodyDiv w:val="1"/>
      <w:marLeft w:val="0"/>
      <w:marRight w:val="0"/>
      <w:marTop w:val="0"/>
      <w:marBottom w:val="0"/>
      <w:divBdr>
        <w:top w:val="none" w:sz="0" w:space="0" w:color="auto"/>
        <w:left w:val="none" w:sz="0" w:space="0" w:color="auto"/>
        <w:bottom w:val="none" w:sz="0" w:space="0" w:color="auto"/>
        <w:right w:val="none" w:sz="0" w:space="0" w:color="auto"/>
      </w:divBdr>
    </w:div>
    <w:div w:id="497698719">
      <w:bodyDiv w:val="1"/>
      <w:marLeft w:val="0"/>
      <w:marRight w:val="0"/>
      <w:marTop w:val="0"/>
      <w:marBottom w:val="0"/>
      <w:divBdr>
        <w:top w:val="none" w:sz="0" w:space="0" w:color="auto"/>
        <w:left w:val="none" w:sz="0" w:space="0" w:color="auto"/>
        <w:bottom w:val="none" w:sz="0" w:space="0" w:color="auto"/>
        <w:right w:val="none" w:sz="0" w:space="0" w:color="auto"/>
      </w:divBdr>
    </w:div>
    <w:div w:id="513155475">
      <w:bodyDiv w:val="1"/>
      <w:marLeft w:val="0"/>
      <w:marRight w:val="0"/>
      <w:marTop w:val="0"/>
      <w:marBottom w:val="0"/>
      <w:divBdr>
        <w:top w:val="none" w:sz="0" w:space="0" w:color="auto"/>
        <w:left w:val="none" w:sz="0" w:space="0" w:color="auto"/>
        <w:bottom w:val="none" w:sz="0" w:space="0" w:color="auto"/>
        <w:right w:val="none" w:sz="0" w:space="0" w:color="auto"/>
      </w:divBdr>
    </w:div>
    <w:div w:id="557281765">
      <w:bodyDiv w:val="1"/>
      <w:marLeft w:val="0"/>
      <w:marRight w:val="0"/>
      <w:marTop w:val="0"/>
      <w:marBottom w:val="0"/>
      <w:divBdr>
        <w:top w:val="none" w:sz="0" w:space="0" w:color="auto"/>
        <w:left w:val="none" w:sz="0" w:space="0" w:color="auto"/>
        <w:bottom w:val="none" w:sz="0" w:space="0" w:color="auto"/>
        <w:right w:val="none" w:sz="0" w:space="0" w:color="auto"/>
      </w:divBdr>
    </w:div>
    <w:div w:id="558789083">
      <w:bodyDiv w:val="1"/>
      <w:marLeft w:val="0"/>
      <w:marRight w:val="0"/>
      <w:marTop w:val="0"/>
      <w:marBottom w:val="0"/>
      <w:divBdr>
        <w:top w:val="none" w:sz="0" w:space="0" w:color="auto"/>
        <w:left w:val="none" w:sz="0" w:space="0" w:color="auto"/>
        <w:bottom w:val="none" w:sz="0" w:space="0" w:color="auto"/>
        <w:right w:val="none" w:sz="0" w:space="0" w:color="auto"/>
      </w:divBdr>
    </w:div>
    <w:div w:id="559948128">
      <w:bodyDiv w:val="1"/>
      <w:marLeft w:val="0"/>
      <w:marRight w:val="0"/>
      <w:marTop w:val="0"/>
      <w:marBottom w:val="0"/>
      <w:divBdr>
        <w:top w:val="none" w:sz="0" w:space="0" w:color="auto"/>
        <w:left w:val="none" w:sz="0" w:space="0" w:color="auto"/>
        <w:bottom w:val="none" w:sz="0" w:space="0" w:color="auto"/>
        <w:right w:val="none" w:sz="0" w:space="0" w:color="auto"/>
      </w:divBdr>
      <w:divsChild>
        <w:div w:id="706637519">
          <w:marLeft w:val="0"/>
          <w:marRight w:val="0"/>
          <w:marTop w:val="240"/>
          <w:marBottom w:val="0"/>
          <w:divBdr>
            <w:top w:val="none" w:sz="0" w:space="0" w:color="auto"/>
            <w:left w:val="none" w:sz="0" w:space="0" w:color="auto"/>
            <w:bottom w:val="none" w:sz="0" w:space="0" w:color="auto"/>
            <w:right w:val="none" w:sz="0" w:space="0" w:color="auto"/>
          </w:divBdr>
          <w:divsChild>
            <w:div w:id="121310266">
              <w:marLeft w:val="0"/>
              <w:marRight w:val="0"/>
              <w:marTop w:val="0"/>
              <w:marBottom w:val="240"/>
              <w:divBdr>
                <w:top w:val="none" w:sz="0" w:space="0" w:color="auto"/>
                <w:left w:val="none" w:sz="0" w:space="0" w:color="auto"/>
                <w:bottom w:val="none" w:sz="0" w:space="0" w:color="auto"/>
                <w:right w:val="none" w:sz="0" w:space="0" w:color="auto"/>
              </w:divBdr>
            </w:div>
          </w:divsChild>
        </w:div>
        <w:div w:id="992946526">
          <w:marLeft w:val="0"/>
          <w:marRight w:val="0"/>
          <w:marTop w:val="480"/>
          <w:marBottom w:val="240"/>
          <w:divBdr>
            <w:top w:val="none" w:sz="0" w:space="0" w:color="auto"/>
            <w:left w:val="none" w:sz="0" w:space="0" w:color="auto"/>
            <w:bottom w:val="none" w:sz="0" w:space="0" w:color="auto"/>
            <w:right w:val="none" w:sz="0" w:space="0" w:color="auto"/>
          </w:divBdr>
          <w:divsChild>
            <w:div w:id="875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1467">
      <w:bodyDiv w:val="1"/>
      <w:marLeft w:val="0"/>
      <w:marRight w:val="0"/>
      <w:marTop w:val="0"/>
      <w:marBottom w:val="0"/>
      <w:divBdr>
        <w:top w:val="none" w:sz="0" w:space="0" w:color="auto"/>
        <w:left w:val="none" w:sz="0" w:space="0" w:color="auto"/>
        <w:bottom w:val="none" w:sz="0" w:space="0" w:color="auto"/>
        <w:right w:val="none" w:sz="0" w:space="0" w:color="auto"/>
      </w:divBdr>
    </w:div>
    <w:div w:id="621690665">
      <w:bodyDiv w:val="1"/>
      <w:marLeft w:val="0"/>
      <w:marRight w:val="0"/>
      <w:marTop w:val="0"/>
      <w:marBottom w:val="0"/>
      <w:divBdr>
        <w:top w:val="none" w:sz="0" w:space="0" w:color="auto"/>
        <w:left w:val="none" w:sz="0" w:space="0" w:color="auto"/>
        <w:bottom w:val="none" w:sz="0" w:space="0" w:color="auto"/>
        <w:right w:val="none" w:sz="0" w:space="0" w:color="auto"/>
      </w:divBdr>
    </w:div>
    <w:div w:id="624429207">
      <w:bodyDiv w:val="1"/>
      <w:marLeft w:val="0"/>
      <w:marRight w:val="0"/>
      <w:marTop w:val="0"/>
      <w:marBottom w:val="0"/>
      <w:divBdr>
        <w:top w:val="none" w:sz="0" w:space="0" w:color="auto"/>
        <w:left w:val="none" w:sz="0" w:space="0" w:color="auto"/>
        <w:bottom w:val="none" w:sz="0" w:space="0" w:color="auto"/>
        <w:right w:val="none" w:sz="0" w:space="0" w:color="auto"/>
      </w:divBdr>
    </w:div>
    <w:div w:id="647394525">
      <w:bodyDiv w:val="1"/>
      <w:marLeft w:val="0"/>
      <w:marRight w:val="0"/>
      <w:marTop w:val="0"/>
      <w:marBottom w:val="0"/>
      <w:divBdr>
        <w:top w:val="none" w:sz="0" w:space="0" w:color="auto"/>
        <w:left w:val="none" w:sz="0" w:space="0" w:color="auto"/>
        <w:bottom w:val="none" w:sz="0" w:space="0" w:color="auto"/>
        <w:right w:val="none" w:sz="0" w:space="0" w:color="auto"/>
      </w:divBdr>
    </w:div>
    <w:div w:id="647706230">
      <w:bodyDiv w:val="1"/>
      <w:marLeft w:val="0"/>
      <w:marRight w:val="0"/>
      <w:marTop w:val="0"/>
      <w:marBottom w:val="0"/>
      <w:divBdr>
        <w:top w:val="none" w:sz="0" w:space="0" w:color="auto"/>
        <w:left w:val="none" w:sz="0" w:space="0" w:color="auto"/>
        <w:bottom w:val="none" w:sz="0" w:space="0" w:color="auto"/>
        <w:right w:val="none" w:sz="0" w:space="0" w:color="auto"/>
      </w:divBdr>
    </w:div>
    <w:div w:id="665863260">
      <w:bodyDiv w:val="1"/>
      <w:marLeft w:val="0"/>
      <w:marRight w:val="0"/>
      <w:marTop w:val="0"/>
      <w:marBottom w:val="0"/>
      <w:divBdr>
        <w:top w:val="none" w:sz="0" w:space="0" w:color="auto"/>
        <w:left w:val="none" w:sz="0" w:space="0" w:color="auto"/>
        <w:bottom w:val="none" w:sz="0" w:space="0" w:color="auto"/>
        <w:right w:val="none" w:sz="0" w:space="0" w:color="auto"/>
      </w:divBdr>
    </w:div>
    <w:div w:id="677077092">
      <w:bodyDiv w:val="1"/>
      <w:marLeft w:val="0"/>
      <w:marRight w:val="0"/>
      <w:marTop w:val="0"/>
      <w:marBottom w:val="0"/>
      <w:divBdr>
        <w:top w:val="none" w:sz="0" w:space="0" w:color="auto"/>
        <w:left w:val="none" w:sz="0" w:space="0" w:color="auto"/>
        <w:bottom w:val="none" w:sz="0" w:space="0" w:color="auto"/>
        <w:right w:val="none" w:sz="0" w:space="0" w:color="auto"/>
      </w:divBdr>
    </w:div>
    <w:div w:id="702558176">
      <w:bodyDiv w:val="1"/>
      <w:marLeft w:val="0"/>
      <w:marRight w:val="0"/>
      <w:marTop w:val="0"/>
      <w:marBottom w:val="0"/>
      <w:divBdr>
        <w:top w:val="none" w:sz="0" w:space="0" w:color="auto"/>
        <w:left w:val="none" w:sz="0" w:space="0" w:color="auto"/>
        <w:bottom w:val="none" w:sz="0" w:space="0" w:color="auto"/>
        <w:right w:val="none" w:sz="0" w:space="0" w:color="auto"/>
      </w:divBdr>
    </w:div>
    <w:div w:id="719062279">
      <w:bodyDiv w:val="1"/>
      <w:marLeft w:val="0"/>
      <w:marRight w:val="0"/>
      <w:marTop w:val="0"/>
      <w:marBottom w:val="0"/>
      <w:divBdr>
        <w:top w:val="none" w:sz="0" w:space="0" w:color="auto"/>
        <w:left w:val="none" w:sz="0" w:space="0" w:color="auto"/>
        <w:bottom w:val="none" w:sz="0" w:space="0" w:color="auto"/>
        <w:right w:val="none" w:sz="0" w:space="0" w:color="auto"/>
      </w:divBdr>
    </w:div>
    <w:div w:id="731579467">
      <w:bodyDiv w:val="1"/>
      <w:marLeft w:val="0"/>
      <w:marRight w:val="0"/>
      <w:marTop w:val="0"/>
      <w:marBottom w:val="0"/>
      <w:divBdr>
        <w:top w:val="none" w:sz="0" w:space="0" w:color="auto"/>
        <w:left w:val="none" w:sz="0" w:space="0" w:color="auto"/>
        <w:bottom w:val="none" w:sz="0" w:space="0" w:color="auto"/>
        <w:right w:val="none" w:sz="0" w:space="0" w:color="auto"/>
      </w:divBdr>
    </w:div>
    <w:div w:id="746995699">
      <w:bodyDiv w:val="1"/>
      <w:marLeft w:val="0"/>
      <w:marRight w:val="0"/>
      <w:marTop w:val="0"/>
      <w:marBottom w:val="0"/>
      <w:divBdr>
        <w:top w:val="none" w:sz="0" w:space="0" w:color="auto"/>
        <w:left w:val="none" w:sz="0" w:space="0" w:color="auto"/>
        <w:bottom w:val="none" w:sz="0" w:space="0" w:color="auto"/>
        <w:right w:val="none" w:sz="0" w:space="0" w:color="auto"/>
      </w:divBdr>
    </w:div>
    <w:div w:id="754667806">
      <w:bodyDiv w:val="1"/>
      <w:marLeft w:val="0"/>
      <w:marRight w:val="0"/>
      <w:marTop w:val="0"/>
      <w:marBottom w:val="0"/>
      <w:divBdr>
        <w:top w:val="none" w:sz="0" w:space="0" w:color="auto"/>
        <w:left w:val="none" w:sz="0" w:space="0" w:color="auto"/>
        <w:bottom w:val="none" w:sz="0" w:space="0" w:color="auto"/>
        <w:right w:val="none" w:sz="0" w:space="0" w:color="auto"/>
      </w:divBdr>
    </w:div>
    <w:div w:id="807169950">
      <w:bodyDiv w:val="1"/>
      <w:marLeft w:val="0"/>
      <w:marRight w:val="0"/>
      <w:marTop w:val="0"/>
      <w:marBottom w:val="0"/>
      <w:divBdr>
        <w:top w:val="none" w:sz="0" w:space="0" w:color="auto"/>
        <w:left w:val="none" w:sz="0" w:space="0" w:color="auto"/>
        <w:bottom w:val="none" w:sz="0" w:space="0" w:color="auto"/>
        <w:right w:val="none" w:sz="0" w:space="0" w:color="auto"/>
      </w:divBdr>
    </w:div>
    <w:div w:id="826482911">
      <w:bodyDiv w:val="1"/>
      <w:marLeft w:val="0"/>
      <w:marRight w:val="0"/>
      <w:marTop w:val="0"/>
      <w:marBottom w:val="0"/>
      <w:divBdr>
        <w:top w:val="none" w:sz="0" w:space="0" w:color="auto"/>
        <w:left w:val="none" w:sz="0" w:space="0" w:color="auto"/>
        <w:bottom w:val="none" w:sz="0" w:space="0" w:color="auto"/>
        <w:right w:val="none" w:sz="0" w:space="0" w:color="auto"/>
      </w:divBdr>
    </w:div>
    <w:div w:id="881550682">
      <w:bodyDiv w:val="1"/>
      <w:marLeft w:val="0"/>
      <w:marRight w:val="0"/>
      <w:marTop w:val="0"/>
      <w:marBottom w:val="0"/>
      <w:divBdr>
        <w:top w:val="none" w:sz="0" w:space="0" w:color="auto"/>
        <w:left w:val="none" w:sz="0" w:space="0" w:color="auto"/>
        <w:bottom w:val="none" w:sz="0" w:space="0" w:color="auto"/>
        <w:right w:val="none" w:sz="0" w:space="0" w:color="auto"/>
      </w:divBdr>
    </w:div>
    <w:div w:id="934023848">
      <w:bodyDiv w:val="1"/>
      <w:marLeft w:val="0"/>
      <w:marRight w:val="0"/>
      <w:marTop w:val="0"/>
      <w:marBottom w:val="0"/>
      <w:divBdr>
        <w:top w:val="none" w:sz="0" w:space="0" w:color="auto"/>
        <w:left w:val="none" w:sz="0" w:space="0" w:color="auto"/>
        <w:bottom w:val="none" w:sz="0" w:space="0" w:color="auto"/>
        <w:right w:val="none" w:sz="0" w:space="0" w:color="auto"/>
      </w:divBdr>
    </w:div>
    <w:div w:id="996953905">
      <w:bodyDiv w:val="1"/>
      <w:marLeft w:val="0"/>
      <w:marRight w:val="0"/>
      <w:marTop w:val="0"/>
      <w:marBottom w:val="0"/>
      <w:divBdr>
        <w:top w:val="none" w:sz="0" w:space="0" w:color="auto"/>
        <w:left w:val="none" w:sz="0" w:space="0" w:color="auto"/>
        <w:bottom w:val="none" w:sz="0" w:space="0" w:color="auto"/>
        <w:right w:val="none" w:sz="0" w:space="0" w:color="auto"/>
      </w:divBdr>
    </w:div>
    <w:div w:id="1011487628">
      <w:bodyDiv w:val="1"/>
      <w:marLeft w:val="0"/>
      <w:marRight w:val="0"/>
      <w:marTop w:val="0"/>
      <w:marBottom w:val="0"/>
      <w:divBdr>
        <w:top w:val="none" w:sz="0" w:space="0" w:color="auto"/>
        <w:left w:val="none" w:sz="0" w:space="0" w:color="auto"/>
        <w:bottom w:val="none" w:sz="0" w:space="0" w:color="auto"/>
        <w:right w:val="none" w:sz="0" w:space="0" w:color="auto"/>
      </w:divBdr>
    </w:div>
    <w:div w:id="1027944280">
      <w:bodyDiv w:val="1"/>
      <w:marLeft w:val="0"/>
      <w:marRight w:val="0"/>
      <w:marTop w:val="0"/>
      <w:marBottom w:val="0"/>
      <w:divBdr>
        <w:top w:val="none" w:sz="0" w:space="0" w:color="auto"/>
        <w:left w:val="none" w:sz="0" w:space="0" w:color="auto"/>
        <w:bottom w:val="none" w:sz="0" w:space="0" w:color="auto"/>
        <w:right w:val="none" w:sz="0" w:space="0" w:color="auto"/>
      </w:divBdr>
      <w:divsChild>
        <w:div w:id="1030296606">
          <w:marLeft w:val="0"/>
          <w:marRight w:val="0"/>
          <w:marTop w:val="72"/>
          <w:marBottom w:val="0"/>
          <w:divBdr>
            <w:top w:val="none" w:sz="0" w:space="0" w:color="auto"/>
            <w:left w:val="none" w:sz="0" w:space="0" w:color="auto"/>
            <w:bottom w:val="none" w:sz="0" w:space="0" w:color="auto"/>
            <w:right w:val="none" w:sz="0" w:space="0" w:color="auto"/>
          </w:divBdr>
        </w:div>
        <w:div w:id="1183517733">
          <w:marLeft w:val="0"/>
          <w:marRight w:val="0"/>
          <w:marTop w:val="72"/>
          <w:marBottom w:val="0"/>
          <w:divBdr>
            <w:top w:val="none" w:sz="0" w:space="0" w:color="auto"/>
            <w:left w:val="none" w:sz="0" w:space="0" w:color="auto"/>
            <w:bottom w:val="none" w:sz="0" w:space="0" w:color="auto"/>
            <w:right w:val="none" w:sz="0" w:space="0" w:color="auto"/>
          </w:divBdr>
        </w:div>
        <w:div w:id="2144419429">
          <w:marLeft w:val="0"/>
          <w:marRight w:val="0"/>
          <w:marTop w:val="72"/>
          <w:marBottom w:val="0"/>
          <w:divBdr>
            <w:top w:val="none" w:sz="0" w:space="0" w:color="auto"/>
            <w:left w:val="none" w:sz="0" w:space="0" w:color="auto"/>
            <w:bottom w:val="none" w:sz="0" w:space="0" w:color="auto"/>
            <w:right w:val="none" w:sz="0" w:space="0" w:color="auto"/>
          </w:divBdr>
        </w:div>
      </w:divsChild>
    </w:div>
    <w:div w:id="1102339971">
      <w:bodyDiv w:val="1"/>
      <w:marLeft w:val="0"/>
      <w:marRight w:val="0"/>
      <w:marTop w:val="0"/>
      <w:marBottom w:val="0"/>
      <w:divBdr>
        <w:top w:val="none" w:sz="0" w:space="0" w:color="auto"/>
        <w:left w:val="none" w:sz="0" w:space="0" w:color="auto"/>
        <w:bottom w:val="none" w:sz="0" w:space="0" w:color="auto"/>
        <w:right w:val="none" w:sz="0" w:space="0" w:color="auto"/>
      </w:divBdr>
    </w:div>
    <w:div w:id="1112556430">
      <w:bodyDiv w:val="1"/>
      <w:marLeft w:val="0"/>
      <w:marRight w:val="0"/>
      <w:marTop w:val="0"/>
      <w:marBottom w:val="0"/>
      <w:divBdr>
        <w:top w:val="none" w:sz="0" w:space="0" w:color="auto"/>
        <w:left w:val="none" w:sz="0" w:space="0" w:color="auto"/>
        <w:bottom w:val="none" w:sz="0" w:space="0" w:color="auto"/>
        <w:right w:val="none" w:sz="0" w:space="0" w:color="auto"/>
      </w:divBdr>
      <w:divsChild>
        <w:div w:id="281306461">
          <w:marLeft w:val="0"/>
          <w:marRight w:val="0"/>
          <w:marTop w:val="0"/>
          <w:marBottom w:val="240"/>
          <w:divBdr>
            <w:top w:val="none" w:sz="0" w:space="0" w:color="auto"/>
            <w:left w:val="none" w:sz="0" w:space="0" w:color="auto"/>
            <w:bottom w:val="none" w:sz="0" w:space="0" w:color="auto"/>
            <w:right w:val="none" w:sz="0" w:space="0" w:color="auto"/>
          </w:divBdr>
          <w:divsChild>
            <w:div w:id="402533155">
              <w:marLeft w:val="0"/>
              <w:marRight w:val="0"/>
              <w:marTop w:val="72"/>
              <w:marBottom w:val="0"/>
              <w:divBdr>
                <w:top w:val="none" w:sz="0" w:space="0" w:color="auto"/>
                <w:left w:val="none" w:sz="0" w:space="0" w:color="auto"/>
                <w:bottom w:val="none" w:sz="0" w:space="0" w:color="auto"/>
                <w:right w:val="none" w:sz="0" w:space="0" w:color="auto"/>
              </w:divBdr>
            </w:div>
            <w:div w:id="2010402768">
              <w:marLeft w:val="0"/>
              <w:marRight w:val="0"/>
              <w:marTop w:val="72"/>
              <w:marBottom w:val="0"/>
              <w:divBdr>
                <w:top w:val="none" w:sz="0" w:space="0" w:color="auto"/>
                <w:left w:val="none" w:sz="0" w:space="0" w:color="auto"/>
                <w:bottom w:val="none" w:sz="0" w:space="0" w:color="auto"/>
                <w:right w:val="none" w:sz="0" w:space="0" w:color="auto"/>
              </w:divBdr>
            </w:div>
          </w:divsChild>
        </w:div>
        <w:div w:id="300111216">
          <w:marLeft w:val="0"/>
          <w:marRight w:val="0"/>
          <w:marTop w:val="0"/>
          <w:marBottom w:val="240"/>
          <w:divBdr>
            <w:top w:val="none" w:sz="0" w:space="0" w:color="auto"/>
            <w:left w:val="none" w:sz="0" w:space="0" w:color="auto"/>
            <w:bottom w:val="none" w:sz="0" w:space="0" w:color="auto"/>
            <w:right w:val="none" w:sz="0" w:space="0" w:color="auto"/>
          </w:divBdr>
          <w:divsChild>
            <w:div w:id="47996323">
              <w:marLeft w:val="0"/>
              <w:marRight w:val="0"/>
              <w:marTop w:val="72"/>
              <w:marBottom w:val="0"/>
              <w:divBdr>
                <w:top w:val="none" w:sz="0" w:space="0" w:color="auto"/>
                <w:left w:val="none" w:sz="0" w:space="0" w:color="auto"/>
                <w:bottom w:val="none" w:sz="0" w:space="0" w:color="auto"/>
                <w:right w:val="none" w:sz="0" w:space="0" w:color="auto"/>
              </w:divBdr>
            </w:div>
            <w:div w:id="1303926992">
              <w:marLeft w:val="0"/>
              <w:marRight w:val="0"/>
              <w:marTop w:val="72"/>
              <w:marBottom w:val="0"/>
              <w:divBdr>
                <w:top w:val="none" w:sz="0" w:space="0" w:color="auto"/>
                <w:left w:val="none" w:sz="0" w:space="0" w:color="auto"/>
                <w:bottom w:val="none" w:sz="0" w:space="0" w:color="auto"/>
                <w:right w:val="none" w:sz="0" w:space="0" w:color="auto"/>
              </w:divBdr>
            </w:div>
            <w:div w:id="1314680977">
              <w:marLeft w:val="0"/>
              <w:marRight w:val="0"/>
              <w:marTop w:val="72"/>
              <w:marBottom w:val="0"/>
              <w:divBdr>
                <w:top w:val="none" w:sz="0" w:space="0" w:color="auto"/>
                <w:left w:val="none" w:sz="0" w:space="0" w:color="auto"/>
                <w:bottom w:val="none" w:sz="0" w:space="0" w:color="auto"/>
                <w:right w:val="none" w:sz="0" w:space="0" w:color="auto"/>
              </w:divBdr>
            </w:div>
            <w:div w:id="1491167412">
              <w:marLeft w:val="0"/>
              <w:marRight w:val="0"/>
              <w:marTop w:val="72"/>
              <w:marBottom w:val="0"/>
              <w:divBdr>
                <w:top w:val="none" w:sz="0" w:space="0" w:color="auto"/>
                <w:left w:val="none" w:sz="0" w:space="0" w:color="auto"/>
                <w:bottom w:val="none" w:sz="0" w:space="0" w:color="auto"/>
                <w:right w:val="none" w:sz="0" w:space="0" w:color="auto"/>
              </w:divBdr>
              <w:divsChild>
                <w:div w:id="901984779">
                  <w:marLeft w:val="360"/>
                  <w:marRight w:val="0"/>
                  <w:marTop w:val="0"/>
                  <w:marBottom w:val="72"/>
                  <w:divBdr>
                    <w:top w:val="none" w:sz="0" w:space="0" w:color="auto"/>
                    <w:left w:val="none" w:sz="0" w:space="0" w:color="auto"/>
                    <w:bottom w:val="none" w:sz="0" w:space="0" w:color="auto"/>
                    <w:right w:val="none" w:sz="0" w:space="0" w:color="auto"/>
                  </w:divBdr>
                </w:div>
                <w:div w:id="998311165">
                  <w:marLeft w:val="360"/>
                  <w:marRight w:val="0"/>
                  <w:marTop w:val="0"/>
                  <w:marBottom w:val="72"/>
                  <w:divBdr>
                    <w:top w:val="none" w:sz="0" w:space="0" w:color="auto"/>
                    <w:left w:val="none" w:sz="0" w:space="0" w:color="auto"/>
                    <w:bottom w:val="none" w:sz="0" w:space="0" w:color="auto"/>
                    <w:right w:val="none" w:sz="0" w:space="0" w:color="auto"/>
                  </w:divBdr>
                </w:div>
                <w:div w:id="1454860298">
                  <w:marLeft w:val="360"/>
                  <w:marRight w:val="0"/>
                  <w:marTop w:val="0"/>
                  <w:marBottom w:val="72"/>
                  <w:divBdr>
                    <w:top w:val="none" w:sz="0" w:space="0" w:color="auto"/>
                    <w:left w:val="none" w:sz="0" w:space="0" w:color="auto"/>
                    <w:bottom w:val="none" w:sz="0" w:space="0" w:color="auto"/>
                    <w:right w:val="none" w:sz="0" w:space="0" w:color="auto"/>
                  </w:divBdr>
                </w:div>
                <w:div w:id="1696689024">
                  <w:marLeft w:val="360"/>
                  <w:marRight w:val="0"/>
                  <w:marTop w:val="0"/>
                  <w:marBottom w:val="72"/>
                  <w:divBdr>
                    <w:top w:val="none" w:sz="0" w:space="0" w:color="auto"/>
                    <w:left w:val="none" w:sz="0" w:space="0" w:color="auto"/>
                    <w:bottom w:val="none" w:sz="0" w:space="0" w:color="auto"/>
                    <w:right w:val="none" w:sz="0" w:space="0" w:color="auto"/>
                  </w:divBdr>
                </w:div>
                <w:div w:id="1786534349">
                  <w:marLeft w:val="360"/>
                  <w:marRight w:val="0"/>
                  <w:marTop w:val="0"/>
                  <w:marBottom w:val="72"/>
                  <w:divBdr>
                    <w:top w:val="none" w:sz="0" w:space="0" w:color="auto"/>
                    <w:left w:val="none" w:sz="0" w:space="0" w:color="auto"/>
                    <w:bottom w:val="none" w:sz="0" w:space="0" w:color="auto"/>
                    <w:right w:val="none" w:sz="0" w:space="0" w:color="auto"/>
                  </w:divBdr>
                </w:div>
                <w:div w:id="1813717774">
                  <w:marLeft w:val="360"/>
                  <w:marRight w:val="0"/>
                  <w:marTop w:val="72"/>
                  <w:marBottom w:val="72"/>
                  <w:divBdr>
                    <w:top w:val="none" w:sz="0" w:space="0" w:color="auto"/>
                    <w:left w:val="none" w:sz="0" w:space="0" w:color="auto"/>
                    <w:bottom w:val="none" w:sz="0" w:space="0" w:color="auto"/>
                    <w:right w:val="none" w:sz="0" w:space="0" w:color="auto"/>
                  </w:divBdr>
                </w:div>
              </w:divsChild>
            </w:div>
            <w:div w:id="1867139998">
              <w:marLeft w:val="0"/>
              <w:marRight w:val="0"/>
              <w:marTop w:val="72"/>
              <w:marBottom w:val="0"/>
              <w:divBdr>
                <w:top w:val="none" w:sz="0" w:space="0" w:color="auto"/>
                <w:left w:val="none" w:sz="0" w:space="0" w:color="auto"/>
                <w:bottom w:val="none" w:sz="0" w:space="0" w:color="auto"/>
                <w:right w:val="none" w:sz="0" w:space="0" w:color="auto"/>
              </w:divBdr>
            </w:div>
          </w:divsChild>
        </w:div>
        <w:div w:id="1444770167">
          <w:marLeft w:val="0"/>
          <w:marRight w:val="0"/>
          <w:marTop w:val="0"/>
          <w:marBottom w:val="240"/>
          <w:divBdr>
            <w:top w:val="none" w:sz="0" w:space="0" w:color="auto"/>
            <w:left w:val="none" w:sz="0" w:space="0" w:color="auto"/>
            <w:bottom w:val="none" w:sz="0" w:space="0" w:color="auto"/>
            <w:right w:val="none" w:sz="0" w:space="0" w:color="auto"/>
          </w:divBdr>
          <w:divsChild>
            <w:div w:id="182062323">
              <w:marLeft w:val="0"/>
              <w:marRight w:val="0"/>
              <w:marTop w:val="72"/>
              <w:marBottom w:val="0"/>
              <w:divBdr>
                <w:top w:val="none" w:sz="0" w:space="0" w:color="auto"/>
                <w:left w:val="none" w:sz="0" w:space="0" w:color="auto"/>
                <w:bottom w:val="none" w:sz="0" w:space="0" w:color="auto"/>
                <w:right w:val="none" w:sz="0" w:space="0" w:color="auto"/>
              </w:divBdr>
            </w:div>
            <w:div w:id="151553204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33521113">
      <w:bodyDiv w:val="1"/>
      <w:marLeft w:val="0"/>
      <w:marRight w:val="0"/>
      <w:marTop w:val="0"/>
      <w:marBottom w:val="0"/>
      <w:divBdr>
        <w:top w:val="none" w:sz="0" w:space="0" w:color="auto"/>
        <w:left w:val="none" w:sz="0" w:space="0" w:color="auto"/>
        <w:bottom w:val="none" w:sz="0" w:space="0" w:color="auto"/>
        <w:right w:val="none" w:sz="0" w:space="0" w:color="auto"/>
      </w:divBdr>
      <w:divsChild>
        <w:div w:id="555051838">
          <w:marLeft w:val="0"/>
          <w:marRight w:val="0"/>
          <w:marTop w:val="72"/>
          <w:marBottom w:val="0"/>
          <w:divBdr>
            <w:top w:val="none" w:sz="0" w:space="0" w:color="auto"/>
            <w:left w:val="none" w:sz="0" w:space="0" w:color="auto"/>
            <w:bottom w:val="none" w:sz="0" w:space="0" w:color="auto"/>
            <w:right w:val="none" w:sz="0" w:space="0" w:color="auto"/>
          </w:divBdr>
          <w:divsChild>
            <w:div w:id="1494564239">
              <w:marLeft w:val="0"/>
              <w:marRight w:val="0"/>
              <w:marTop w:val="0"/>
              <w:marBottom w:val="0"/>
              <w:divBdr>
                <w:top w:val="none" w:sz="0" w:space="0" w:color="auto"/>
                <w:left w:val="none" w:sz="0" w:space="0" w:color="auto"/>
                <w:bottom w:val="none" w:sz="0" w:space="0" w:color="auto"/>
                <w:right w:val="none" w:sz="0" w:space="0" w:color="auto"/>
              </w:divBdr>
            </w:div>
          </w:divsChild>
        </w:div>
        <w:div w:id="1036733012">
          <w:marLeft w:val="0"/>
          <w:marRight w:val="0"/>
          <w:marTop w:val="72"/>
          <w:marBottom w:val="0"/>
          <w:divBdr>
            <w:top w:val="none" w:sz="0" w:space="0" w:color="auto"/>
            <w:left w:val="none" w:sz="0" w:space="0" w:color="auto"/>
            <w:bottom w:val="none" w:sz="0" w:space="0" w:color="auto"/>
            <w:right w:val="none" w:sz="0" w:space="0" w:color="auto"/>
          </w:divBdr>
        </w:div>
        <w:div w:id="1234008695">
          <w:marLeft w:val="0"/>
          <w:marRight w:val="0"/>
          <w:marTop w:val="72"/>
          <w:marBottom w:val="0"/>
          <w:divBdr>
            <w:top w:val="none" w:sz="0" w:space="0" w:color="auto"/>
            <w:left w:val="none" w:sz="0" w:space="0" w:color="auto"/>
            <w:bottom w:val="none" w:sz="0" w:space="0" w:color="auto"/>
            <w:right w:val="none" w:sz="0" w:space="0" w:color="auto"/>
          </w:divBdr>
          <w:divsChild>
            <w:div w:id="245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2148">
      <w:bodyDiv w:val="1"/>
      <w:marLeft w:val="0"/>
      <w:marRight w:val="0"/>
      <w:marTop w:val="0"/>
      <w:marBottom w:val="0"/>
      <w:divBdr>
        <w:top w:val="none" w:sz="0" w:space="0" w:color="auto"/>
        <w:left w:val="none" w:sz="0" w:space="0" w:color="auto"/>
        <w:bottom w:val="none" w:sz="0" w:space="0" w:color="auto"/>
        <w:right w:val="none" w:sz="0" w:space="0" w:color="auto"/>
      </w:divBdr>
    </w:div>
    <w:div w:id="1259097588">
      <w:bodyDiv w:val="1"/>
      <w:marLeft w:val="0"/>
      <w:marRight w:val="0"/>
      <w:marTop w:val="0"/>
      <w:marBottom w:val="0"/>
      <w:divBdr>
        <w:top w:val="none" w:sz="0" w:space="0" w:color="auto"/>
        <w:left w:val="none" w:sz="0" w:space="0" w:color="auto"/>
        <w:bottom w:val="none" w:sz="0" w:space="0" w:color="auto"/>
        <w:right w:val="none" w:sz="0" w:space="0" w:color="auto"/>
      </w:divBdr>
    </w:div>
    <w:div w:id="1269503961">
      <w:bodyDiv w:val="1"/>
      <w:marLeft w:val="0"/>
      <w:marRight w:val="0"/>
      <w:marTop w:val="0"/>
      <w:marBottom w:val="0"/>
      <w:divBdr>
        <w:top w:val="none" w:sz="0" w:space="0" w:color="auto"/>
        <w:left w:val="none" w:sz="0" w:space="0" w:color="auto"/>
        <w:bottom w:val="none" w:sz="0" w:space="0" w:color="auto"/>
        <w:right w:val="none" w:sz="0" w:space="0" w:color="auto"/>
      </w:divBdr>
    </w:div>
    <w:div w:id="1305623657">
      <w:bodyDiv w:val="1"/>
      <w:marLeft w:val="0"/>
      <w:marRight w:val="0"/>
      <w:marTop w:val="0"/>
      <w:marBottom w:val="0"/>
      <w:divBdr>
        <w:top w:val="none" w:sz="0" w:space="0" w:color="auto"/>
        <w:left w:val="none" w:sz="0" w:space="0" w:color="auto"/>
        <w:bottom w:val="none" w:sz="0" w:space="0" w:color="auto"/>
        <w:right w:val="none" w:sz="0" w:space="0" w:color="auto"/>
      </w:divBdr>
    </w:div>
    <w:div w:id="1324895413">
      <w:bodyDiv w:val="1"/>
      <w:marLeft w:val="0"/>
      <w:marRight w:val="0"/>
      <w:marTop w:val="0"/>
      <w:marBottom w:val="0"/>
      <w:divBdr>
        <w:top w:val="none" w:sz="0" w:space="0" w:color="auto"/>
        <w:left w:val="none" w:sz="0" w:space="0" w:color="auto"/>
        <w:bottom w:val="none" w:sz="0" w:space="0" w:color="auto"/>
        <w:right w:val="none" w:sz="0" w:space="0" w:color="auto"/>
      </w:divBdr>
    </w:div>
    <w:div w:id="1367948963">
      <w:bodyDiv w:val="1"/>
      <w:marLeft w:val="0"/>
      <w:marRight w:val="0"/>
      <w:marTop w:val="0"/>
      <w:marBottom w:val="0"/>
      <w:divBdr>
        <w:top w:val="none" w:sz="0" w:space="0" w:color="auto"/>
        <w:left w:val="none" w:sz="0" w:space="0" w:color="auto"/>
        <w:bottom w:val="none" w:sz="0" w:space="0" w:color="auto"/>
        <w:right w:val="none" w:sz="0" w:space="0" w:color="auto"/>
      </w:divBdr>
    </w:div>
    <w:div w:id="1391920922">
      <w:bodyDiv w:val="1"/>
      <w:marLeft w:val="0"/>
      <w:marRight w:val="0"/>
      <w:marTop w:val="0"/>
      <w:marBottom w:val="0"/>
      <w:divBdr>
        <w:top w:val="none" w:sz="0" w:space="0" w:color="auto"/>
        <w:left w:val="none" w:sz="0" w:space="0" w:color="auto"/>
        <w:bottom w:val="none" w:sz="0" w:space="0" w:color="auto"/>
        <w:right w:val="none" w:sz="0" w:space="0" w:color="auto"/>
      </w:divBdr>
    </w:div>
    <w:div w:id="1465388609">
      <w:bodyDiv w:val="1"/>
      <w:marLeft w:val="0"/>
      <w:marRight w:val="0"/>
      <w:marTop w:val="0"/>
      <w:marBottom w:val="0"/>
      <w:divBdr>
        <w:top w:val="none" w:sz="0" w:space="0" w:color="auto"/>
        <w:left w:val="none" w:sz="0" w:space="0" w:color="auto"/>
        <w:bottom w:val="none" w:sz="0" w:space="0" w:color="auto"/>
        <w:right w:val="none" w:sz="0" w:space="0" w:color="auto"/>
      </w:divBdr>
      <w:divsChild>
        <w:div w:id="556357106">
          <w:marLeft w:val="360"/>
          <w:marRight w:val="0"/>
          <w:marTop w:val="72"/>
          <w:marBottom w:val="72"/>
          <w:divBdr>
            <w:top w:val="none" w:sz="0" w:space="0" w:color="auto"/>
            <w:left w:val="none" w:sz="0" w:space="0" w:color="auto"/>
            <w:bottom w:val="none" w:sz="0" w:space="0" w:color="auto"/>
            <w:right w:val="none" w:sz="0" w:space="0" w:color="auto"/>
          </w:divBdr>
        </w:div>
        <w:div w:id="936792656">
          <w:marLeft w:val="360"/>
          <w:marRight w:val="0"/>
          <w:marTop w:val="0"/>
          <w:marBottom w:val="72"/>
          <w:divBdr>
            <w:top w:val="none" w:sz="0" w:space="0" w:color="auto"/>
            <w:left w:val="none" w:sz="0" w:space="0" w:color="auto"/>
            <w:bottom w:val="none" w:sz="0" w:space="0" w:color="auto"/>
            <w:right w:val="none" w:sz="0" w:space="0" w:color="auto"/>
          </w:divBdr>
        </w:div>
        <w:div w:id="1157460388">
          <w:marLeft w:val="360"/>
          <w:marRight w:val="0"/>
          <w:marTop w:val="0"/>
          <w:marBottom w:val="72"/>
          <w:divBdr>
            <w:top w:val="none" w:sz="0" w:space="0" w:color="auto"/>
            <w:left w:val="none" w:sz="0" w:space="0" w:color="auto"/>
            <w:bottom w:val="none" w:sz="0" w:space="0" w:color="auto"/>
            <w:right w:val="none" w:sz="0" w:space="0" w:color="auto"/>
          </w:divBdr>
        </w:div>
        <w:div w:id="1428959424">
          <w:marLeft w:val="360"/>
          <w:marRight w:val="0"/>
          <w:marTop w:val="0"/>
          <w:marBottom w:val="72"/>
          <w:divBdr>
            <w:top w:val="none" w:sz="0" w:space="0" w:color="auto"/>
            <w:left w:val="none" w:sz="0" w:space="0" w:color="auto"/>
            <w:bottom w:val="none" w:sz="0" w:space="0" w:color="auto"/>
            <w:right w:val="none" w:sz="0" w:space="0" w:color="auto"/>
          </w:divBdr>
        </w:div>
        <w:div w:id="2045711353">
          <w:marLeft w:val="360"/>
          <w:marRight w:val="0"/>
          <w:marTop w:val="0"/>
          <w:marBottom w:val="72"/>
          <w:divBdr>
            <w:top w:val="none" w:sz="0" w:space="0" w:color="auto"/>
            <w:left w:val="none" w:sz="0" w:space="0" w:color="auto"/>
            <w:bottom w:val="none" w:sz="0" w:space="0" w:color="auto"/>
            <w:right w:val="none" w:sz="0" w:space="0" w:color="auto"/>
          </w:divBdr>
        </w:div>
      </w:divsChild>
    </w:div>
    <w:div w:id="1494836448">
      <w:bodyDiv w:val="1"/>
      <w:marLeft w:val="0"/>
      <w:marRight w:val="0"/>
      <w:marTop w:val="0"/>
      <w:marBottom w:val="0"/>
      <w:divBdr>
        <w:top w:val="none" w:sz="0" w:space="0" w:color="auto"/>
        <w:left w:val="none" w:sz="0" w:space="0" w:color="auto"/>
        <w:bottom w:val="none" w:sz="0" w:space="0" w:color="auto"/>
        <w:right w:val="none" w:sz="0" w:space="0" w:color="auto"/>
      </w:divBdr>
      <w:divsChild>
        <w:div w:id="910501222">
          <w:marLeft w:val="360"/>
          <w:marRight w:val="0"/>
          <w:marTop w:val="0"/>
          <w:marBottom w:val="72"/>
          <w:divBdr>
            <w:top w:val="none" w:sz="0" w:space="0" w:color="auto"/>
            <w:left w:val="none" w:sz="0" w:space="0" w:color="auto"/>
            <w:bottom w:val="none" w:sz="0" w:space="0" w:color="auto"/>
            <w:right w:val="none" w:sz="0" w:space="0" w:color="auto"/>
          </w:divBdr>
        </w:div>
        <w:div w:id="956370877">
          <w:marLeft w:val="360"/>
          <w:marRight w:val="0"/>
          <w:marTop w:val="0"/>
          <w:marBottom w:val="72"/>
          <w:divBdr>
            <w:top w:val="none" w:sz="0" w:space="0" w:color="auto"/>
            <w:left w:val="none" w:sz="0" w:space="0" w:color="auto"/>
            <w:bottom w:val="none" w:sz="0" w:space="0" w:color="auto"/>
            <w:right w:val="none" w:sz="0" w:space="0" w:color="auto"/>
          </w:divBdr>
        </w:div>
        <w:div w:id="1544558129">
          <w:marLeft w:val="360"/>
          <w:marRight w:val="0"/>
          <w:marTop w:val="0"/>
          <w:marBottom w:val="72"/>
          <w:divBdr>
            <w:top w:val="none" w:sz="0" w:space="0" w:color="auto"/>
            <w:left w:val="none" w:sz="0" w:space="0" w:color="auto"/>
            <w:bottom w:val="none" w:sz="0" w:space="0" w:color="auto"/>
            <w:right w:val="none" w:sz="0" w:space="0" w:color="auto"/>
          </w:divBdr>
        </w:div>
        <w:div w:id="1631980923">
          <w:marLeft w:val="360"/>
          <w:marRight w:val="0"/>
          <w:marTop w:val="0"/>
          <w:marBottom w:val="72"/>
          <w:divBdr>
            <w:top w:val="none" w:sz="0" w:space="0" w:color="auto"/>
            <w:left w:val="none" w:sz="0" w:space="0" w:color="auto"/>
            <w:bottom w:val="none" w:sz="0" w:space="0" w:color="auto"/>
            <w:right w:val="none" w:sz="0" w:space="0" w:color="auto"/>
          </w:divBdr>
        </w:div>
        <w:div w:id="1666587628">
          <w:marLeft w:val="360"/>
          <w:marRight w:val="0"/>
          <w:marTop w:val="72"/>
          <w:marBottom w:val="72"/>
          <w:divBdr>
            <w:top w:val="none" w:sz="0" w:space="0" w:color="auto"/>
            <w:left w:val="none" w:sz="0" w:space="0" w:color="auto"/>
            <w:bottom w:val="none" w:sz="0" w:space="0" w:color="auto"/>
            <w:right w:val="none" w:sz="0" w:space="0" w:color="auto"/>
          </w:divBdr>
        </w:div>
      </w:divsChild>
    </w:div>
    <w:div w:id="1512917990">
      <w:bodyDiv w:val="1"/>
      <w:marLeft w:val="0"/>
      <w:marRight w:val="0"/>
      <w:marTop w:val="0"/>
      <w:marBottom w:val="0"/>
      <w:divBdr>
        <w:top w:val="none" w:sz="0" w:space="0" w:color="auto"/>
        <w:left w:val="none" w:sz="0" w:space="0" w:color="auto"/>
        <w:bottom w:val="none" w:sz="0" w:space="0" w:color="auto"/>
        <w:right w:val="none" w:sz="0" w:space="0" w:color="auto"/>
      </w:divBdr>
    </w:div>
    <w:div w:id="1536115126">
      <w:bodyDiv w:val="1"/>
      <w:marLeft w:val="0"/>
      <w:marRight w:val="0"/>
      <w:marTop w:val="0"/>
      <w:marBottom w:val="0"/>
      <w:divBdr>
        <w:top w:val="none" w:sz="0" w:space="0" w:color="auto"/>
        <w:left w:val="none" w:sz="0" w:space="0" w:color="auto"/>
        <w:bottom w:val="none" w:sz="0" w:space="0" w:color="auto"/>
        <w:right w:val="none" w:sz="0" w:space="0" w:color="auto"/>
      </w:divBdr>
      <w:divsChild>
        <w:div w:id="800657915">
          <w:marLeft w:val="0"/>
          <w:marRight w:val="0"/>
          <w:marTop w:val="72"/>
          <w:marBottom w:val="0"/>
          <w:divBdr>
            <w:top w:val="none" w:sz="0" w:space="0" w:color="auto"/>
            <w:left w:val="none" w:sz="0" w:space="0" w:color="auto"/>
            <w:bottom w:val="none" w:sz="0" w:space="0" w:color="auto"/>
            <w:right w:val="none" w:sz="0" w:space="0" w:color="auto"/>
          </w:divBdr>
          <w:divsChild>
            <w:div w:id="6800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5541">
      <w:bodyDiv w:val="1"/>
      <w:marLeft w:val="0"/>
      <w:marRight w:val="0"/>
      <w:marTop w:val="0"/>
      <w:marBottom w:val="0"/>
      <w:divBdr>
        <w:top w:val="none" w:sz="0" w:space="0" w:color="auto"/>
        <w:left w:val="none" w:sz="0" w:space="0" w:color="auto"/>
        <w:bottom w:val="none" w:sz="0" w:space="0" w:color="auto"/>
        <w:right w:val="none" w:sz="0" w:space="0" w:color="auto"/>
      </w:divBdr>
    </w:div>
    <w:div w:id="1659726604">
      <w:bodyDiv w:val="1"/>
      <w:marLeft w:val="0"/>
      <w:marRight w:val="0"/>
      <w:marTop w:val="0"/>
      <w:marBottom w:val="0"/>
      <w:divBdr>
        <w:top w:val="none" w:sz="0" w:space="0" w:color="auto"/>
        <w:left w:val="none" w:sz="0" w:space="0" w:color="auto"/>
        <w:bottom w:val="none" w:sz="0" w:space="0" w:color="auto"/>
        <w:right w:val="none" w:sz="0" w:space="0" w:color="auto"/>
      </w:divBdr>
    </w:div>
    <w:div w:id="1672220876">
      <w:bodyDiv w:val="1"/>
      <w:marLeft w:val="0"/>
      <w:marRight w:val="0"/>
      <w:marTop w:val="0"/>
      <w:marBottom w:val="0"/>
      <w:divBdr>
        <w:top w:val="none" w:sz="0" w:space="0" w:color="auto"/>
        <w:left w:val="none" w:sz="0" w:space="0" w:color="auto"/>
        <w:bottom w:val="none" w:sz="0" w:space="0" w:color="auto"/>
        <w:right w:val="none" w:sz="0" w:space="0" w:color="auto"/>
      </w:divBdr>
    </w:div>
    <w:div w:id="1688366174">
      <w:bodyDiv w:val="1"/>
      <w:marLeft w:val="0"/>
      <w:marRight w:val="0"/>
      <w:marTop w:val="0"/>
      <w:marBottom w:val="0"/>
      <w:divBdr>
        <w:top w:val="none" w:sz="0" w:space="0" w:color="auto"/>
        <w:left w:val="none" w:sz="0" w:space="0" w:color="auto"/>
        <w:bottom w:val="none" w:sz="0" w:space="0" w:color="auto"/>
        <w:right w:val="none" w:sz="0" w:space="0" w:color="auto"/>
      </w:divBdr>
    </w:div>
    <w:div w:id="1723095954">
      <w:bodyDiv w:val="1"/>
      <w:marLeft w:val="0"/>
      <w:marRight w:val="0"/>
      <w:marTop w:val="0"/>
      <w:marBottom w:val="0"/>
      <w:divBdr>
        <w:top w:val="none" w:sz="0" w:space="0" w:color="auto"/>
        <w:left w:val="none" w:sz="0" w:space="0" w:color="auto"/>
        <w:bottom w:val="none" w:sz="0" w:space="0" w:color="auto"/>
        <w:right w:val="none" w:sz="0" w:space="0" w:color="auto"/>
      </w:divBdr>
    </w:div>
    <w:div w:id="1733042909">
      <w:bodyDiv w:val="1"/>
      <w:marLeft w:val="0"/>
      <w:marRight w:val="0"/>
      <w:marTop w:val="0"/>
      <w:marBottom w:val="0"/>
      <w:divBdr>
        <w:top w:val="none" w:sz="0" w:space="0" w:color="auto"/>
        <w:left w:val="none" w:sz="0" w:space="0" w:color="auto"/>
        <w:bottom w:val="none" w:sz="0" w:space="0" w:color="auto"/>
        <w:right w:val="none" w:sz="0" w:space="0" w:color="auto"/>
      </w:divBdr>
    </w:div>
    <w:div w:id="1804347699">
      <w:bodyDiv w:val="1"/>
      <w:marLeft w:val="0"/>
      <w:marRight w:val="0"/>
      <w:marTop w:val="0"/>
      <w:marBottom w:val="0"/>
      <w:divBdr>
        <w:top w:val="none" w:sz="0" w:space="0" w:color="auto"/>
        <w:left w:val="none" w:sz="0" w:space="0" w:color="auto"/>
        <w:bottom w:val="none" w:sz="0" w:space="0" w:color="auto"/>
        <w:right w:val="none" w:sz="0" w:space="0" w:color="auto"/>
      </w:divBdr>
    </w:div>
    <w:div w:id="1889099343">
      <w:bodyDiv w:val="1"/>
      <w:marLeft w:val="0"/>
      <w:marRight w:val="0"/>
      <w:marTop w:val="0"/>
      <w:marBottom w:val="0"/>
      <w:divBdr>
        <w:top w:val="none" w:sz="0" w:space="0" w:color="auto"/>
        <w:left w:val="none" w:sz="0" w:space="0" w:color="auto"/>
        <w:bottom w:val="none" w:sz="0" w:space="0" w:color="auto"/>
        <w:right w:val="none" w:sz="0" w:space="0" w:color="auto"/>
      </w:divBdr>
    </w:div>
    <w:div w:id="1895575909">
      <w:bodyDiv w:val="1"/>
      <w:marLeft w:val="0"/>
      <w:marRight w:val="0"/>
      <w:marTop w:val="0"/>
      <w:marBottom w:val="0"/>
      <w:divBdr>
        <w:top w:val="none" w:sz="0" w:space="0" w:color="auto"/>
        <w:left w:val="none" w:sz="0" w:space="0" w:color="auto"/>
        <w:bottom w:val="none" w:sz="0" w:space="0" w:color="auto"/>
        <w:right w:val="none" w:sz="0" w:space="0" w:color="auto"/>
      </w:divBdr>
    </w:div>
    <w:div w:id="1918123656">
      <w:bodyDiv w:val="1"/>
      <w:marLeft w:val="0"/>
      <w:marRight w:val="0"/>
      <w:marTop w:val="0"/>
      <w:marBottom w:val="0"/>
      <w:divBdr>
        <w:top w:val="none" w:sz="0" w:space="0" w:color="auto"/>
        <w:left w:val="none" w:sz="0" w:space="0" w:color="auto"/>
        <w:bottom w:val="none" w:sz="0" w:space="0" w:color="auto"/>
        <w:right w:val="none" w:sz="0" w:space="0" w:color="auto"/>
      </w:divBdr>
    </w:div>
    <w:div w:id="1926764455">
      <w:bodyDiv w:val="1"/>
      <w:marLeft w:val="0"/>
      <w:marRight w:val="0"/>
      <w:marTop w:val="0"/>
      <w:marBottom w:val="0"/>
      <w:divBdr>
        <w:top w:val="none" w:sz="0" w:space="0" w:color="auto"/>
        <w:left w:val="none" w:sz="0" w:space="0" w:color="auto"/>
        <w:bottom w:val="none" w:sz="0" w:space="0" w:color="auto"/>
        <w:right w:val="none" w:sz="0" w:space="0" w:color="auto"/>
      </w:divBdr>
      <w:divsChild>
        <w:div w:id="671179471">
          <w:marLeft w:val="0"/>
          <w:marRight w:val="0"/>
          <w:marTop w:val="240"/>
          <w:marBottom w:val="0"/>
          <w:divBdr>
            <w:top w:val="none" w:sz="0" w:space="0" w:color="auto"/>
            <w:left w:val="none" w:sz="0" w:space="0" w:color="auto"/>
            <w:bottom w:val="none" w:sz="0" w:space="0" w:color="auto"/>
            <w:right w:val="none" w:sz="0" w:space="0" w:color="auto"/>
          </w:divBdr>
          <w:divsChild>
            <w:div w:id="1027295458">
              <w:marLeft w:val="0"/>
              <w:marRight w:val="0"/>
              <w:marTop w:val="0"/>
              <w:marBottom w:val="240"/>
              <w:divBdr>
                <w:top w:val="none" w:sz="0" w:space="0" w:color="auto"/>
                <w:left w:val="none" w:sz="0" w:space="0" w:color="auto"/>
                <w:bottom w:val="none" w:sz="0" w:space="0" w:color="auto"/>
                <w:right w:val="none" w:sz="0" w:space="0" w:color="auto"/>
              </w:divBdr>
            </w:div>
          </w:divsChild>
        </w:div>
        <w:div w:id="1138491788">
          <w:marLeft w:val="0"/>
          <w:marRight w:val="0"/>
          <w:marTop w:val="480"/>
          <w:marBottom w:val="240"/>
          <w:divBdr>
            <w:top w:val="none" w:sz="0" w:space="0" w:color="auto"/>
            <w:left w:val="none" w:sz="0" w:space="0" w:color="auto"/>
            <w:bottom w:val="none" w:sz="0" w:space="0" w:color="auto"/>
            <w:right w:val="none" w:sz="0" w:space="0" w:color="auto"/>
          </w:divBdr>
          <w:divsChild>
            <w:div w:id="10251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9364">
      <w:bodyDiv w:val="1"/>
      <w:marLeft w:val="0"/>
      <w:marRight w:val="0"/>
      <w:marTop w:val="0"/>
      <w:marBottom w:val="0"/>
      <w:divBdr>
        <w:top w:val="none" w:sz="0" w:space="0" w:color="auto"/>
        <w:left w:val="none" w:sz="0" w:space="0" w:color="auto"/>
        <w:bottom w:val="none" w:sz="0" w:space="0" w:color="auto"/>
        <w:right w:val="none" w:sz="0" w:space="0" w:color="auto"/>
      </w:divBdr>
    </w:div>
    <w:div w:id="1934237494">
      <w:bodyDiv w:val="1"/>
      <w:marLeft w:val="0"/>
      <w:marRight w:val="0"/>
      <w:marTop w:val="0"/>
      <w:marBottom w:val="0"/>
      <w:divBdr>
        <w:top w:val="none" w:sz="0" w:space="0" w:color="auto"/>
        <w:left w:val="none" w:sz="0" w:space="0" w:color="auto"/>
        <w:bottom w:val="none" w:sz="0" w:space="0" w:color="auto"/>
        <w:right w:val="none" w:sz="0" w:space="0" w:color="auto"/>
      </w:divBdr>
    </w:div>
    <w:div w:id="1953632609">
      <w:bodyDiv w:val="1"/>
      <w:marLeft w:val="0"/>
      <w:marRight w:val="0"/>
      <w:marTop w:val="0"/>
      <w:marBottom w:val="0"/>
      <w:divBdr>
        <w:top w:val="none" w:sz="0" w:space="0" w:color="auto"/>
        <w:left w:val="none" w:sz="0" w:space="0" w:color="auto"/>
        <w:bottom w:val="none" w:sz="0" w:space="0" w:color="auto"/>
        <w:right w:val="none" w:sz="0" w:space="0" w:color="auto"/>
      </w:divBdr>
      <w:divsChild>
        <w:div w:id="377631534">
          <w:marLeft w:val="360"/>
          <w:marRight w:val="0"/>
          <w:marTop w:val="0"/>
          <w:marBottom w:val="0"/>
          <w:divBdr>
            <w:top w:val="none" w:sz="0" w:space="0" w:color="auto"/>
            <w:left w:val="none" w:sz="0" w:space="0" w:color="auto"/>
            <w:bottom w:val="none" w:sz="0" w:space="0" w:color="auto"/>
            <w:right w:val="none" w:sz="0" w:space="0" w:color="auto"/>
          </w:divBdr>
          <w:divsChild>
            <w:div w:id="1378578267">
              <w:marLeft w:val="0"/>
              <w:marRight w:val="0"/>
              <w:marTop w:val="0"/>
              <w:marBottom w:val="0"/>
              <w:divBdr>
                <w:top w:val="none" w:sz="0" w:space="0" w:color="auto"/>
                <w:left w:val="none" w:sz="0" w:space="0" w:color="auto"/>
                <w:bottom w:val="none" w:sz="0" w:space="0" w:color="auto"/>
                <w:right w:val="none" w:sz="0" w:space="0" w:color="auto"/>
              </w:divBdr>
            </w:div>
          </w:divsChild>
        </w:div>
        <w:div w:id="518547085">
          <w:marLeft w:val="360"/>
          <w:marRight w:val="0"/>
          <w:marTop w:val="0"/>
          <w:marBottom w:val="0"/>
          <w:divBdr>
            <w:top w:val="none" w:sz="0" w:space="0" w:color="auto"/>
            <w:left w:val="none" w:sz="0" w:space="0" w:color="auto"/>
            <w:bottom w:val="none" w:sz="0" w:space="0" w:color="auto"/>
            <w:right w:val="none" w:sz="0" w:space="0" w:color="auto"/>
          </w:divBdr>
          <w:divsChild>
            <w:div w:id="692729280">
              <w:marLeft w:val="0"/>
              <w:marRight w:val="0"/>
              <w:marTop w:val="0"/>
              <w:marBottom w:val="0"/>
              <w:divBdr>
                <w:top w:val="none" w:sz="0" w:space="0" w:color="auto"/>
                <w:left w:val="none" w:sz="0" w:space="0" w:color="auto"/>
                <w:bottom w:val="none" w:sz="0" w:space="0" w:color="auto"/>
                <w:right w:val="none" w:sz="0" w:space="0" w:color="auto"/>
              </w:divBdr>
            </w:div>
          </w:divsChild>
        </w:div>
        <w:div w:id="728915342">
          <w:marLeft w:val="360"/>
          <w:marRight w:val="0"/>
          <w:marTop w:val="0"/>
          <w:marBottom w:val="0"/>
          <w:divBdr>
            <w:top w:val="none" w:sz="0" w:space="0" w:color="auto"/>
            <w:left w:val="none" w:sz="0" w:space="0" w:color="auto"/>
            <w:bottom w:val="none" w:sz="0" w:space="0" w:color="auto"/>
            <w:right w:val="none" w:sz="0" w:space="0" w:color="auto"/>
          </w:divBdr>
          <w:divsChild>
            <w:div w:id="640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3466">
      <w:bodyDiv w:val="1"/>
      <w:marLeft w:val="0"/>
      <w:marRight w:val="0"/>
      <w:marTop w:val="0"/>
      <w:marBottom w:val="0"/>
      <w:divBdr>
        <w:top w:val="none" w:sz="0" w:space="0" w:color="auto"/>
        <w:left w:val="none" w:sz="0" w:space="0" w:color="auto"/>
        <w:bottom w:val="none" w:sz="0" w:space="0" w:color="auto"/>
        <w:right w:val="none" w:sz="0" w:space="0" w:color="auto"/>
      </w:divBdr>
    </w:div>
    <w:div w:id="1978100294">
      <w:bodyDiv w:val="1"/>
      <w:marLeft w:val="0"/>
      <w:marRight w:val="0"/>
      <w:marTop w:val="0"/>
      <w:marBottom w:val="0"/>
      <w:divBdr>
        <w:top w:val="none" w:sz="0" w:space="0" w:color="auto"/>
        <w:left w:val="none" w:sz="0" w:space="0" w:color="auto"/>
        <w:bottom w:val="none" w:sz="0" w:space="0" w:color="auto"/>
        <w:right w:val="none" w:sz="0" w:space="0" w:color="auto"/>
      </w:divBdr>
    </w:div>
    <w:div w:id="1984770921">
      <w:bodyDiv w:val="1"/>
      <w:marLeft w:val="0"/>
      <w:marRight w:val="0"/>
      <w:marTop w:val="0"/>
      <w:marBottom w:val="0"/>
      <w:divBdr>
        <w:top w:val="none" w:sz="0" w:space="0" w:color="auto"/>
        <w:left w:val="none" w:sz="0" w:space="0" w:color="auto"/>
        <w:bottom w:val="none" w:sz="0" w:space="0" w:color="auto"/>
        <w:right w:val="none" w:sz="0" w:space="0" w:color="auto"/>
      </w:divBdr>
    </w:div>
    <w:div w:id="2036299474">
      <w:bodyDiv w:val="1"/>
      <w:marLeft w:val="0"/>
      <w:marRight w:val="0"/>
      <w:marTop w:val="0"/>
      <w:marBottom w:val="0"/>
      <w:divBdr>
        <w:top w:val="none" w:sz="0" w:space="0" w:color="auto"/>
        <w:left w:val="none" w:sz="0" w:space="0" w:color="auto"/>
        <w:bottom w:val="none" w:sz="0" w:space="0" w:color="auto"/>
        <w:right w:val="none" w:sz="0" w:space="0" w:color="auto"/>
      </w:divBdr>
    </w:div>
    <w:div w:id="2093551992">
      <w:bodyDiv w:val="1"/>
      <w:marLeft w:val="0"/>
      <w:marRight w:val="0"/>
      <w:marTop w:val="0"/>
      <w:marBottom w:val="0"/>
      <w:divBdr>
        <w:top w:val="none" w:sz="0" w:space="0" w:color="auto"/>
        <w:left w:val="none" w:sz="0" w:space="0" w:color="auto"/>
        <w:bottom w:val="none" w:sz="0" w:space="0" w:color="auto"/>
        <w:right w:val="none" w:sz="0" w:space="0" w:color="auto"/>
      </w:divBdr>
    </w:div>
    <w:div w:id="2112776681">
      <w:bodyDiv w:val="1"/>
      <w:marLeft w:val="0"/>
      <w:marRight w:val="0"/>
      <w:marTop w:val="0"/>
      <w:marBottom w:val="0"/>
      <w:divBdr>
        <w:top w:val="none" w:sz="0" w:space="0" w:color="auto"/>
        <w:left w:val="none" w:sz="0" w:space="0" w:color="auto"/>
        <w:bottom w:val="none" w:sz="0" w:space="0" w:color="auto"/>
        <w:right w:val="none" w:sz="0" w:space="0" w:color="auto"/>
      </w:divBdr>
    </w:div>
    <w:div w:id="21140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ent.udi-portal.com/log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zegladarka-ekw.ms.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4d083c-89b6-4c87-b026-ae5310ad9c83" xsi:nil="true"/>
    <Aktywny xmlns="b991a243-7dda-4220-a9e9-64db830bdf9b">true</Aktywny>
    <lcf76f155ced4ddcb4097134ff3c332f xmlns="b991a243-7dda-4220-a9e9-64db830bdf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6EFE3105220443BA201AE81CC447EB" ma:contentTypeVersion="16" ma:contentTypeDescription="Utwórz nowy dokument." ma:contentTypeScope="" ma:versionID="6763248b3089a7a85884bce6c8d9aa6c">
  <xsd:schema xmlns:xsd="http://www.w3.org/2001/XMLSchema" xmlns:xs="http://www.w3.org/2001/XMLSchema" xmlns:p="http://schemas.microsoft.com/office/2006/metadata/properties" xmlns:ns2="b991a243-7dda-4220-a9e9-64db830bdf9b" xmlns:ns3="de4d083c-89b6-4c87-b026-ae5310ad9c83" targetNamespace="http://schemas.microsoft.com/office/2006/metadata/properties" ma:root="true" ma:fieldsID="a4d6a9b0f147df1e0dec23c48a712494" ns2:_="" ns3:_="">
    <xsd:import namespace="b991a243-7dda-4220-a9e9-64db830bdf9b"/>
    <xsd:import namespace="de4d083c-89b6-4c87-b026-ae5310ad9c83"/>
    <xsd:element name="properties">
      <xsd:complexType>
        <xsd:sequence>
          <xsd:element name="documentManagement">
            <xsd:complexType>
              <xsd:all>
                <xsd:element ref="ns2:Aktywny"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1a243-7dda-4220-a9e9-64db830bdf9b"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a2ff62fd-f867-461a-bcea-01102c765e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d083c-89b6-4c87-b026-ae5310ad9c8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261a0db-7796-42fa-a274-869a21768253}" ma:internalName="TaxCatchAll" ma:showField="CatchAllData" ma:web="de4d083c-89b6-4c87-b026-ae5310ad9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5533F-2D62-4BA5-BFFA-83859496976F}">
  <ds:schemaRefs>
    <ds:schemaRef ds:uri="http://schemas.microsoft.com/office/2006/metadata/properties"/>
    <ds:schemaRef ds:uri="http://schemas.microsoft.com/office/infopath/2007/PartnerControls"/>
    <ds:schemaRef ds:uri="de4d083c-89b6-4c87-b026-ae5310ad9c83"/>
    <ds:schemaRef ds:uri="b991a243-7dda-4220-a9e9-64db830bdf9b"/>
  </ds:schemaRefs>
</ds:datastoreItem>
</file>

<file path=customXml/itemProps2.xml><?xml version="1.0" encoding="utf-8"?>
<ds:datastoreItem xmlns:ds="http://schemas.openxmlformats.org/officeDocument/2006/customXml" ds:itemID="{E0FB817C-D295-4A1C-9EC5-6B777DABDA9C}">
  <ds:schemaRefs>
    <ds:schemaRef ds:uri="http://schemas.openxmlformats.org/officeDocument/2006/bibliography"/>
  </ds:schemaRefs>
</ds:datastoreItem>
</file>

<file path=customXml/itemProps3.xml><?xml version="1.0" encoding="utf-8"?>
<ds:datastoreItem xmlns:ds="http://schemas.openxmlformats.org/officeDocument/2006/customXml" ds:itemID="{86D2D78F-0F03-4BAB-96BF-8EE5F3D21697}">
  <ds:schemaRefs>
    <ds:schemaRef ds:uri="http://schemas.microsoft.com/sharepoint/v3/contenttype/forms"/>
  </ds:schemaRefs>
</ds:datastoreItem>
</file>

<file path=customXml/itemProps4.xml><?xml version="1.0" encoding="utf-8"?>
<ds:datastoreItem xmlns:ds="http://schemas.openxmlformats.org/officeDocument/2006/customXml" ds:itemID="{52781F14-9ECB-48AD-B7B6-AE0026A7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1a243-7dda-4220-a9e9-64db830bdf9b"/>
    <ds:schemaRef ds:uri="de4d083c-89b6-4c87-b026-ae5310ad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23023</Words>
  <Characters>138141</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a187</dc:creator>
  <cp:keywords/>
  <dc:description/>
  <cp:lastModifiedBy>Urszula Wysocka</cp:lastModifiedBy>
  <cp:revision>2</cp:revision>
  <cp:lastPrinted>2024-06-21T13:54:00Z</cp:lastPrinted>
  <dcterms:created xsi:type="dcterms:W3CDTF">2025-09-09T14:59:00Z</dcterms:created>
  <dcterms:modified xsi:type="dcterms:W3CDTF">2025-09-09T14:59:00Z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0x010100FC6EFE3105220443BA201AE81CC447EB</vt:lpwstr>
  </property>
  <property fmtid="{D5CDD505-2E9C-101B-9397-08002B2CF9AE}" pid="3" name="MediaServiceImageTags">
    <vt:lpwstr/>
  </property>
  <property fmtid="{D5CDD505-2E9C-101B-9397-08002B2CF9AE}" pid="4" name="GrammarlyDocumentId">
    <vt:lpwstr>39e87eb4eb3d67ce819a260763028b676bf100963564205a95e7546a65ffd0c1</vt:lpwstr>
  </property>
</Properties>
</file>